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A2584">
      <w:pPr>
        <w:pStyle w:val="14"/>
        <w:jc w:val="center"/>
        <w:rPr>
          <w:rFonts w:ascii="Times New Roman" w:hAnsi="Times New Roman" w:cs="Times New Roman"/>
          <w:sz w:val="56"/>
          <w:szCs w:val="56"/>
        </w:rPr>
      </w:pPr>
    </w:p>
    <w:p w14:paraId="46EDD93E">
      <w:pPr>
        <w:pStyle w:val="14"/>
        <w:jc w:val="center"/>
        <w:rPr>
          <w:rFonts w:ascii="Times New Roman" w:hAnsi="Times New Roman" w:cs="Times New Roman"/>
          <w:sz w:val="84"/>
          <w:szCs w:val="84"/>
        </w:rPr>
      </w:pPr>
    </w:p>
    <w:p w14:paraId="467AA841">
      <w:pPr>
        <w:pStyle w:val="14"/>
        <w:jc w:val="center"/>
        <w:rPr>
          <w:rFonts w:ascii="Times New Roman" w:hAnsi="Times New Roman" w:cs="Times New Roman"/>
          <w:sz w:val="84"/>
          <w:szCs w:val="84"/>
        </w:rPr>
      </w:pPr>
    </w:p>
    <w:p w14:paraId="4697E21D">
      <w:pPr>
        <w:pStyle w:val="14"/>
        <w:jc w:val="center"/>
        <w:rPr>
          <w:rFonts w:hint="eastAsia" w:ascii="宋体" w:hAnsi="宋体" w:eastAsia="宋体" w:cs="宋体"/>
          <w:sz w:val="72"/>
          <w:szCs w:val="72"/>
        </w:rPr>
      </w:pPr>
      <w:r>
        <w:rPr>
          <w:rFonts w:hint="eastAsia" w:ascii="宋体" w:hAnsi="宋体" w:eastAsia="宋体" w:cs="宋体"/>
          <w:sz w:val="72"/>
          <w:szCs w:val="72"/>
        </w:rPr>
        <w:t>2024年度</w:t>
      </w:r>
    </w:p>
    <w:p w14:paraId="5574C831">
      <w:pPr>
        <w:pStyle w:val="14"/>
        <w:jc w:val="center"/>
        <w:rPr>
          <w:rFonts w:hint="eastAsia" w:ascii="宋体" w:hAnsi="宋体" w:eastAsia="宋体" w:cs="宋体"/>
          <w:sz w:val="72"/>
          <w:szCs w:val="72"/>
        </w:rPr>
      </w:pPr>
      <w:r>
        <w:rPr>
          <w:rFonts w:hint="eastAsia" w:ascii="宋体" w:hAnsi="宋体" w:eastAsia="宋体" w:cs="宋体"/>
          <w:sz w:val="72"/>
          <w:szCs w:val="72"/>
          <w:lang w:val="en-US" w:eastAsia="zh-CN"/>
        </w:rPr>
        <w:t>沅江市农业农村局</w:t>
      </w:r>
      <w:r>
        <w:rPr>
          <w:rFonts w:hint="eastAsia" w:ascii="宋体" w:hAnsi="宋体" w:eastAsia="宋体" w:cs="宋体"/>
          <w:sz w:val="72"/>
          <w:szCs w:val="72"/>
        </w:rPr>
        <w:t>部门决算</w:t>
      </w:r>
    </w:p>
    <w:p w14:paraId="4C93BA38">
      <w:pPr>
        <w:pStyle w:val="14"/>
        <w:jc w:val="center"/>
        <w:rPr>
          <w:rFonts w:ascii="Times New Roman" w:hAnsi="Times New Roman" w:eastAsia="方正小标宋_GBK" w:cs="Times New Roman"/>
          <w:sz w:val="56"/>
          <w:szCs w:val="56"/>
        </w:rPr>
      </w:pPr>
    </w:p>
    <w:p w14:paraId="61FB0F95">
      <w:pPr>
        <w:pStyle w:val="14"/>
        <w:jc w:val="center"/>
        <w:rPr>
          <w:rFonts w:ascii="Times New Roman" w:hAnsi="Times New Roman" w:cs="Times New Roman"/>
          <w:sz w:val="56"/>
          <w:szCs w:val="56"/>
        </w:rPr>
      </w:pPr>
    </w:p>
    <w:p w14:paraId="3A7D1653">
      <w:pPr>
        <w:pStyle w:val="14"/>
        <w:rPr>
          <w:rFonts w:ascii="Times New Roman" w:hAnsi="Times New Roman" w:cs="Times New Roman"/>
          <w:sz w:val="56"/>
          <w:szCs w:val="56"/>
        </w:rPr>
      </w:pPr>
    </w:p>
    <w:p w14:paraId="17AA55EC">
      <w:pPr>
        <w:pStyle w:val="14"/>
        <w:jc w:val="center"/>
        <w:rPr>
          <w:rFonts w:ascii="Times New Roman" w:hAnsi="Times New Roman" w:cs="Times New Roman"/>
          <w:sz w:val="32"/>
          <w:szCs w:val="32"/>
        </w:rPr>
      </w:pPr>
    </w:p>
    <w:p w14:paraId="6D91F0CE">
      <w:pPr>
        <w:pStyle w:val="14"/>
        <w:jc w:val="center"/>
        <w:rPr>
          <w:rFonts w:ascii="Times New Roman" w:hAnsi="Times New Roman" w:cs="Times New Roman"/>
          <w:sz w:val="32"/>
          <w:szCs w:val="32"/>
        </w:rPr>
      </w:pPr>
    </w:p>
    <w:p w14:paraId="706C1D5C">
      <w:pPr>
        <w:pStyle w:val="14"/>
        <w:jc w:val="center"/>
        <w:rPr>
          <w:rFonts w:ascii="Times New Roman" w:hAnsi="Times New Roman" w:cs="Times New Roman"/>
          <w:sz w:val="32"/>
          <w:szCs w:val="32"/>
        </w:rPr>
      </w:pPr>
    </w:p>
    <w:p w14:paraId="403F530A">
      <w:pPr>
        <w:pStyle w:val="14"/>
        <w:jc w:val="center"/>
        <w:rPr>
          <w:rFonts w:ascii="Times New Roman" w:hAnsi="Times New Roman" w:cs="Times New Roman"/>
          <w:sz w:val="32"/>
          <w:szCs w:val="32"/>
        </w:rPr>
      </w:pPr>
    </w:p>
    <w:p w14:paraId="1B9F5C27">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3CCBB9A">
      <w:pPr>
        <w:pStyle w:val="14"/>
        <w:spacing w:line="600" w:lineRule="exact"/>
        <w:jc w:val="both"/>
        <w:rPr>
          <w:rFonts w:ascii="Times New Roman" w:hAnsi="Times New Roman" w:cs="Times New Roman"/>
          <w:b/>
          <w:sz w:val="36"/>
          <w:szCs w:val="28"/>
        </w:rPr>
      </w:pPr>
    </w:p>
    <w:p w14:paraId="539BA67E">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DBADBB4">
      <w:pPr>
        <w:pStyle w:val="14"/>
        <w:spacing w:line="600" w:lineRule="exact"/>
        <w:jc w:val="center"/>
        <w:rPr>
          <w:rFonts w:ascii="Times New Roman" w:hAnsi="Times New Roman" w:cs="Times New Roman"/>
          <w:b/>
          <w:sz w:val="36"/>
          <w:szCs w:val="28"/>
        </w:rPr>
      </w:pPr>
    </w:p>
    <w:p w14:paraId="2EF96B26">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XX部门（单位）概况</w:t>
      </w:r>
    </w:p>
    <w:p w14:paraId="5C6DB3B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E2CB7E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80DF049">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98DEF4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D2A150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08F0CB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5328B5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DF4035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CE53F2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EC4F79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6A7A93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97F241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A50599B">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8C0E44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F4BD1C2">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ADEF21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2784DC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5CD6A2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37F6A5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637FC3B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32B2DE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576023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DA776E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8C2879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9BDE68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330ECF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078546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D56FC9F">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FC361A2">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500AED1">
      <w:pPr>
        <w:pStyle w:val="14"/>
        <w:spacing w:line="600" w:lineRule="exact"/>
        <w:rPr>
          <w:rFonts w:ascii="Times New Roman" w:hAnsi="Times New Roman" w:cs="Times New Roman"/>
          <w:bCs/>
          <w:sz w:val="28"/>
          <w:szCs w:val="28"/>
        </w:rPr>
      </w:pPr>
    </w:p>
    <w:p w14:paraId="0E41ED0C">
      <w:pPr>
        <w:jc w:val="center"/>
        <w:rPr>
          <w:rFonts w:ascii="Times New Roman" w:hAnsi="Times New Roman" w:cs="Times New Roman"/>
          <w:sz w:val="72"/>
          <w:szCs w:val="72"/>
        </w:rPr>
      </w:pPr>
    </w:p>
    <w:p w14:paraId="47C1CF2B">
      <w:pPr>
        <w:jc w:val="center"/>
        <w:rPr>
          <w:rFonts w:ascii="Times New Roman" w:hAnsi="Times New Roman" w:cs="Times New Roman"/>
          <w:sz w:val="72"/>
          <w:szCs w:val="72"/>
        </w:rPr>
      </w:pPr>
    </w:p>
    <w:p w14:paraId="2B146DEE">
      <w:pPr>
        <w:jc w:val="center"/>
        <w:rPr>
          <w:rFonts w:ascii="Times New Roman" w:hAnsi="Times New Roman" w:cs="Times New Roman"/>
          <w:sz w:val="72"/>
          <w:szCs w:val="72"/>
        </w:rPr>
      </w:pPr>
    </w:p>
    <w:p w14:paraId="4272F4BB">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5478BEA">
      <w:pPr>
        <w:rPr>
          <w:rFonts w:ascii="Times New Roman" w:hAnsi="Times New Roman" w:eastAsia="方正小标宋_GBK" w:cs="Times New Roman"/>
          <w:sz w:val="72"/>
          <w:szCs w:val="72"/>
        </w:rPr>
      </w:pPr>
    </w:p>
    <w:p w14:paraId="2D2D0ECB">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E110BCB">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部门（单位）概况</w:t>
      </w:r>
    </w:p>
    <w:p w14:paraId="042A286A">
      <w:pPr>
        <w:pStyle w:val="5"/>
        <w:ind w:left="0" w:leftChars="0" w:firstLine="0" w:firstLineChars="0"/>
        <w:rPr>
          <w:rFonts w:ascii="Times New Roman" w:hAnsi="Times New Roman" w:cs="Times New Roman"/>
        </w:rPr>
      </w:pPr>
    </w:p>
    <w:p w14:paraId="470BD37D">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DF2F567">
      <w:pPr>
        <w:widowControl/>
        <w:shd w:val="clear" w:color="auto" w:fill="FFFFFF"/>
        <w:spacing w:before="100" w:after="100" w:line="560" w:lineRule="atLeast"/>
        <w:ind w:firstLine="640" w:firstLineChars="200"/>
        <w:jc w:val="left"/>
        <w:rPr>
          <w:rFonts w:hint="eastAsia" w:ascii="仿宋" w:hAnsi="仿宋" w:eastAsia="仿宋" w:cs="仿宋"/>
          <w:color w:val="000000"/>
          <w:sz w:val="32"/>
          <w:szCs w:val="32"/>
          <w:u w:val="none"/>
          <w:shd w:val="clear" w:color="auto" w:fill="FFFFFF"/>
        </w:rPr>
      </w:pPr>
      <w:r>
        <w:rPr>
          <w:rFonts w:hint="eastAsia" w:ascii="仿宋" w:hAnsi="仿宋" w:eastAsia="仿宋" w:cs="仿宋"/>
          <w:color w:val="000000"/>
          <w:sz w:val="32"/>
          <w:szCs w:val="32"/>
          <w:u w:val="none"/>
          <w:shd w:val="clear" w:color="auto" w:fill="FFFFFF"/>
        </w:rPr>
        <w:t>（一）统筹研究和组织实施“三农”工作的发展战略、中长期规划、重大政策。指导农业综合执法，参与涉农的财税、价格、收储、金融保险、进出口等政策制定。</w:t>
      </w:r>
    </w:p>
    <w:p w14:paraId="32BB0B2C">
      <w:pPr>
        <w:widowControl/>
        <w:shd w:val="clear" w:color="auto" w:fill="FFFFFF"/>
        <w:spacing w:before="100" w:after="100" w:line="560" w:lineRule="atLeast"/>
        <w:ind w:firstLine="640" w:firstLineChars="200"/>
        <w:jc w:val="left"/>
        <w:rPr>
          <w:rFonts w:hint="eastAsia" w:ascii="仿宋" w:hAnsi="仿宋" w:eastAsia="仿宋" w:cs="仿宋"/>
          <w:color w:val="000000"/>
          <w:sz w:val="32"/>
          <w:szCs w:val="32"/>
          <w:u w:val="none"/>
          <w:shd w:val="clear" w:color="auto" w:fill="FFFFFF"/>
        </w:rPr>
      </w:pPr>
      <w:r>
        <w:rPr>
          <w:rFonts w:hint="eastAsia" w:ascii="仿宋" w:hAnsi="仿宋" w:eastAsia="仿宋" w:cs="仿宋"/>
          <w:color w:val="000000"/>
          <w:sz w:val="32"/>
          <w:szCs w:val="32"/>
          <w:u w:val="none"/>
          <w:shd w:val="clear" w:color="auto" w:fill="FFFFFF"/>
        </w:rPr>
        <w:t>（二）统筹推动发展农村社会事业、农村公共服务、农村文化、农村基础设施和乡村治理。牵头组织改善农村人居环境。指导农村精神文明和优秀农耕文化建设。指导农业行业安全生产工作。</w:t>
      </w:r>
    </w:p>
    <w:p w14:paraId="2DB9CA0F">
      <w:pPr>
        <w:widowControl/>
        <w:shd w:val="clear" w:color="auto" w:fill="FFFFFF"/>
        <w:spacing w:before="100" w:after="100" w:line="560" w:lineRule="atLeast"/>
        <w:ind w:firstLine="640" w:firstLineChars="200"/>
        <w:jc w:val="left"/>
        <w:rPr>
          <w:rFonts w:hint="eastAsia" w:ascii="仿宋" w:hAnsi="仿宋" w:eastAsia="仿宋" w:cs="仿宋"/>
          <w:color w:val="000000"/>
          <w:sz w:val="32"/>
          <w:szCs w:val="32"/>
          <w:u w:val="none"/>
          <w:shd w:val="clear" w:color="auto" w:fill="FFFFFF"/>
        </w:rPr>
      </w:pPr>
      <w:r>
        <w:rPr>
          <w:rFonts w:hint="eastAsia" w:ascii="仿宋" w:hAnsi="仿宋" w:eastAsia="仿宋" w:cs="仿宋"/>
          <w:color w:val="000000"/>
          <w:sz w:val="32"/>
          <w:szCs w:val="32"/>
          <w:u w:val="none"/>
          <w:shd w:val="clear" w:color="auto" w:fill="FFFFFF"/>
        </w:rPr>
        <w:t>（三）研究提出深化农村经济体制改革和巩固完善农村基本经营制度的政策建议。负责农民承包地、农村宅基地改革和管理有关工作。负责农村集体产权制度改革，指导农村集体经济组织发展和集体资产管理工作．指导农民合作经济组织、农业社会化服务体系、新型农业经营主体建设与发展。</w:t>
      </w:r>
    </w:p>
    <w:p w14:paraId="0CDA0790">
      <w:pPr>
        <w:widowControl/>
        <w:shd w:val="clear" w:color="auto" w:fill="FFFFFF"/>
        <w:spacing w:before="100" w:after="100" w:line="560" w:lineRule="atLeast"/>
        <w:ind w:firstLine="640" w:firstLineChars="200"/>
        <w:jc w:val="left"/>
        <w:rPr>
          <w:rFonts w:hint="eastAsia" w:ascii="仿宋" w:hAnsi="仿宋" w:eastAsia="仿宋" w:cs="仿宋"/>
          <w:color w:val="000000"/>
          <w:sz w:val="32"/>
          <w:szCs w:val="32"/>
          <w:u w:val="none"/>
          <w:shd w:val="clear" w:color="auto" w:fill="FFFFFF"/>
        </w:rPr>
      </w:pPr>
      <w:r>
        <w:rPr>
          <w:rFonts w:hint="eastAsia" w:ascii="仿宋" w:hAnsi="仿宋" w:eastAsia="仿宋" w:cs="仿宋"/>
          <w:color w:val="000000"/>
          <w:sz w:val="32"/>
          <w:szCs w:val="32"/>
          <w:u w:val="none"/>
          <w:shd w:val="clear" w:color="auto" w:fill="FFFFFF"/>
        </w:rPr>
        <w:t>（四）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14:paraId="7A085201">
      <w:pPr>
        <w:widowControl/>
        <w:shd w:val="clear" w:color="auto" w:fill="FFFFFF"/>
        <w:spacing w:before="100" w:after="100" w:line="560" w:lineRule="atLeast"/>
        <w:ind w:firstLine="640" w:firstLineChars="200"/>
        <w:jc w:val="left"/>
        <w:rPr>
          <w:rFonts w:hint="eastAsia" w:ascii="仿宋" w:hAnsi="仿宋" w:eastAsia="仿宋" w:cs="仿宋"/>
          <w:color w:val="000000"/>
          <w:sz w:val="32"/>
          <w:szCs w:val="32"/>
          <w:u w:val="none"/>
          <w:shd w:val="clear" w:color="auto" w:fill="FFFFFF"/>
        </w:rPr>
      </w:pPr>
      <w:r>
        <w:rPr>
          <w:rFonts w:hint="eastAsia" w:ascii="仿宋" w:hAnsi="仿宋" w:eastAsia="仿宋" w:cs="仿宋"/>
          <w:color w:val="000000"/>
          <w:sz w:val="32"/>
          <w:szCs w:val="32"/>
          <w:u w:val="none"/>
          <w:shd w:val="clear" w:color="auto" w:fill="FFFFFF"/>
        </w:rPr>
        <w:t>（五）负责种植业、畜牧业、渔业、农垦、农业机械化等农业各产业的监督管理。指导粮食等农产品生产。组织构建现代农业产业体系、生产体系、经营体系，指导农业标准化生产。负责渔政渔港监督管理。</w:t>
      </w:r>
    </w:p>
    <w:p w14:paraId="5B232064">
      <w:pPr>
        <w:widowControl/>
        <w:shd w:val="clear" w:color="auto" w:fill="FFFFFF"/>
        <w:spacing w:before="100" w:after="100" w:line="560" w:lineRule="atLeast"/>
        <w:ind w:firstLine="640" w:firstLineChars="200"/>
        <w:jc w:val="left"/>
        <w:rPr>
          <w:rFonts w:hint="eastAsia" w:ascii="仿宋" w:hAnsi="仿宋" w:eastAsia="仿宋" w:cs="仿宋"/>
          <w:color w:val="000000"/>
          <w:sz w:val="32"/>
          <w:szCs w:val="32"/>
          <w:u w:val="none"/>
          <w:shd w:val="clear" w:color="auto" w:fill="FFFFFF"/>
        </w:rPr>
      </w:pPr>
      <w:r>
        <w:rPr>
          <w:rFonts w:hint="eastAsia" w:ascii="仿宋" w:hAnsi="仿宋" w:eastAsia="仿宋" w:cs="仿宋"/>
          <w:color w:val="000000"/>
          <w:sz w:val="32"/>
          <w:szCs w:val="32"/>
          <w:u w:val="none"/>
          <w:shd w:val="clear" w:color="auto" w:fill="FFFFFF"/>
        </w:rPr>
        <w:t>（六）负责农产品质量安全监督管理。组织开展农产品质量安全监测、追溯、风险评估，报送农产品质量安全信息。贯彻执行农产品质量安全国家标准，参与制定农产品质量安全地方标准并会同有关部门组织实施。指导农业检验检测体系建设。</w:t>
      </w:r>
    </w:p>
    <w:p w14:paraId="290781CE">
      <w:pPr>
        <w:widowControl/>
        <w:shd w:val="clear" w:color="auto" w:fill="FFFFFF"/>
        <w:spacing w:before="100" w:after="100" w:line="560" w:lineRule="atLeast"/>
        <w:ind w:firstLine="640" w:firstLineChars="200"/>
        <w:jc w:val="left"/>
        <w:rPr>
          <w:rFonts w:hint="eastAsia" w:ascii="仿宋" w:hAnsi="仿宋" w:eastAsia="仿宋" w:cs="仿宋"/>
          <w:color w:val="000000"/>
          <w:sz w:val="32"/>
          <w:szCs w:val="32"/>
          <w:u w:val="none"/>
          <w:shd w:val="clear" w:color="auto" w:fill="FFFFFF"/>
        </w:rPr>
      </w:pPr>
      <w:r>
        <w:rPr>
          <w:rFonts w:hint="eastAsia" w:ascii="仿宋" w:hAnsi="仿宋" w:eastAsia="仿宋" w:cs="仿宋"/>
          <w:color w:val="000000"/>
          <w:sz w:val="32"/>
          <w:szCs w:val="32"/>
          <w:u w:val="none"/>
          <w:shd w:val="clear" w:color="auto" w:fill="FFFFFF"/>
        </w:rPr>
        <w:t>（七）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5CCD7594">
      <w:pPr>
        <w:widowControl/>
        <w:shd w:val="clear" w:color="auto" w:fill="FFFFFF"/>
        <w:spacing w:before="100" w:after="100" w:line="560" w:lineRule="atLeast"/>
        <w:ind w:firstLine="640" w:firstLineChars="200"/>
        <w:jc w:val="left"/>
        <w:rPr>
          <w:rFonts w:hint="eastAsia" w:ascii="仿宋" w:hAnsi="仿宋" w:eastAsia="仿宋" w:cs="仿宋"/>
          <w:color w:val="000000"/>
          <w:sz w:val="32"/>
          <w:szCs w:val="32"/>
          <w:u w:val="none"/>
          <w:shd w:val="clear" w:color="auto" w:fill="FFFFFF"/>
        </w:rPr>
      </w:pPr>
      <w:r>
        <w:rPr>
          <w:rFonts w:hint="eastAsia" w:ascii="仿宋" w:hAnsi="仿宋" w:eastAsia="仿宋" w:cs="仿宋"/>
          <w:color w:val="000000"/>
          <w:sz w:val="32"/>
          <w:szCs w:val="32"/>
          <w:u w:val="none"/>
          <w:shd w:val="clear" w:color="auto" w:fill="FFFFFF"/>
        </w:rPr>
        <w:t>（八）负责有关农业生产资料和农业投入品的监督管理。组织农业生产资料市场体系建设。贯彻执行农业生产资料、兽药质量、兽药残留限量和残留检测方法国家标准并监督实施。组织兽医医政、兽药药政药检工作，负责执业兽医和畜禽屠宰行业管理。</w:t>
      </w:r>
    </w:p>
    <w:p w14:paraId="128162F6">
      <w:pPr>
        <w:widowControl/>
        <w:shd w:val="clear" w:color="auto" w:fill="FFFFFF"/>
        <w:spacing w:before="100" w:after="100" w:line="560" w:lineRule="atLeast"/>
        <w:ind w:firstLine="640" w:firstLineChars="200"/>
        <w:jc w:val="left"/>
        <w:rPr>
          <w:rFonts w:hint="eastAsia" w:ascii="仿宋" w:hAnsi="仿宋" w:eastAsia="仿宋" w:cs="仿宋"/>
          <w:color w:val="000000"/>
          <w:sz w:val="32"/>
          <w:szCs w:val="32"/>
          <w:u w:val="none"/>
          <w:shd w:val="clear" w:color="auto" w:fill="FFFFFF"/>
        </w:rPr>
      </w:pPr>
      <w:r>
        <w:rPr>
          <w:rFonts w:hint="eastAsia" w:ascii="仿宋" w:hAnsi="仿宋" w:eastAsia="仿宋" w:cs="仿宋"/>
          <w:color w:val="000000"/>
          <w:sz w:val="32"/>
          <w:szCs w:val="32"/>
          <w:u w:val="none"/>
          <w:shd w:val="clear" w:color="auto" w:fill="FFFFFF"/>
        </w:rPr>
        <w:t>（九）负责农业防灾减灾、农作物重大病虫害防治工作。指导动植物防疫检疫体系建设，组织、监督市内动植物防疫检疫和疫情扑灭工作。配合有关部门制定血吸虫病防治工作计划并组织实施。</w:t>
      </w:r>
    </w:p>
    <w:p w14:paraId="00C0DEBE">
      <w:pPr>
        <w:widowControl/>
        <w:shd w:val="clear" w:color="auto" w:fill="FFFFFF"/>
        <w:spacing w:before="100" w:after="100" w:line="560" w:lineRule="atLeast"/>
        <w:ind w:firstLine="640" w:firstLineChars="200"/>
        <w:jc w:val="left"/>
        <w:rPr>
          <w:rFonts w:hint="eastAsia" w:ascii="仿宋" w:hAnsi="仿宋" w:eastAsia="仿宋" w:cs="仿宋"/>
          <w:color w:val="000000"/>
          <w:sz w:val="32"/>
          <w:szCs w:val="32"/>
          <w:u w:val="none"/>
          <w:shd w:val="clear" w:color="auto" w:fill="FFFFFF"/>
        </w:rPr>
      </w:pPr>
      <w:r>
        <w:rPr>
          <w:rFonts w:hint="eastAsia" w:ascii="仿宋" w:hAnsi="仿宋" w:eastAsia="仿宋" w:cs="仿宋"/>
          <w:color w:val="000000"/>
          <w:sz w:val="32"/>
          <w:szCs w:val="32"/>
          <w:u w:val="none"/>
          <w:shd w:val="clear" w:color="auto" w:fill="FFFFFF"/>
        </w:rPr>
        <w:t>（十）负责农业投资管理。编制农业投资项目建设规划，提出农业投资规模和方向，扶持农业农村发展财政项目的建议，按规定权限审批农业投资项目，负责农业投资项目资金安排和监督管理。</w:t>
      </w:r>
    </w:p>
    <w:p w14:paraId="592247DC">
      <w:pPr>
        <w:widowControl/>
        <w:shd w:val="clear" w:color="auto" w:fill="FFFFFF"/>
        <w:spacing w:before="100" w:after="100" w:line="560" w:lineRule="atLeast"/>
        <w:ind w:firstLine="640" w:firstLineChars="200"/>
        <w:jc w:val="left"/>
        <w:rPr>
          <w:rFonts w:hint="eastAsia" w:ascii="仿宋" w:hAnsi="仿宋" w:eastAsia="仿宋" w:cs="仿宋"/>
          <w:color w:val="000000"/>
          <w:sz w:val="32"/>
          <w:szCs w:val="32"/>
          <w:u w:val="none"/>
          <w:shd w:val="clear" w:color="auto" w:fill="FFFFFF"/>
        </w:rPr>
      </w:pPr>
      <w:r>
        <w:rPr>
          <w:rFonts w:hint="eastAsia" w:ascii="仿宋" w:hAnsi="仿宋" w:eastAsia="仿宋" w:cs="仿宋"/>
          <w:color w:val="000000"/>
          <w:sz w:val="32"/>
          <w:szCs w:val="32"/>
          <w:u w:val="none"/>
          <w:shd w:val="clear" w:color="auto" w:fill="FFFFFF"/>
        </w:rPr>
        <w:t>（十一）推动农业科技体制改革和农业科技创新体系建设。指导农业产业技术体系和农技推广体系建设，组织开展农业领域的高新技术和应用技术研究、科技成果转化和技木推广。负责农业转基因生物安全监督管理和农业植物新品种保护。</w:t>
      </w:r>
    </w:p>
    <w:p w14:paraId="317FB945">
      <w:pPr>
        <w:widowControl/>
        <w:shd w:val="clear" w:color="auto" w:fill="FFFFFF"/>
        <w:spacing w:before="100" w:after="100" w:line="560" w:lineRule="atLeast"/>
        <w:ind w:firstLine="640" w:firstLineChars="200"/>
        <w:jc w:val="left"/>
        <w:rPr>
          <w:rFonts w:hint="eastAsia" w:ascii="仿宋" w:hAnsi="仿宋" w:eastAsia="仿宋" w:cs="仿宋"/>
          <w:color w:val="000000"/>
          <w:sz w:val="32"/>
          <w:szCs w:val="32"/>
          <w:u w:val="none"/>
          <w:shd w:val="clear" w:color="auto" w:fill="FFFFFF"/>
        </w:rPr>
      </w:pPr>
      <w:r>
        <w:rPr>
          <w:rFonts w:hint="eastAsia" w:ascii="仿宋" w:hAnsi="仿宋" w:eastAsia="仿宋" w:cs="仿宋"/>
          <w:color w:val="000000"/>
          <w:sz w:val="32"/>
          <w:szCs w:val="32"/>
          <w:u w:val="none"/>
          <w:shd w:val="clear" w:color="auto" w:fill="FFFFFF"/>
        </w:rPr>
        <w:t>（十二）指导农业农村人才工作。拟订农业农村人才队伍建设规划并组织实施，指导农业教育和农业职业技能开发，指导新型职业农民培育、农业科技人才培养和农村实用人才培训工作。</w:t>
      </w:r>
    </w:p>
    <w:p w14:paraId="77CE9C70">
      <w:pPr>
        <w:widowControl/>
        <w:shd w:val="clear" w:color="auto" w:fill="FFFFFF"/>
        <w:spacing w:before="100" w:after="100" w:line="560" w:lineRule="atLeast"/>
        <w:ind w:firstLine="640" w:firstLineChars="200"/>
        <w:jc w:val="left"/>
        <w:rPr>
          <w:rFonts w:hint="eastAsia" w:ascii="仿宋" w:hAnsi="仿宋" w:eastAsia="仿宋" w:cs="仿宋"/>
          <w:color w:val="000000"/>
          <w:sz w:val="32"/>
          <w:szCs w:val="32"/>
          <w:u w:val="none"/>
          <w:shd w:val="clear" w:color="auto" w:fill="FFFFFF"/>
        </w:rPr>
      </w:pPr>
      <w:r>
        <w:rPr>
          <w:rFonts w:hint="eastAsia" w:ascii="仿宋" w:hAnsi="仿宋" w:eastAsia="仿宋" w:cs="仿宋"/>
          <w:color w:val="000000"/>
          <w:sz w:val="32"/>
          <w:szCs w:val="32"/>
          <w:u w:val="none"/>
          <w:shd w:val="clear" w:color="auto" w:fill="FFFFFF"/>
        </w:rPr>
        <w:t>（十三）组织参与农业对外合作工作。承办有关农业涉外事务，组织开展农业贸易促进和有关对外交流合作，具体执行有关农业援外项目。</w:t>
      </w:r>
    </w:p>
    <w:p w14:paraId="4D0FD7C2">
      <w:pPr>
        <w:widowControl/>
        <w:spacing w:line="600" w:lineRule="exact"/>
        <w:ind w:firstLine="640" w:firstLineChars="200"/>
        <w:rPr>
          <w:rFonts w:hint="eastAsia" w:ascii="仿宋" w:hAnsi="仿宋" w:eastAsia="仿宋" w:cs="仿宋"/>
          <w:color w:val="000000"/>
          <w:sz w:val="32"/>
          <w:szCs w:val="32"/>
          <w:u w:val="none"/>
          <w:shd w:val="clear" w:color="auto" w:fill="FFFFFF"/>
          <w:lang w:eastAsia="zh-CN"/>
        </w:rPr>
      </w:pPr>
      <w:r>
        <w:rPr>
          <w:rFonts w:hint="eastAsia" w:ascii="仿宋" w:hAnsi="仿宋" w:eastAsia="仿宋" w:cs="仿宋"/>
          <w:color w:val="000000"/>
          <w:sz w:val="32"/>
          <w:szCs w:val="32"/>
          <w:u w:val="none"/>
          <w:shd w:val="clear" w:color="auto" w:fill="FFFFFF"/>
        </w:rPr>
        <w:t>（十四）完成市委、市政府和市委农村工作领导小组交办的其他任务</w:t>
      </w:r>
      <w:r>
        <w:rPr>
          <w:rFonts w:hint="eastAsia" w:ascii="仿宋" w:hAnsi="仿宋" w:eastAsia="仿宋" w:cs="仿宋"/>
          <w:color w:val="000000"/>
          <w:sz w:val="32"/>
          <w:szCs w:val="32"/>
          <w:u w:val="none"/>
          <w:shd w:val="clear" w:color="auto" w:fill="FFFFFF"/>
          <w:lang w:eastAsia="zh-CN"/>
        </w:rPr>
        <w:t>。</w:t>
      </w:r>
    </w:p>
    <w:p w14:paraId="22FECE6C">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BD44B57">
      <w:pPr>
        <w:snapToGrid w:val="0"/>
        <w:spacing w:line="52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3514227A">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根据编委核定，我局内设股室1</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rPr>
        <w:t>个，全部纳入202</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rPr>
        <w:t>年部门预算编制范围。</w:t>
      </w:r>
    </w:p>
    <w:p w14:paraId="6EFE51B0">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lang w:val="en-US" w:eastAsia="zh-CN" w:bidi="ar-SA"/>
        </w:rPr>
      </w:pPr>
      <w:r>
        <w:rPr>
          <w:rFonts w:ascii="仿宋_GB2312" w:hAnsi="仿宋_GB2312" w:eastAsia="仿宋_GB2312" w:cs="仿宋_GB2312"/>
          <w:b w:val="0"/>
          <w:bCs w:val="0"/>
          <w:color w:val="000000"/>
          <w:sz w:val="32"/>
          <w:szCs w:val="32"/>
        </w:rPr>
        <w:t>内设股室分别是办公室、人事股、政策法规股、财务股、 发展规划股、乡村产业发展股、市场与信息化股、科技教育股、 农业资源保护与利用股、农产品质量安全监管股、种植业管理股、种业管理股、农田建设与农垦股、畜牧水产管理股。所属事业单位分别是沅江市农业资源与环境保护工作站、沅江市种子技术服务和备荒种子储备中心、沅江市园艺示范场、沅江市土壤肥料工作站、沅江市植保植检站、沅江市农业综合服务中心、沅江市现代农业产业服务中心、沅江市渔业事务中心、沅江市农民素质教育服务中心、沅江市农业项目事务中心、沅江市农产品质量安全检测中心。</w:t>
      </w:r>
    </w:p>
    <w:p w14:paraId="1A2D5DF0">
      <w:pPr>
        <w:widowControl/>
        <w:numPr>
          <w:ilvl w:val="0"/>
          <w:numId w:val="0"/>
        </w:numPr>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bidi="ar-SA"/>
        </w:rPr>
        <w:t>（二）</w:t>
      </w:r>
      <w:r>
        <w:rPr>
          <w:rFonts w:ascii="Times New Roman" w:hAnsi="Times New Roman" w:eastAsia="仿宋_GB2312" w:cs="Times New Roman"/>
          <w:bCs/>
          <w:kern w:val="0"/>
          <w:sz w:val="32"/>
          <w:szCs w:val="32"/>
        </w:rPr>
        <w:t>决算单位构成。</w:t>
      </w:r>
    </w:p>
    <w:p w14:paraId="20E95509">
      <w:pPr>
        <w:widowControl/>
        <w:numPr>
          <w:ilvl w:val="0"/>
          <w:numId w:val="0"/>
        </w:numPr>
        <w:spacing w:line="60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val="en-US" w:eastAsia="zh-CN"/>
        </w:rPr>
        <w:t>沅江市农业农村局</w:t>
      </w:r>
      <w:r>
        <w:rPr>
          <w:rFonts w:ascii="Times New Roman" w:hAnsi="Times New Roman" w:eastAsia="仿宋_GB2312" w:cs="Times New Roman"/>
          <w:bCs/>
          <w:kern w:val="0"/>
          <w:sz w:val="32"/>
          <w:szCs w:val="32"/>
        </w:rPr>
        <w:t>单位2024年部门决算汇总公开单位构成包括：</w:t>
      </w:r>
      <w:r>
        <w:rPr>
          <w:rFonts w:hint="eastAsia" w:ascii="Times New Roman" w:hAnsi="Times New Roman" w:eastAsia="仿宋_GB2312" w:cs="Times New Roman"/>
          <w:bCs/>
          <w:kern w:val="0"/>
          <w:sz w:val="32"/>
          <w:szCs w:val="32"/>
          <w:lang w:val="en-US" w:eastAsia="zh-CN"/>
        </w:rPr>
        <w:t>沅江市农业农村局</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4E0C25B3">
      <w:pPr>
        <w:jc w:val="left"/>
        <w:rPr>
          <w:rFonts w:ascii="Times New Roman" w:hAnsi="Times New Roman" w:eastAsia="仿宋_GB2312" w:cs="Times New Roman"/>
          <w:sz w:val="28"/>
          <w:szCs w:val="32"/>
        </w:rPr>
      </w:pPr>
    </w:p>
    <w:p w14:paraId="1C87799B">
      <w:pPr>
        <w:jc w:val="center"/>
        <w:rPr>
          <w:rFonts w:ascii="Times New Roman" w:hAnsi="Times New Roman" w:eastAsia="黑体" w:cs="Times New Roman"/>
          <w:sz w:val="28"/>
          <w:szCs w:val="28"/>
        </w:rPr>
      </w:pPr>
    </w:p>
    <w:p w14:paraId="466E7EB0">
      <w:pPr>
        <w:jc w:val="center"/>
        <w:rPr>
          <w:rFonts w:ascii="Times New Roman" w:hAnsi="Times New Roman" w:eastAsia="黑体" w:cs="Times New Roman"/>
          <w:sz w:val="28"/>
          <w:szCs w:val="28"/>
        </w:rPr>
      </w:pPr>
    </w:p>
    <w:p w14:paraId="4F472311">
      <w:pPr>
        <w:jc w:val="center"/>
        <w:rPr>
          <w:rFonts w:ascii="Times New Roman" w:hAnsi="Times New Roman" w:eastAsia="黑体" w:cs="Times New Roman"/>
          <w:sz w:val="28"/>
          <w:szCs w:val="28"/>
        </w:rPr>
      </w:pPr>
    </w:p>
    <w:p w14:paraId="2979DC27">
      <w:pPr>
        <w:jc w:val="center"/>
        <w:rPr>
          <w:rFonts w:ascii="Times New Roman" w:hAnsi="Times New Roman" w:eastAsia="黑体" w:cs="Times New Roman"/>
          <w:sz w:val="28"/>
          <w:szCs w:val="28"/>
        </w:rPr>
      </w:pPr>
    </w:p>
    <w:p w14:paraId="57BFF636">
      <w:pPr>
        <w:jc w:val="center"/>
        <w:rPr>
          <w:rFonts w:ascii="Times New Roman" w:hAnsi="Times New Roman" w:eastAsia="黑体" w:cs="Times New Roman"/>
          <w:sz w:val="28"/>
          <w:szCs w:val="28"/>
        </w:rPr>
      </w:pPr>
    </w:p>
    <w:p w14:paraId="7BDCC280">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AAC0AC0">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02E5AB7">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4CEEDA5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5D0164C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单位：元</w:t>
      </w:r>
    </w:p>
    <w:tbl>
      <w:tblPr>
        <w:tblStyle w:val="10"/>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5"/>
        <w:gridCol w:w="751"/>
        <w:gridCol w:w="2009"/>
        <w:gridCol w:w="4173"/>
        <w:gridCol w:w="779"/>
        <w:gridCol w:w="2083"/>
      </w:tblGrid>
      <w:tr w14:paraId="091F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0EA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D1D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5406C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5A9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CB5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E3C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654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AD6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7CE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0BFD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6B8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FD6CA0">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30A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C69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73C729">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9FE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0408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808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353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EBC2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260,893,987.84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513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450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8480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515,780.00</w:t>
            </w:r>
          </w:p>
        </w:tc>
      </w:tr>
      <w:tr w14:paraId="5BDA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F57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753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596A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74,000,000.00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F88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70E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973353">
            <w:pPr>
              <w:jc w:val="right"/>
              <w:rPr>
                <w:rFonts w:hint="eastAsia" w:ascii="宋体" w:hAnsi="宋体" w:eastAsia="宋体" w:cs="宋体"/>
                <w:i w:val="0"/>
                <w:iCs w:val="0"/>
                <w:color w:val="000000"/>
                <w:sz w:val="22"/>
                <w:szCs w:val="22"/>
                <w:u w:val="none"/>
              </w:rPr>
            </w:pPr>
          </w:p>
        </w:tc>
      </w:tr>
      <w:tr w14:paraId="78EE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242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2AE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5807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EDA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3AB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3482D0">
            <w:pPr>
              <w:jc w:val="right"/>
              <w:rPr>
                <w:rFonts w:hint="eastAsia" w:ascii="宋体" w:hAnsi="宋体" w:eastAsia="宋体" w:cs="宋体"/>
                <w:i w:val="0"/>
                <w:iCs w:val="0"/>
                <w:color w:val="000000"/>
                <w:sz w:val="22"/>
                <w:szCs w:val="22"/>
                <w:u w:val="none"/>
              </w:rPr>
            </w:pPr>
          </w:p>
        </w:tc>
      </w:tr>
      <w:tr w14:paraId="0AB7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5A3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47D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3A2B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B85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FC4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7E369C">
            <w:pPr>
              <w:jc w:val="right"/>
              <w:rPr>
                <w:rFonts w:hint="eastAsia" w:ascii="宋体" w:hAnsi="宋体" w:eastAsia="宋体" w:cs="宋体"/>
                <w:i w:val="0"/>
                <w:iCs w:val="0"/>
                <w:color w:val="000000"/>
                <w:sz w:val="22"/>
                <w:szCs w:val="22"/>
                <w:u w:val="none"/>
              </w:rPr>
            </w:pPr>
          </w:p>
        </w:tc>
      </w:tr>
      <w:tr w14:paraId="0D90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0D64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7BC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165D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EEB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7BA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89A3EA">
            <w:pPr>
              <w:jc w:val="right"/>
              <w:rPr>
                <w:rFonts w:hint="eastAsia" w:ascii="宋体" w:hAnsi="宋体" w:eastAsia="宋体" w:cs="宋体"/>
                <w:i w:val="0"/>
                <w:iCs w:val="0"/>
                <w:color w:val="000000"/>
                <w:sz w:val="22"/>
                <w:szCs w:val="22"/>
                <w:u w:val="none"/>
              </w:rPr>
            </w:pPr>
          </w:p>
        </w:tc>
      </w:tr>
      <w:tr w14:paraId="6024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A7B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E26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5A561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67B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736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FEF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210,000.00</w:t>
            </w:r>
          </w:p>
        </w:tc>
      </w:tr>
      <w:tr w14:paraId="15A8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FF6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E07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90524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B07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379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9108DA">
            <w:pPr>
              <w:jc w:val="right"/>
              <w:rPr>
                <w:rFonts w:hint="eastAsia" w:ascii="宋体" w:hAnsi="宋体" w:eastAsia="宋体" w:cs="宋体"/>
                <w:i w:val="0"/>
                <w:iCs w:val="0"/>
                <w:color w:val="000000"/>
                <w:sz w:val="22"/>
                <w:szCs w:val="22"/>
                <w:u w:val="none"/>
              </w:rPr>
            </w:pPr>
          </w:p>
        </w:tc>
      </w:tr>
      <w:tr w14:paraId="24BA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272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B4A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5E7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28,122,229.00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F8F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9F3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D865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820,486.00</w:t>
            </w:r>
          </w:p>
        </w:tc>
      </w:tr>
      <w:tr w14:paraId="6BA17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42883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570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DC21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EB3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D44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3600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94,800.00</w:t>
            </w:r>
          </w:p>
        </w:tc>
      </w:tr>
      <w:tr w14:paraId="39AF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6FCCF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A90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40135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650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F72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2FC0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r>
      <w:tr w14:paraId="0E04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8E55E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7B2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BF55C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DC7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B5F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88AA31">
            <w:pPr>
              <w:jc w:val="right"/>
              <w:rPr>
                <w:rFonts w:hint="eastAsia" w:ascii="宋体" w:hAnsi="宋体" w:eastAsia="宋体" w:cs="宋体"/>
                <w:i w:val="0"/>
                <w:iCs w:val="0"/>
                <w:color w:val="000000"/>
                <w:sz w:val="22"/>
                <w:szCs w:val="22"/>
                <w:u w:val="none"/>
              </w:rPr>
            </w:pPr>
          </w:p>
        </w:tc>
      </w:tr>
      <w:tr w14:paraId="66E3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08177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B6C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1D105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7F4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A67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A68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279,580,738.50</w:t>
            </w:r>
          </w:p>
        </w:tc>
      </w:tr>
      <w:tr w14:paraId="70CB5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D5605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348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481C3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A7C0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FA6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0DB15A">
            <w:pPr>
              <w:jc w:val="right"/>
              <w:rPr>
                <w:rFonts w:hint="eastAsia" w:ascii="宋体" w:hAnsi="宋体" w:eastAsia="宋体" w:cs="宋体"/>
                <w:i w:val="0"/>
                <w:iCs w:val="0"/>
                <w:color w:val="000000"/>
                <w:sz w:val="22"/>
                <w:szCs w:val="22"/>
                <w:u w:val="none"/>
              </w:rPr>
            </w:pPr>
          </w:p>
        </w:tc>
      </w:tr>
      <w:tr w14:paraId="1FF0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14E51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58E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9FD4A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8DF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38B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6AB0F1">
            <w:pPr>
              <w:jc w:val="right"/>
              <w:rPr>
                <w:rFonts w:hint="eastAsia" w:ascii="宋体" w:hAnsi="宋体" w:eastAsia="宋体" w:cs="宋体"/>
                <w:i w:val="0"/>
                <w:iCs w:val="0"/>
                <w:color w:val="000000"/>
                <w:sz w:val="22"/>
                <w:szCs w:val="22"/>
                <w:u w:val="none"/>
              </w:rPr>
            </w:pPr>
          </w:p>
        </w:tc>
      </w:tr>
      <w:tr w14:paraId="03D7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EE9BB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1A6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930AB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953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392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4CD2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510,000.00</w:t>
            </w:r>
          </w:p>
        </w:tc>
      </w:tr>
      <w:tr w14:paraId="3E38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921D2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D53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F493C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F8D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A1B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CB50D2">
            <w:pPr>
              <w:jc w:val="right"/>
              <w:rPr>
                <w:rFonts w:hint="eastAsia" w:ascii="宋体" w:hAnsi="宋体" w:eastAsia="宋体" w:cs="宋体"/>
                <w:i w:val="0"/>
                <w:iCs w:val="0"/>
                <w:color w:val="000000"/>
                <w:sz w:val="22"/>
                <w:szCs w:val="22"/>
                <w:u w:val="none"/>
              </w:rPr>
            </w:pPr>
          </w:p>
        </w:tc>
      </w:tr>
      <w:tr w14:paraId="6944B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A8908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6C3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983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BB8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040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0D87F5">
            <w:pPr>
              <w:jc w:val="right"/>
              <w:rPr>
                <w:rFonts w:hint="eastAsia" w:ascii="宋体" w:hAnsi="宋体" w:eastAsia="宋体" w:cs="宋体"/>
                <w:i w:val="0"/>
                <w:iCs w:val="0"/>
                <w:color w:val="000000"/>
                <w:sz w:val="22"/>
                <w:szCs w:val="22"/>
                <w:u w:val="none"/>
              </w:rPr>
            </w:pPr>
          </w:p>
        </w:tc>
      </w:tr>
      <w:tr w14:paraId="01EA1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DB49C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707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B984F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933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EB4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3AC749">
            <w:pPr>
              <w:jc w:val="right"/>
              <w:rPr>
                <w:rFonts w:hint="eastAsia" w:ascii="宋体" w:hAnsi="宋体" w:eastAsia="宋体" w:cs="宋体"/>
                <w:i w:val="0"/>
                <w:iCs w:val="0"/>
                <w:color w:val="000000"/>
                <w:sz w:val="22"/>
                <w:szCs w:val="22"/>
                <w:u w:val="none"/>
              </w:rPr>
            </w:pPr>
          </w:p>
        </w:tc>
      </w:tr>
      <w:tr w14:paraId="2A15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9621F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FAA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F3D6D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EA76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078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8151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1,464,171.84</w:t>
            </w:r>
          </w:p>
        </w:tc>
      </w:tr>
      <w:tr w14:paraId="0B8A5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6D7EF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326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DA366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365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D21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BDF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8,115,048.02</w:t>
            </w:r>
          </w:p>
        </w:tc>
      </w:tr>
      <w:tr w14:paraId="1BB9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84A39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FF4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213EA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B02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A3C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9B55C8">
            <w:pPr>
              <w:jc w:val="right"/>
              <w:rPr>
                <w:rFonts w:hint="eastAsia" w:ascii="宋体" w:hAnsi="宋体" w:eastAsia="宋体" w:cs="宋体"/>
                <w:i w:val="0"/>
                <w:iCs w:val="0"/>
                <w:color w:val="000000"/>
                <w:sz w:val="22"/>
                <w:szCs w:val="22"/>
                <w:u w:val="none"/>
              </w:rPr>
            </w:pPr>
          </w:p>
        </w:tc>
      </w:tr>
      <w:tr w14:paraId="2CA0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C5F83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4F6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418B6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E8A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F67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D23C8B">
            <w:pPr>
              <w:jc w:val="right"/>
              <w:rPr>
                <w:rFonts w:hint="eastAsia" w:ascii="宋体" w:hAnsi="宋体" w:eastAsia="宋体" w:cs="宋体"/>
                <w:i w:val="0"/>
                <w:iCs w:val="0"/>
                <w:color w:val="000000"/>
                <w:sz w:val="22"/>
                <w:szCs w:val="22"/>
                <w:u w:val="none"/>
              </w:rPr>
            </w:pPr>
          </w:p>
        </w:tc>
      </w:tr>
      <w:tr w14:paraId="1BDA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C5D60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903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76E9E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FA4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1DB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0056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74,000,000.00</w:t>
            </w:r>
          </w:p>
        </w:tc>
      </w:tr>
      <w:tr w14:paraId="3F75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3566D9">
            <w:pPr>
              <w:jc w:val="center"/>
              <w:rPr>
                <w:rFonts w:hint="eastAsia" w:ascii="宋体" w:hAnsi="宋体" w:eastAsia="宋体" w:cs="宋体"/>
                <w:b/>
                <w:bCs/>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3C2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42A169">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892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B16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9B8E22">
            <w:pPr>
              <w:jc w:val="right"/>
              <w:rPr>
                <w:rFonts w:hint="eastAsia" w:ascii="宋体" w:hAnsi="宋体" w:eastAsia="宋体" w:cs="宋体"/>
                <w:i w:val="0"/>
                <w:iCs w:val="0"/>
                <w:color w:val="000000"/>
                <w:sz w:val="22"/>
                <w:szCs w:val="22"/>
                <w:u w:val="none"/>
              </w:rPr>
            </w:pPr>
          </w:p>
        </w:tc>
      </w:tr>
      <w:tr w14:paraId="458F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0CD116">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944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1B4CDE">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E8A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599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83E10C">
            <w:pPr>
              <w:jc w:val="right"/>
              <w:rPr>
                <w:rFonts w:hint="eastAsia" w:ascii="宋体" w:hAnsi="宋体" w:eastAsia="宋体" w:cs="宋体"/>
                <w:i w:val="0"/>
                <w:iCs w:val="0"/>
                <w:color w:val="000000"/>
                <w:sz w:val="22"/>
                <w:szCs w:val="22"/>
                <w:u w:val="none"/>
              </w:rPr>
            </w:pPr>
          </w:p>
        </w:tc>
      </w:tr>
      <w:tr w14:paraId="6DBA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4FE7CA">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D07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94B76C">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8C1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B7E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17CCAF">
            <w:pPr>
              <w:jc w:val="right"/>
              <w:rPr>
                <w:rFonts w:hint="eastAsia" w:ascii="宋体" w:hAnsi="宋体" w:eastAsia="宋体" w:cs="宋体"/>
                <w:i w:val="0"/>
                <w:iCs w:val="0"/>
                <w:color w:val="000000"/>
                <w:sz w:val="22"/>
                <w:szCs w:val="22"/>
                <w:u w:val="none"/>
              </w:rPr>
            </w:pPr>
          </w:p>
        </w:tc>
      </w:tr>
      <w:tr w14:paraId="186D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4689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0FF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FE48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363,016,216.84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A259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143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EECC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365,411,024.36</w:t>
            </w:r>
          </w:p>
        </w:tc>
      </w:tr>
      <w:tr w14:paraId="0407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80B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0B7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0211F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943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FDD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198494">
            <w:pPr>
              <w:jc w:val="right"/>
              <w:rPr>
                <w:rFonts w:hint="eastAsia" w:ascii="宋体" w:hAnsi="宋体" w:eastAsia="宋体" w:cs="宋体"/>
                <w:i w:val="0"/>
                <w:iCs w:val="0"/>
                <w:color w:val="000000"/>
                <w:sz w:val="22"/>
                <w:szCs w:val="22"/>
                <w:u w:val="none"/>
              </w:rPr>
            </w:pPr>
          </w:p>
        </w:tc>
      </w:tr>
      <w:tr w14:paraId="42B5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735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3BC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7A81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3,877,003.41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3A8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DD1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BB72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1,482,195.89</w:t>
            </w:r>
          </w:p>
        </w:tc>
      </w:tr>
      <w:tr w14:paraId="5DDA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03E3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A36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200C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366,893,220.25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52CC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1D2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9C91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366,893,220.25</w:t>
            </w:r>
          </w:p>
        </w:tc>
      </w:tr>
    </w:tbl>
    <w:p w14:paraId="78D63A99">
      <w:pPr>
        <w:pStyle w:val="20"/>
      </w:pPr>
    </w:p>
    <w:p w14:paraId="5A3B2F1F">
      <w:pPr>
        <w:widowControl/>
        <w:jc w:val="left"/>
        <w:textAlignment w:val="center"/>
        <w:rPr>
          <w:rFonts w:ascii="Times New Roman" w:hAnsi="Times New Roman" w:eastAsia="宋体" w:cs="Times New Roman"/>
          <w:color w:val="000000"/>
          <w:kern w:val="0"/>
          <w:sz w:val="24"/>
          <w:szCs w:val="24"/>
          <w:lang w:bidi="ar"/>
        </w:rPr>
      </w:pPr>
    </w:p>
    <w:p w14:paraId="33309D7B">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AB4CEEF">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55DE8836">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D3D515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4EE4D0C5">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F3739CA">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单位：元</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5276"/>
        <w:gridCol w:w="1769"/>
        <w:gridCol w:w="1769"/>
        <w:gridCol w:w="688"/>
        <w:gridCol w:w="689"/>
        <w:gridCol w:w="689"/>
        <w:gridCol w:w="689"/>
        <w:gridCol w:w="1659"/>
      </w:tblGrid>
      <w:tr w14:paraId="1A16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8"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4FD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1B2B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1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7327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2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630A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2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4979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2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BB2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2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AAD0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0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70C8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01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58E5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06"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183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1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E44F18">
            <w:pPr>
              <w:jc w:val="center"/>
              <w:rPr>
                <w:rFonts w:hint="eastAsia" w:ascii="宋体" w:hAnsi="宋体" w:eastAsia="宋体" w:cs="宋体"/>
                <w:i w:val="0"/>
                <w:iCs w:val="0"/>
                <w:color w:val="000000"/>
                <w:sz w:val="22"/>
                <w:szCs w:val="22"/>
                <w:u w:val="none"/>
              </w:rPr>
            </w:pPr>
          </w:p>
        </w:tc>
        <w:tc>
          <w:tcPr>
            <w:tcW w:w="51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804FED4">
            <w:pPr>
              <w:jc w:val="center"/>
              <w:rPr>
                <w:rFonts w:hint="eastAsia" w:ascii="宋体" w:hAnsi="宋体" w:eastAsia="宋体" w:cs="宋体"/>
                <w:i w:val="0"/>
                <w:iCs w:val="0"/>
                <w:color w:val="000000"/>
                <w:sz w:val="22"/>
                <w:szCs w:val="22"/>
                <w:u w:val="none"/>
              </w:rPr>
            </w:pPr>
          </w:p>
        </w:tc>
        <w:tc>
          <w:tcPr>
            <w:tcW w:w="42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AFD37A">
            <w:pPr>
              <w:jc w:val="center"/>
              <w:rPr>
                <w:rFonts w:hint="eastAsia" w:ascii="宋体" w:hAnsi="宋体" w:eastAsia="宋体" w:cs="宋体"/>
                <w:i w:val="0"/>
                <w:iCs w:val="0"/>
                <w:color w:val="000000"/>
                <w:sz w:val="22"/>
                <w:szCs w:val="22"/>
                <w:u w:val="none"/>
              </w:rPr>
            </w:pPr>
          </w:p>
        </w:tc>
        <w:tc>
          <w:tcPr>
            <w:tcW w:w="42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1FBDB5">
            <w:pPr>
              <w:jc w:val="center"/>
              <w:rPr>
                <w:rFonts w:hint="eastAsia" w:ascii="宋体" w:hAnsi="宋体" w:eastAsia="宋体" w:cs="宋体"/>
                <w:i w:val="0"/>
                <w:iCs w:val="0"/>
                <w:color w:val="000000"/>
                <w:sz w:val="22"/>
                <w:szCs w:val="22"/>
                <w:u w:val="none"/>
              </w:rPr>
            </w:pPr>
          </w:p>
        </w:tc>
        <w:tc>
          <w:tcPr>
            <w:tcW w:w="42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3010C8">
            <w:pPr>
              <w:jc w:val="center"/>
              <w:rPr>
                <w:rFonts w:hint="eastAsia" w:ascii="宋体" w:hAnsi="宋体" w:eastAsia="宋体" w:cs="宋体"/>
                <w:i w:val="0"/>
                <w:iCs w:val="0"/>
                <w:color w:val="000000"/>
                <w:sz w:val="22"/>
                <w:szCs w:val="22"/>
                <w:u w:val="none"/>
              </w:rPr>
            </w:pPr>
          </w:p>
        </w:tc>
        <w:tc>
          <w:tcPr>
            <w:tcW w:w="42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7EA7B9">
            <w:pPr>
              <w:jc w:val="center"/>
              <w:rPr>
                <w:rFonts w:hint="eastAsia" w:ascii="宋体" w:hAnsi="宋体" w:eastAsia="宋体" w:cs="宋体"/>
                <w:i w:val="0"/>
                <w:iCs w:val="0"/>
                <w:color w:val="000000"/>
                <w:sz w:val="22"/>
                <w:szCs w:val="22"/>
                <w:u w:val="none"/>
              </w:rPr>
            </w:pPr>
          </w:p>
        </w:tc>
        <w:tc>
          <w:tcPr>
            <w:tcW w:w="50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5469E9E">
            <w:pPr>
              <w:jc w:val="center"/>
              <w:rPr>
                <w:rFonts w:hint="eastAsia" w:ascii="宋体" w:hAnsi="宋体" w:eastAsia="宋体" w:cs="宋体"/>
                <w:i w:val="0"/>
                <w:iCs w:val="0"/>
                <w:color w:val="000000"/>
                <w:sz w:val="22"/>
                <w:szCs w:val="22"/>
                <w:u w:val="none"/>
              </w:rPr>
            </w:pPr>
          </w:p>
        </w:tc>
      </w:tr>
      <w:tr w14:paraId="4F0A2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BA8553">
            <w:pPr>
              <w:jc w:val="center"/>
              <w:rPr>
                <w:rFonts w:hint="eastAsia" w:ascii="宋体" w:hAnsi="宋体" w:eastAsia="宋体" w:cs="宋体"/>
                <w:i w:val="0"/>
                <w:iCs w:val="0"/>
                <w:color w:val="000000"/>
                <w:sz w:val="22"/>
                <w:szCs w:val="22"/>
                <w:u w:val="none"/>
              </w:rPr>
            </w:pPr>
          </w:p>
        </w:tc>
        <w:tc>
          <w:tcPr>
            <w:tcW w:w="1506"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61186C">
            <w:pPr>
              <w:jc w:val="center"/>
              <w:rPr>
                <w:rFonts w:hint="eastAsia" w:ascii="宋体" w:hAnsi="宋体" w:eastAsia="宋体" w:cs="宋体"/>
                <w:i w:val="0"/>
                <w:iCs w:val="0"/>
                <w:color w:val="000000"/>
                <w:sz w:val="22"/>
                <w:szCs w:val="22"/>
                <w:u w:val="none"/>
              </w:rPr>
            </w:pPr>
          </w:p>
        </w:tc>
        <w:tc>
          <w:tcPr>
            <w:tcW w:w="51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41527A">
            <w:pPr>
              <w:jc w:val="center"/>
              <w:rPr>
                <w:rFonts w:hint="eastAsia" w:ascii="宋体" w:hAnsi="宋体" w:eastAsia="宋体" w:cs="宋体"/>
                <w:i w:val="0"/>
                <w:iCs w:val="0"/>
                <w:color w:val="000000"/>
                <w:sz w:val="22"/>
                <w:szCs w:val="22"/>
                <w:u w:val="none"/>
              </w:rPr>
            </w:pPr>
          </w:p>
        </w:tc>
        <w:tc>
          <w:tcPr>
            <w:tcW w:w="51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4EE4E1">
            <w:pPr>
              <w:jc w:val="center"/>
              <w:rPr>
                <w:rFonts w:hint="eastAsia" w:ascii="宋体" w:hAnsi="宋体" w:eastAsia="宋体" w:cs="宋体"/>
                <w:i w:val="0"/>
                <w:iCs w:val="0"/>
                <w:color w:val="000000"/>
                <w:sz w:val="22"/>
                <w:szCs w:val="22"/>
                <w:u w:val="none"/>
              </w:rPr>
            </w:pPr>
          </w:p>
        </w:tc>
        <w:tc>
          <w:tcPr>
            <w:tcW w:w="42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FCD1F7">
            <w:pPr>
              <w:jc w:val="center"/>
              <w:rPr>
                <w:rFonts w:hint="eastAsia" w:ascii="宋体" w:hAnsi="宋体" w:eastAsia="宋体" w:cs="宋体"/>
                <w:i w:val="0"/>
                <w:iCs w:val="0"/>
                <w:color w:val="000000"/>
                <w:sz w:val="22"/>
                <w:szCs w:val="22"/>
                <w:u w:val="none"/>
              </w:rPr>
            </w:pPr>
          </w:p>
        </w:tc>
        <w:tc>
          <w:tcPr>
            <w:tcW w:w="42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C8021C">
            <w:pPr>
              <w:jc w:val="center"/>
              <w:rPr>
                <w:rFonts w:hint="eastAsia" w:ascii="宋体" w:hAnsi="宋体" w:eastAsia="宋体" w:cs="宋体"/>
                <w:i w:val="0"/>
                <w:iCs w:val="0"/>
                <w:color w:val="000000"/>
                <w:sz w:val="22"/>
                <w:szCs w:val="22"/>
                <w:u w:val="none"/>
              </w:rPr>
            </w:pPr>
          </w:p>
        </w:tc>
        <w:tc>
          <w:tcPr>
            <w:tcW w:w="42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FD4D0B">
            <w:pPr>
              <w:jc w:val="center"/>
              <w:rPr>
                <w:rFonts w:hint="eastAsia" w:ascii="宋体" w:hAnsi="宋体" w:eastAsia="宋体" w:cs="宋体"/>
                <w:i w:val="0"/>
                <w:iCs w:val="0"/>
                <w:color w:val="000000"/>
                <w:sz w:val="22"/>
                <w:szCs w:val="22"/>
                <w:u w:val="none"/>
              </w:rPr>
            </w:pPr>
          </w:p>
        </w:tc>
        <w:tc>
          <w:tcPr>
            <w:tcW w:w="42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95A16B7">
            <w:pPr>
              <w:jc w:val="center"/>
              <w:rPr>
                <w:rFonts w:hint="eastAsia" w:ascii="宋体" w:hAnsi="宋体" w:eastAsia="宋体" w:cs="宋体"/>
                <w:i w:val="0"/>
                <w:iCs w:val="0"/>
                <w:color w:val="000000"/>
                <w:sz w:val="22"/>
                <w:szCs w:val="22"/>
                <w:u w:val="none"/>
              </w:rPr>
            </w:pPr>
          </w:p>
        </w:tc>
        <w:tc>
          <w:tcPr>
            <w:tcW w:w="50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EBAB6F">
            <w:pPr>
              <w:jc w:val="center"/>
              <w:rPr>
                <w:rFonts w:hint="eastAsia" w:ascii="宋体" w:hAnsi="宋体" w:eastAsia="宋体" w:cs="宋体"/>
                <w:i w:val="0"/>
                <w:iCs w:val="0"/>
                <w:color w:val="000000"/>
                <w:sz w:val="22"/>
                <w:szCs w:val="22"/>
                <w:u w:val="none"/>
              </w:rPr>
            </w:pPr>
          </w:p>
        </w:tc>
      </w:tr>
      <w:tr w14:paraId="19A05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0BE4B49">
            <w:pPr>
              <w:jc w:val="center"/>
              <w:rPr>
                <w:rFonts w:hint="eastAsia" w:ascii="宋体" w:hAnsi="宋体" w:eastAsia="宋体" w:cs="宋体"/>
                <w:i w:val="0"/>
                <w:iCs w:val="0"/>
                <w:color w:val="000000"/>
                <w:sz w:val="22"/>
                <w:szCs w:val="22"/>
                <w:u w:val="none"/>
              </w:rPr>
            </w:pPr>
          </w:p>
        </w:tc>
        <w:tc>
          <w:tcPr>
            <w:tcW w:w="1506"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341BF2">
            <w:pPr>
              <w:jc w:val="center"/>
              <w:rPr>
                <w:rFonts w:hint="eastAsia" w:ascii="宋体" w:hAnsi="宋体" w:eastAsia="宋体" w:cs="宋体"/>
                <w:i w:val="0"/>
                <w:iCs w:val="0"/>
                <w:color w:val="000000"/>
                <w:sz w:val="22"/>
                <w:szCs w:val="22"/>
                <w:u w:val="none"/>
              </w:rPr>
            </w:pPr>
          </w:p>
        </w:tc>
        <w:tc>
          <w:tcPr>
            <w:tcW w:w="51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1E1ABA3">
            <w:pPr>
              <w:jc w:val="center"/>
              <w:rPr>
                <w:rFonts w:hint="eastAsia" w:ascii="宋体" w:hAnsi="宋体" w:eastAsia="宋体" w:cs="宋体"/>
                <w:i w:val="0"/>
                <w:iCs w:val="0"/>
                <w:color w:val="000000"/>
                <w:sz w:val="22"/>
                <w:szCs w:val="22"/>
                <w:u w:val="none"/>
              </w:rPr>
            </w:pPr>
          </w:p>
        </w:tc>
        <w:tc>
          <w:tcPr>
            <w:tcW w:w="51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7CF691F">
            <w:pPr>
              <w:jc w:val="center"/>
              <w:rPr>
                <w:rFonts w:hint="eastAsia" w:ascii="宋体" w:hAnsi="宋体" w:eastAsia="宋体" w:cs="宋体"/>
                <w:i w:val="0"/>
                <w:iCs w:val="0"/>
                <w:color w:val="000000"/>
                <w:sz w:val="22"/>
                <w:szCs w:val="22"/>
                <w:u w:val="none"/>
              </w:rPr>
            </w:pPr>
          </w:p>
        </w:tc>
        <w:tc>
          <w:tcPr>
            <w:tcW w:w="42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38A524">
            <w:pPr>
              <w:jc w:val="center"/>
              <w:rPr>
                <w:rFonts w:hint="eastAsia" w:ascii="宋体" w:hAnsi="宋体" w:eastAsia="宋体" w:cs="宋体"/>
                <w:i w:val="0"/>
                <w:iCs w:val="0"/>
                <w:color w:val="000000"/>
                <w:sz w:val="22"/>
                <w:szCs w:val="22"/>
                <w:u w:val="none"/>
              </w:rPr>
            </w:pPr>
          </w:p>
        </w:tc>
        <w:tc>
          <w:tcPr>
            <w:tcW w:w="42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B8FAED">
            <w:pPr>
              <w:jc w:val="center"/>
              <w:rPr>
                <w:rFonts w:hint="eastAsia" w:ascii="宋体" w:hAnsi="宋体" w:eastAsia="宋体" w:cs="宋体"/>
                <w:i w:val="0"/>
                <w:iCs w:val="0"/>
                <w:color w:val="000000"/>
                <w:sz w:val="22"/>
                <w:szCs w:val="22"/>
                <w:u w:val="none"/>
              </w:rPr>
            </w:pPr>
          </w:p>
        </w:tc>
        <w:tc>
          <w:tcPr>
            <w:tcW w:w="42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31A58C">
            <w:pPr>
              <w:jc w:val="center"/>
              <w:rPr>
                <w:rFonts w:hint="eastAsia" w:ascii="宋体" w:hAnsi="宋体" w:eastAsia="宋体" w:cs="宋体"/>
                <w:i w:val="0"/>
                <w:iCs w:val="0"/>
                <w:color w:val="000000"/>
                <w:sz w:val="22"/>
                <w:szCs w:val="22"/>
                <w:u w:val="none"/>
              </w:rPr>
            </w:pPr>
          </w:p>
        </w:tc>
        <w:tc>
          <w:tcPr>
            <w:tcW w:w="42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C3087D">
            <w:pPr>
              <w:jc w:val="center"/>
              <w:rPr>
                <w:rFonts w:hint="eastAsia" w:ascii="宋体" w:hAnsi="宋体" w:eastAsia="宋体" w:cs="宋体"/>
                <w:i w:val="0"/>
                <w:iCs w:val="0"/>
                <w:color w:val="000000"/>
                <w:sz w:val="22"/>
                <w:szCs w:val="22"/>
                <w:u w:val="none"/>
              </w:rPr>
            </w:pPr>
          </w:p>
        </w:tc>
        <w:tc>
          <w:tcPr>
            <w:tcW w:w="50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50CCFC">
            <w:pPr>
              <w:jc w:val="center"/>
              <w:rPr>
                <w:rFonts w:hint="eastAsia" w:ascii="宋体" w:hAnsi="宋体" w:eastAsia="宋体" w:cs="宋体"/>
                <w:i w:val="0"/>
                <w:iCs w:val="0"/>
                <w:color w:val="000000"/>
                <w:sz w:val="22"/>
                <w:szCs w:val="22"/>
                <w:u w:val="none"/>
              </w:rPr>
            </w:pPr>
          </w:p>
        </w:tc>
      </w:tr>
      <w:tr w14:paraId="71B3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88"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AA9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B746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8A86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F53A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49A9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5132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2E56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04"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A691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C2A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88"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AA1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D5C8B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363,016,216.84</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DCA4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334,893,987.84</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B0C6E1">
            <w:pPr>
              <w:jc w:val="right"/>
              <w:rPr>
                <w:rFonts w:hint="eastAsia" w:ascii="宋体" w:hAnsi="宋体" w:eastAsia="宋体" w:cs="宋体"/>
                <w:b/>
                <w:bCs/>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4FCDCC">
            <w:pPr>
              <w:jc w:val="right"/>
              <w:rPr>
                <w:rFonts w:hint="eastAsia" w:ascii="宋体" w:hAnsi="宋体" w:eastAsia="宋体" w:cs="宋体"/>
                <w:b/>
                <w:bCs/>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9F1FD6">
            <w:pPr>
              <w:jc w:val="right"/>
              <w:rPr>
                <w:rFonts w:hint="eastAsia" w:ascii="宋体" w:hAnsi="宋体" w:eastAsia="宋体" w:cs="宋体"/>
                <w:b/>
                <w:bCs/>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6A6EF1">
            <w:pPr>
              <w:jc w:val="right"/>
              <w:rPr>
                <w:rFonts w:hint="eastAsia" w:ascii="宋体" w:hAnsi="宋体" w:eastAsia="宋体" w:cs="宋体"/>
                <w:b/>
                <w:bCs/>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45EA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28,122,229.00</w:t>
            </w:r>
          </w:p>
        </w:tc>
      </w:tr>
      <w:tr w14:paraId="5E24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DE4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28F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E67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317,622.00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716A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317,622.00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D4FED5">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0A0894">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E06D27">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081EAB">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029B94">
            <w:pPr>
              <w:jc w:val="right"/>
              <w:rPr>
                <w:rFonts w:hint="eastAsia" w:ascii="宋体" w:hAnsi="宋体" w:eastAsia="宋体" w:cs="宋体"/>
                <w:i w:val="0"/>
                <w:iCs w:val="0"/>
                <w:color w:val="000000"/>
                <w:sz w:val="22"/>
                <w:szCs w:val="22"/>
                <w:u w:val="none"/>
              </w:rPr>
            </w:pPr>
          </w:p>
        </w:tc>
      </w:tr>
      <w:tr w14:paraId="5B76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44C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871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682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90,378.00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78C0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90,378.00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C316BC">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0F04D">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67848D">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2D3B6F">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CD17A0">
            <w:pPr>
              <w:jc w:val="right"/>
              <w:rPr>
                <w:rFonts w:hint="eastAsia" w:ascii="宋体" w:hAnsi="宋体" w:eastAsia="宋体" w:cs="宋体"/>
                <w:i w:val="0"/>
                <w:iCs w:val="0"/>
                <w:color w:val="000000"/>
                <w:sz w:val="22"/>
                <w:szCs w:val="22"/>
                <w:u w:val="none"/>
              </w:rPr>
            </w:pPr>
          </w:p>
        </w:tc>
      </w:tr>
      <w:tr w14:paraId="4C58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18C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3C0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C9E7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32,780.00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82DC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32,780.00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623DFD">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9CADD0">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C445F6">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D6009">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B6BFAE">
            <w:pPr>
              <w:jc w:val="right"/>
              <w:rPr>
                <w:rFonts w:hint="eastAsia" w:ascii="宋体" w:hAnsi="宋体" w:eastAsia="宋体" w:cs="宋体"/>
                <w:i w:val="0"/>
                <w:iCs w:val="0"/>
                <w:color w:val="000000"/>
                <w:sz w:val="22"/>
                <w:szCs w:val="22"/>
                <w:u w:val="none"/>
              </w:rPr>
            </w:pPr>
          </w:p>
        </w:tc>
      </w:tr>
      <w:tr w14:paraId="4AB9D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9CB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0D3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DA02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1516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011EB4">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92896D">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67AA3C">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3AD4E1">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A4B354">
            <w:pPr>
              <w:jc w:val="right"/>
              <w:rPr>
                <w:rFonts w:hint="eastAsia" w:ascii="宋体" w:hAnsi="宋体" w:eastAsia="宋体" w:cs="宋体"/>
                <w:i w:val="0"/>
                <w:iCs w:val="0"/>
                <w:color w:val="000000"/>
                <w:sz w:val="22"/>
                <w:szCs w:val="22"/>
                <w:u w:val="none"/>
              </w:rPr>
            </w:pPr>
          </w:p>
        </w:tc>
      </w:tr>
      <w:tr w14:paraId="36D9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027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1F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其他科技重大项目</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9EF8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B510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F4D9E2">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DF648F">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BA0FB7">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7E1D4">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D025D2">
            <w:pPr>
              <w:jc w:val="right"/>
              <w:rPr>
                <w:rFonts w:hint="eastAsia" w:ascii="宋体" w:hAnsi="宋体" w:eastAsia="宋体" w:cs="宋体"/>
                <w:i w:val="0"/>
                <w:iCs w:val="0"/>
                <w:color w:val="000000"/>
                <w:sz w:val="22"/>
                <w:szCs w:val="22"/>
                <w:u w:val="none"/>
              </w:rPr>
            </w:pPr>
          </w:p>
        </w:tc>
      </w:tr>
      <w:tr w14:paraId="6E7B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3A3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3E4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6E91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165,000.00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4465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165,000.00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628092">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B5A80C">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1E702B">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A03700">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520DF6">
            <w:pPr>
              <w:jc w:val="right"/>
              <w:rPr>
                <w:rFonts w:hint="eastAsia" w:ascii="宋体" w:hAnsi="宋体" w:eastAsia="宋体" w:cs="宋体"/>
                <w:i w:val="0"/>
                <w:iCs w:val="0"/>
                <w:color w:val="000000"/>
                <w:sz w:val="22"/>
                <w:szCs w:val="22"/>
                <w:u w:val="none"/>
              </w:rPr>
            </w:pPr>
          </w:p>
        </w:tc>
      </w:tr>
      <w:tr w14:paraId="07A8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790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DD4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9E23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635,486.00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5018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635,486.00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C3391D">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EF0DD8">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2D86F6">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65282A">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04E076">
            <w:pPr>
              <w:jc w:val="right"/>
              <w:rPr>
                <w:rFonts w:hint="eastAsia" w:ascii="宋体" w:hAnsi="宋体" w:eastAsia="宋体" w:cs="宋体"/>
                <w:i w:val="0"/>
                <w:iCs w:val="0"/>
                <w:color w:val="000000"/>
                <w:sz w:val="22"/>
                <w:szCs w:val="22"/>
                <w:u w:val="none"/>
              </w:rPr>
            </w:pPr>
          </w:p>
        </w:tc>
      </w:tr>
      <w:tr w14:paraId="1FCA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61E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13D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105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71C6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D4FE2D">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BDE421">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4C354C">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544155">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DEF191">
            <w:pPr>
              <w:jc w:val="right"/>
              <w:rPr>
                <w:rFonts w:hint="eastAsia" w:ascii="宋体" w:hAnsi="宋体" w:eastAsia="宋体" w:cs="宋体"/>
                <w:i w:val="0"/>
                <w:iCs w:val="0"/>
                <w:color w:val="000000"/>
                <w:sz w:val="22"/>
                <w:szCs w:val="22"/>
                <w:u w:val="none"/>
              </w:rPr>
            </w:pPr>
          </w:p>
        </w:tc>
      </w:tr>
      <w:tr w14:paraId="256E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FA5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284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4B8F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94,800.00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A85E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94,800.00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7DCA30">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4C11F1">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533B25">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43F9BB">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8E879D">
            <w:pPr>
              <w:jc w:val="right"/>
              <w:rPr>
                <w:rFonts w:hint="eastAsia" w:ascii="宋体" w:hAnsi="宋体" w:eastAsia="宋体" w:cs="宋体"/>
                <w:i w:val="0"/>
                <w:iCs w:val="0"/>
                <w:color w:val="000000"/>
                <w:sz w:val="22"/>
                <w:szCs w:val="22"/>
                <w:u w:val="none"/>
              </w:rPr>
            </w:pPr>
          </w:p>
        </w:tc>
      </w:tr>
      <w:tr w14:paraId="4A4F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168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ADB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EDE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B7F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CD9FB1">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031506">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A9C4E6">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A17833">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802CA5">
            <w:pPr>
              <w:jc w:val="right"/>
              <w:rPr>
                <w:rFonts w:hint="eastAsia" w:ascii="宋体" w:hAnsi="宋体" w:eastAsia="宋体" w:cs="宋体"/>
                <w:i w:val="0"/>
                <w:iCs w:val="0"/>
                <w:color w:val="000000"/>
                <w:sz w:val="22"/>
                <w:szCs w:val="22"/>
                <w:u w:val="none"/>
              </w:rPr>
            </w:pPr>
          </w:p>
        </w:tc>
      </w:tr>
      <w:tr w14:paraId="49F1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22D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737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56C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19,161,036.73</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8DF6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19,161,036.73</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4387E0">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ED1CC4">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355BA4">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ACB31">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C3E439">
            <w:pPr>
              <w:jc w:val="right"/>
              <w:rPr>
                <w:rFonts w:hint="eastAsia" w:ascii="宋体" w:hAnsi="宋体" w:eastAsia="宋体" w:cs="宋体"/>
                <w:i w:val="0"/>
                <w:iCs w:val="0"/>
                <w:color w:val="000000"/>
                <w:sz w:val="22"/>
                <w:szCs w:val="22"/>
                <w:u w:val="none"/>
              </w:rPr>
            </w:pPr>
          </w:p>
        </w:tc>
      </w:tr>
      <w:tr w14:paraId="1731E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EE0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152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8749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1,698,621.84</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DA67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1,698,621.84</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4058E5">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71095">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8C9237">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DB0177">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4F607F">
            <w:pPr>
              <w:jc w:val="right"/>
              <w:rPr>
                <w:rFonts w:hint="eastAsia" w:ascii="宋体" w:hAnsi="宋体" w:eastAsia="宋体" w:cs="宋体"/>
                <w:i w:val="0"/>
                <w:iCs w:val="0"/>
                <w:color w:val="000000"/>
                <w:sz w:val="22"/>
                <w:szCs w:val="22"/>
                <w:u w:val="none"/>
              </w:rPr>
            </w:pPr>
          </w:p>
        </w:tc>
      </w:tr>
      <w:tr w14:paraId="49F8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FF7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FD1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31B7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5,082,042.40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504F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5,082,042.40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EB4C09">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068F4D">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BF86FE">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4FDE5C">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7D0178">
            <w:pPr>
              <w:jc w:val="right"/>
              <w:rPr>
                <w:rFonts w:hint="eastAsia" w:ascii="宋体" w:hAnsi="宋体" w:eastAsia="宋体" w:cs="宋体"/>
                <w:i w:val="0"/>
                <w:iCs w:val="0"/>
                <w:color w:val="000000"/>
                <w:sz w:val="22"/>
                <w:szCs w:val="22"/>
                <w:u w:val="none"/>
              </w:rPr>
            </w:pPr>
          </w:p>
        </w:tc>
      </w:tr>
      <w:tr w14:paraId="64DB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9F8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920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病虫害控制</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3EC5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978,740.00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B5B9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978,740.00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C7B104">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462FE">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0B90DD">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D19C70">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6DA052">
            <w:pPr>
              <w:jc w:val="right"/>
              <w:rPr>
                <w:rFonts w:hint="eastAsia" w:ascii="宋体" w:hAnsi="宋体" w:eastAsia="宋体" w:cs="宋体"/>
                <w:i w:val="0"/>
                <w:iCs w:val="0"/>
                <w:color w:val="000000"/>
                <w:sz w:val="22"/>
                <w:szCs w:val="22"/>
                <w:u w:val="none"/>
              </w:rPr>
            </w:pPr>
          </w:p>
        </w:tc>
      </w:tr>
      <w:tr w14:paraId="2CEA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935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F90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农产品质量安全</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6EA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108,674.00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1667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108,674.00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497A29">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3D1C9F">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F193E1">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6ECE46">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B13844">
            <w:pPr>
              <w:jc w:val="right"/>
              <w:rPr>
                <w:rFonts w:hint="eastAsia" w:ascii="宋体" w:hAnsi="宋体" w:eastAsia="宋体" w:cs="宋体"/>
                <w:i w:val="0"/>
                <w:iCs w:val="0"/>
                <w:color w:val="000000"/>
                <w:sz w:val="22"/>
                <w:szCs w:val="22"/>
                <w:u w:val="none"/>
              </w:rPr>
            </w:pPr>
          </w:p>
        </w:tc>
      </w:tr>
      <w:tr w14:paraId="1340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3E9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A5D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统计监测与信息服务</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8CEC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3,118.00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25B8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3,118.00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CA5A5B">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216971">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7C0A12">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990165">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494BFB">
            <w:pPr>
              <w:jc w:val="right"/>
              <w:rPr>
                <w:rFonts w:hint="eastAsia" w:ascii="宋体" w:hAnsi="宋体" w:eastAsia="宋体" w:cs="宋体"/>
                <w:i w:val="0"/>
                <w:iCs w:val="0"/>
                <w:color w:val="000000"/>
                <w:sz w:val="22"/>
                <w:szCs w:val="22"/>
                <w:u w:val="none"/>
              </w:rPr>
            </w:pPr>
          </w:p>
        </w:tc>
      </w:tr>
      <w:tr w14:paraId="74FF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27D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076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CBE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3,781,000.00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B099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3,781,000.00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9E4D0B">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279810">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79BC38">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403672">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F5415F">
            <w:pPr>
              <w:jc w:val="right"/>
              <w:rPr>
                <w:rFonts w:hint="eastAsia" w:ascii="宋体" w:hAnsi="宋体" w:eastAsia="宋体" w:cs="宋体"/>
                <w:i w:val="0"/>
                <w:iCs w:val="0"/>
                <w:color w:val="000000"/>
                <w:sz w:val="22"/>
                <w:szCs w:val="22"/>
                <w:u w:val="none"/>
              </w:rPr>
            </w:pPr>
          </w:p>
        </w:tc>
      </w:tr>
      <w:tr w14:paraId="5BE2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E6F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E37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9552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102,930,000.00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0F6C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102,930,000.00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823F21">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F5AA6F">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37ECED">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7C129D">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2B0B2C">
            <w:pPr>
              <w:jc w:val="right"/>
              <w:rPr>
                <w:rFonts w:hint="eastAsia" w:ascii="宋体" w:hAnsi="宋体" w:eastAsia="宋体" w:cs="宋体"/>
                <w:i w:val="0"/>
                <w:iCs w:val="0"/>
                <w:color w:val="000000"/>
                <w:sz w:val="22"/>
                <w:szCs w:val="22"/>
                <w:u w:val="none"/>
              </w:rPr>
            </w:pPr>
          </w:p>
        </w:tc>
      </w:tr>
      <w:tr w14:paraId="7261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204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3E9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农业结构调整补贴</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45F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9BC1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5BC79C">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7CD258">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287E5B">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64BCC">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4D4AC5">
            <w:pPr>
              <w:jc w:val="right"/>
              <w:rPr>
                <w:rFonts w:hint="eastAsia" w:ascii="宋体" w:hAnsi="宋体" w:eastAsia="宋体" w:cs="宋体"/>
                <w:i w:val="0"/>
                <w:iCs w:val="0"/>
                <w:color w:val="000000"/>
                <w:sz w:val="22"/>
                <w:szCs w:val="22"/>
                <w:u w:val="none"/>
              </w:rPr>
            </w:pPr>
          </w:p>
        </w:tc>
      </w:tr>
      <w:tr w14:paraId="47F8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B63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E9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7AF2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3,258,300.00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0D37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3,258,300.00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9EA9A4">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480658">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E14BD5">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4F28F5">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87B602">
            <w:pPr>
              <w:jc w:val="right"/>
              <w:rPr>
                <w:rFonts w:hint="eastAsia" w:ascii="宋体" w:hAnsi="宋体" w:eastAsia="宋体" w:cs="宋体"/>
                <w:i w:val="0"/>
                <w:iCs w:val="0"/>
                <w:color w:val="000000"/>
                <w:sz w:val="22"/>
                <w:szCs w:val="22"/>
                <w:u w:val="none"/>
              </w:rPr>
            </w:pPr>
          </w:p>
        </w:tc>
      </w:tr>
      <w:tr w14:paraId="5BE07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6A4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1B2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农业生态资源保护</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41B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300,980.97</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B85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300,980.97</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3135F4">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8A8BEB">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39A0B7">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25234">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E3EB24">
            <w:pPr>
              <w:jc w:val="right"/>
              <w:rPr>
                <w:rFonts w:hint="eastAsia" w:ascii="宋体" w:hAnsi="宋体" w:eastAsia="宋体" w:cs="宋体"/>
                <w:i w:val="0"/>
                <w:iCs w:val="0"/>
                <w:color w:val="000000"/>
                <w:sz w:val="22"/>
                <w:szCs w:val="22"/>
                <w:u w:val="none"/>
              </w:rPr>
            </w:pPr>
          </w:p>
        </w:tc>
      </w:tr>
      <w:tr w14:paraId="513A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CC7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2130148</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8A1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渔业发展</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28E1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0533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E7ECD4">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F7342F">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C289D8">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4122B5">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6AD9B">
            <w:pPr>
              <w:jc w:val="right"/>
              <w:rPr>
                <w:rFonts w:hint="eastAsia" w:ascii="宋体" w:hAnsi="宋体" w:eastAsia="宋体" w:cs="宋体"/>
                <w:i w:val="0"/>
                <w:iCs w:val="0"/>
                <w:color w:val="000000"/>
                <w:sz w:val="22"/>
                <w:szCs w:val="22"/>
                <w:u w:val="none"/>
              </w:rPr>
            </w:pPr>
          </w:p>
        </w:tc>
      </w:tr>
      <w:tr w14:paraId="226A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C8D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DA4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耕地建设与利用</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F608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20,437,722.04</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3BAA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20,437,722.04</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240F44">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2541E">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87F0DA">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4F69E1">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0FD313">
            <w:pPr>
              <w:jc w:val="right"/>
              <w:rPr>
                <w:rFonts w:hint="eastAsia" w:ascii="宋体" w:hAnsi="宋体" w:eastAsia="宋体" w:cs="宋体"/>
                <w:i w:val="0"/>
                <w:iCs w:val="0"/>
                <w:color w:val="000000"/>
                <w:sz w:val="22"/>
                <w:szCs w:val="22"/>
                <w:u w:val="none"/>
              </w:rPr>
            </w:pPr>
          </w:p>
        </w:tc>
      </w:tr>
      <w:tr w14:paraId="78CB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EBB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DF3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387C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46,179,544.00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121A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18,057,315.00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9E12AD">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FF37D6">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C307D7">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093442">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1FE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28,122,229.00</w:t>
            </w:r>
          </w:p>
        </w:tc>
      </w:tr>
      <w:tr w14:paraId="13B7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BFB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2130302</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636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4B83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D784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91A8B">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E823C6">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C285F7">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F246C3">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AE8700">
            <w:pPr>
              <w:jc w:val="right"/>
              <w:rPr>
                <w:rFonts w:hint="eastAsia" w:ascii="宋体" w:hAnsi="宋体" w:eastAsia="宋体" w:cs="宋体"/>
                <w:i w:val="0"/>
                <w:iCs w:val="0"/>
                <w:color w:val="000000"/>
                <w:sz w:val="22"/>
                <w:szCs w:val="22"/>
                <w:u w:val="none"/>
              </w:rPr>
            </w:pPr>
          </w:p>
        </w:tc>
      </w:tr>
      <w:tr w14:paraId="5A235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901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8E9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9EB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7,437.00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8EEC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7,437.00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15DCD6">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CA69CD">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987D2F">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F81B24">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BCAF22">
            <w:pPr>
              <w:jc w:val="right"/>
              <w:rPr>
                <w:rFonts w:hint="eastAsia" w:ascii="宋体" w:hAnsi="宋体" w:eastAsia="宋体" w:cs="宋体"/>
                <w:i w:val="0"/>
                <w:iCs w:val="0"/>
                <w:color w:val="000000"/>
                <w:sz w:val="22"/>
                <w:szCs w:val="22"/>
                <w:u w:val="none"/>
              </w:rPr>
            </w:pPr>
          </w:p>
        </w:tc>
      </w:tr>
      <w:tr w14:paraId="72CD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C12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0FF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89B8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22,891,373.00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8128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22,891,373.00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2B97F6">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663AD2">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BE7439">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68757D">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488104">
            <w:pPr>
              <w:jc w:val="right"/>
              <w:rPr>
                <w:rFonts w:hint="eastAsia" w:ascii="宋体" w:hAnsi="宋体" w:eastAsia="宋体" w:cs="宋体"/>
                <w:i w:val="0"/>
                <w:iCs w:val="0"/>
                <w:color w:val="000000"/>
                <w:sz w:val="22"/>
                <w:szCs w:val="22"/>
                <w:u w:val="none"/>
              </w:rPr>
            </w:pPr>
          </w:p>
        </w:tc>
      </w:tr>
      <w:tr w14:paraId="3AED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26A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875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棉花目标价格补贴</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2DFE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3,003,520.00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5CC3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3,003,520.00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AF59B2">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8E6BB3">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78D778">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FB5800">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3D5A51">
            <w:pPr>
              <w:jc w:val="right"/>
              <w:rPr>
                <w:rFonts w:hint="eastAsia" w:ascii="宋体" w:hAnsi="宋体" w:eastAsia="宋体" w:cs="宋体"/>
                <w:i w:val="0"/>
                <w:iCs w:val="0"/>
                <w:color w:val="000000"/>
                <w:sz w:val="22"/>
                <w:szCs w:val="22"/>
                <w:u w:val="none"/>
              </w:rPr>
            </w:pPr>
          </w:p>
        </w:tc>
      </w:tr>
      <w:tr w14:paraId="71AF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B0E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C29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其他目标价格补贴</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6E59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30,802,400.00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3E00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30,802,400.00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5AE43A">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8A51AF">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49C17">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FBE45">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4208A6">
            <w:pPr>
              <w:jc w:val="right"/>
              <w:rPr>
                <w:rFonts w:hint="eastAsia" w:ascii="宋体" w:hAnsi="宋体" w:eastAsia="宋体" w:cs="宋体"/>
                <w:i w:val="0"/>
                <w:iCs w:val="0"/>
                <w:color w:val="000000"/>
                <w:sz w:val="22"/>
                <w:szCs w:val="22"/>
                <w:u w:val="none"/>
              </w:rPr>
            </w:pPr>
          </w:p>
        </w:tc>
      </w:tr>
      <w:tr w14:paraId="065B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191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13F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830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16,428,421.00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6F51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16,428,421.00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2FB53">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845B38">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45C7D3">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607B62">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1CE7A8">
            <w:pPr>
              <w:jc w:val="right"/>
              <w:rPr>
                <w:rFonts w:hint="eastAsia" w:ascii="宋体" w:hAnsi="宋体" w:eastAsia="宋体" w:cs="宋体"/>
                <w:i w:val="0"/>
                <w:iCs w:val="0"/>
                <w:color w:val="000000"/>
                <w:sz w:val="22"/>
                <w:szCs w:val="22"/>
                <w:u w:val="none"/>
              </w:rPr>
            </w:pPr>
          </w:p>
        </w:tc>
      </w:tr>
      <w:tr w14:paraId="13FB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6C9C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7C6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8A52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510,000.00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C0F2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510,000.00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6477E6">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AEAA83">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40007">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894BB0">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0E04F6">
            <w:pPr>
              <w:jc w:val="right"/>
              <w:rPr>
                <w:rFonts w:hint="eastAsia" w:ascii="宋体" w:hAnsi="宋体" w:eastAsia="宋体" w:cs="宋体"/>
                <w:i w:val="0"/>
                <w:iCs w:val="0"/>
                <w:color w:val="000000"/>
                <w:sz w:val="22"/>
                <w:szCs w:val="22"/>
                <w:u w:val="none"/>
              </w:rPr>
            </w:pPr>
          </w:p>
        </w:tc>
      </w:tr>
      <w:tr w14:paraId="115B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D42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52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AB7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1,464,171.84</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8029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1,464,171.84</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352C65">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BA86EB">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C19E5">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7051A0">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5778FD">
            <w:pPr>
              <w:jc w:val="right"/>
              <w:rPr>
                <w:rFonts w:hint="eastAsia" w:ascii="宋体" w:hAnsi="宋体" w:eastAsia="宋体" w:cs="宋体"/>
                <w:i w:val="0"/>
                <w:iCs w:val="0"/>
                <w:color w:val="000000"/>
                <w:sz w:val="22"/>
                <w:szCs w:val="22"/>
                <w:u w:val="none"/>
              </w:rPr>
            </w:pPr>
          </w:p>
        </w:tc>
      </w:tr>
      <w:tr w14:paraId="4FE5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5E6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F6F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2B00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8,115,048.02</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C5C4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8,115,048.02</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CF3582">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5717CC">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6B0C81">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B95E28">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A19313">
            <w:pPr>
              <w:jc w:val="right"/>
              <w:rPr>
                <w:rFonts w:hint="eastAsia" w:ascii="宋体" w:hAnsi="宋体" w:eastAsia="宋体" w:cs="宋体"/>
                <w:i w:val="0"/>
                <w:iCs w:val="0"/>
                <w:color w:val="000000"/>
                <w:sz w:val="22"/>
                <w:szCs w:val="22"/>
                <w:u w:val="none"/>
              </w:rPr>
            </w:pPr>
          </w:p>
        </w:tc>
      </w:tr>
      <w:tr w14:paraId="7783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862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AA0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ACAD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74,000,000.00</w:t>
            </w:r>
          </w:p>
        </w:tc>
        <w:tc>
          <w:tcPr>
            <w:tcW w:w="51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8C8C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74,000,000.00</w:t>
            </w: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6E3CB3">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46CFF6">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3701C7">
            <w:pPr>
              <w:jc w:val="right"/>
              <w:rPr>
                <w:rFonts w:hint="eastAsia" w:ascii="宋体" w:hAnsi="宋体" w:eastAsia="宋体" w:cs="宋体"/>
                <w:i w:val="0"/>
                <w:iCs w:val="0"/>
                <w:color w:val="000000"/>
                <w:sz w:val="22"/>
                <w:szCs w:val="22"/>
                <w:u w:val="none"/>
              </w:rPr>
            </w:pPr>
          </w:p>
        </w:tc>
        <w:tc>
          <w:tcPr>
            <w:tcW w:w="4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E35C62">
            <w:pPr>
              <w:jc w:val="right"/>
              <w:rPr>
                <w:rFonts w:hint="eastAsia" w:ascii="宋体" w:hAnsi="宋体" w:eastAsia="宋体" w:cs="宋体"/>
                <w:i w:val="0"/>
                <w:iCs w:val="0"/>
                <w:color w:val="000000"/>
                <w:sz w:val="22"/>
                <w:szCs w:val="22"/>
                <w:u w:val="none"/>
              </w:rPr>
            </w:pPr>
          </w:p>
        </w:tc>
        <w:tc>
          <w:tcPr>
            <w:tcW w:w="50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15B501">
            <w:pPr>
              <w:jc w:val="right"/>
              <w:rPr>
                <w:rFonts w:hint="eastAsia" w:ascii="宋体" w:hAnsi="宋体" w:eastAsia="宋体" w:cs="宋体"/>
                <w:i w:val="0"/>
                <w:iCs w:val="0"/>
                <w:color w:val="000000"/>
                <w:sz w:val="22"/>
                <w:szCs w:val="22"/>
                <w:u w:val="none"/>
              </w:rPr>
            </w:pPr>
          </w:p>
        </w:tc>
      </w:tr>
    </w:tbl>
    <w:p w14:paraId="0565E2A2">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8CED704">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26C14AA">
      <w:pPr>
        <w:widowControl/>
        <w:jc w:val="center"/>
        <w:textAlignment w:val="center"/>
        <w:rPr>
          <w:rFonts w:ascii="Times New Roman" w:hAnsi="Times New Roman" w:eastAsia="黑体" w:cs="Times New Roman"/>
          <w:color w:val="000000"/>
          <w:kern w:val="0"/>
          <w:sz w:val="32"/>
          <w:szCs w:val="32"/>
          <w:lang w:bidi="ar"/>
        </w:rPr>
      </w:pPr>
    </w:p>
    <w:p w14:paraId="2EFF94D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832147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3504C2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单位：元</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5276"/>
        <w:gridCol w:w="1769"/>
        <w:gridCol w:w="1658"/>
        <w:gridCol w:w="1769"/>
        <w:gridCol w:w="918"/>
        <w:gridCol w:w="919"/>
        <w:gridCol w:w="919"/>
      </w:tblGrid>
      <w:tr w14:paraId="09EF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93"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062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6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6641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5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5701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6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B2DA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3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1699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43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D980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43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509C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4D27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2E79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78"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88C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6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B94F7C">
            <w:pPr>
              <w:jc w:val="center"/>
              <w:rPr>
                <w:rFonts w:hint="eastAsia" w:ascii="宋体" w:hAnsi="宋体" w:eastAsia="宋体" w:cs="宋体"/>
                <w:i w:val="0"/>
                <w:iCs w:val="0"/>
                <w:color w:val="000000"/>
                <w:sz w:val="22"/>
                <w:szCs w:val="22"/>
                <w:u w:val="none"/>
              </w:rPr>
            </w:pPr>
          </w:p>
        </w:tc>
        <w:tc>
          <w:tcPr>
            <w:tcW w:w="55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F41737">
            <w:pPr>
              <w:jc w:val="center"/>
              <w:rPr>
                <w:rFonts w:hint="eastAsia" w:ascii="宋体" w:hAnsi="宋体" w:eastAsia="宋体" w:cs="宋体"/>
                <w:i w:val="0"/>
                <w:iCs w:val="0"/>
                <w:color w:val="000000"/>
                <w:sz w:val="22"/>
                <w:szCs w:val="22"/>
                <w:u w:val="none"/>
              </w:rPr>
            </w:pPr>
          </w:p>
        </w:tc>
        <w:tc>
          <w:tcPr>
            <w:tcW w:w="56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4CF5C7">
            <w:pPr>
              <w:jc w:val="center"/>
              <w:rPr>
                <w:rFonts w:hint="eastAsia" w:ascii="宋体" w:hAnsi="宋体" w:eastAsia="宋体" w:cs="宋体"/>
                <w:i w:val="0"/>
                <w:iCs w:val="0"/>
                <w:color w:val="000000"/>
                <w:sz w:val="22"/>
                <w:szCs w:val="22"/>
                <w:u w:val="none"/>
              </w:rPr>
            </w:pPr>
          </w:p>
        </w:tc>
        <w:tc>
          <w:tcPr>
            <w:tcW w:w="43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63CF32">
            <w:pPr>
              <w:jc w:val="center"/>
              <w:rPr>
                <w:rFonts w:hint="eastAsia" w:ascii="宋体" w:hAnsi="宋体" w:eastAsia="宋体" w:cs="宋体"/>
                <w:i w:val="0"/>
                <w:iCs w:val="0"/>
                <w:color w:val="000000"/>
                <w:sz w:val="22"/>
                <w:szCs w:val="22"/>
                <w:u w:val="none"/>
              </w:rPr>
            </w:pPr>
          </w:p>
        </w:tc>
        <w:tc>
          <w:tcPr>
            <w:tcW w:w="43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3F87FF0">
            <w:pPr>
              <w:jc w:val="center"/>
              <w:rPr>
                <w:rFonts w:hint="eastAsia" w:ascii="宋体" w:hAnsi="宋体" w:eastAsia="宋体" w:cs="宋体"/>
                <w:i w:val="0"/>
                <w:iCs w:val="0"/>
                <w:color w:val="000000"/>
                <w:sz w:val="22"/>
                <w:szCs w:val="22"/>
                <w:u w:val="none"/>
              </w:rPr>
            </w:pPr>
          </w:p>
        </w:tc>
        <w:tc>
          <w:tcPr>
            <w:tcW w:w="43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26D250">
            <w:pPr>
              <w:jc w:val="center"/>
              <w:rPr>
                <w:rFonts w:hint="eastAsia" w:ascii="宋体" w:hAnsi="宋体" w:eastAsia="宋体" w:cs="宋体"/>
                <w:i w:val="0"/>
                <w:iCs w:val="0"/>
                <w:color w:val="000000"/>
                <w:sz w:val="22"/>
                <w:szCs w:val="22"/>
                <w:u w:val="none"/>
              </w:rPr>
            </w:pPr>
          </w:p>
        </w:tc>
      </w:tr>
      <w:tr w14:paraId="5A98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D84C993">
            <w:pPr>
              <w:jc w:val="center"/>
              <w:rPr>
                <w:rFonts w:hint="eastAsia" w:ascii="宋体" w:hAnsi="宋体" w:eastAsia="宋体" w:cs="宋体"/>
                <w:i w:val="0"/>
                <w:iCs w:val="0"/>
                <w:color w:val="000000"/>
                <w:sz w:val="22"/>
                <w:szCs w:val="22"/>
                <w:u w:val="none"/>
              </w:rPr>
            </w:pPr>
          </w:p>
        </w:tc>
        <w:tc>
          <w:tcPr>
            <w:tcW w:w="1678"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B17E39">
            <w:pPr>
              <w:jc w:val="center"/>
              <w:rPr>
                <w:rFonts w:hint="eastAsia" w:ascii="宋体" w:hAnsi="宋体" w:eastAsia="宋体" w:cs="宋体"/>
                <w:i w:val="0"/>
                <w:iCs w:val="0"/>
                <w:color w:val="000000"/>
                <w:sz w:val="22"/>
                <w:szCs w:val="22"/>
                <w:u w:val="none"/>
              </w:rPr>
            </w:pPr>
          </w:p>
        </w:tc>
        <w:tc>
          <w:tcPr>
            <w:tcW w:w="56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84D42D">
            <w:pPr>
              <w:jc w:val="center"/>
              <w:rPr>
                <w:rFonts w:hint="eastAsia" w:ascii="宋体" w:hAnsi="宋体" w:eastAsia="宋体" w:cs="宋体"/>
                <w:i w:val="0"/>
                <w:iCs w:val="0"/>
                <w:color w:val="000000"/>
                <w:sz w:val="22"/>
                <w:szCs w:val="22"/>
                <w:u w:val="none"/>
              </w:rPr>
            </w:pPr>
          </w:p>
        </w:tc>
        <w:tc>
          <w:tcPr>
            <w:tcW w:w="55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0D0AE9">
            <w:pPr>
              <w:jc w:val="center"/>
              <w:rPr>
                <w:rFonts w:hint="eastAsia" w:ascii="宋体" w:hAnsi="宋体" w:eastAsia="宋体" w:cs="宋体"/>
                <w:i w:val="0"/>
                <w:iCs w:val="0"/>
                <w:color w:val="000000"/>
                <w:sz w:val="22"/>
                <w:szCs w:val="22"/>
                <w:u w:val="none"/>
              </w:rPr>
            </w:pPr>
          </w:p>
        </w:tc>
        <w:tc>
          <w:tcPr>
            <w:tcW w:w="56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3F8E95">
            <w:pPr>
              <w:jc w:val="center"/>
              <w:rPr>
                <w:rFonts w:hint="eastAsia" w:ascii="宋体" w:hAnsi="宋体" w:eastAsia="宋体" w:cs="宋体"/>
                <w:i w:val="0"/>
                <w:iCs w:val="0"/>
                <w:color w:val="000000"/>
                <w:sz w:val="22"/>
                <w:szCs w:val="22"/>
                <w:u w:val="none"/>
              </w:rPr>
            </w:pPr>
          </w:p>
        </w:tc>
        <w:tc>
          <w:tcPr>
            <w:tcW w:w="43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D0BECD7">
            <w:pPr>
              <w:jc w:val="center"/>
              <w:rPr>
                <w:rFonts w:hint="eastAsia" w:ascii="宋体" w:hAnsi="宋体" w:eastAsia="宋体" w:cs="宋体"/>
                <w:i w:val="0"/>
                <w:iCs w:val="0"/>
                <w:color w:val="000000"/>
                <w:sz w:val="22"/>
                <w:szCs w:val="22"/>
                <w:u w:val="none"/>
              </w:rPr>
            </w:pPr>
          </w:p>
        </w:tc>
        <w:tc>
          <w:tcPr>
            <w:tcW w:w="43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8768B5">
            <w:pPr>
              <w:jc w:val="center"/>
              <w:rPr>
                <w:rFonts w:hint="eastAsia" w:ascii="宋体" w:hAnsi="宋体" w:eastAsia="宋体" w:cs="宋体"/>
                <w:i w:val="0"/>
                <w:iCs w:val="0"/>
                <w:color w:val="000000"/>
                <w:sz w:val="22"/>
                <w:szCs w:val="22"/>
                <w:u w:val="none"/>
              </w:rPr>
            </w:pPr>
          </w:p>
        </w:tc>
        <w:tc>
          <w:tcPr>
            <w:tcW w:w="43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144A2B8">
            <w:pPr>
              <w:jc w:val="center"/>
              <w:rPr>
                <w:rFonts w:hint="eastAsia" w:ascii="宋体" w:hAnsi="宋体" w:eastAsia="宋体" w:cs="宋体"/>
                <w:i w:val="0"/>
                <w:iCs w:val="0"/>
                <w:color w:val="000000"/>
                <w:sz w:val="22"/>
                <w:szCs w:val="22"/>
                <w:u w:val="none"/>
              </w:rPr>
            </w:pPr>
          </w:p>
        </w:tc>
      </w:tr>
      <w:tr w14:paraId="0491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EB75EF">
            <w:pPr>
              <w:jc w:val="center"/>
              <w:rPr>
                <w:rFonts w:hint="eastAsia" w:ascii="宋体" w:hAnsi="宋体" w:eastAsia="宋体" w:cs="宋体"/>
                <w:i w:val="0"/>
                <w:iCs w:val="0"/>
                <w:color w:val="000000"/>
                <w:sz w:val="22"/>
                <w:szCs w:val="22"/>
                <w:u w:val="none"/>
              </w:rPr>
            </w:pPr>
          </w:p>
        </w:tc>
        <w:tc>
          <w:tcPr>
            <w:tcW w:w="1678"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878429">
            <w:pPr>
              <w:jc w:val="center"/>
              <w:rPr>
                <w:rFonts w:hint="eastAsia" w:ascii="宋体" w:hAnsi="宋体" w:eastAsia="宋体" w:cs="宋体"/>
                <w:i w:val="0"/>
                <w:iCs w:val="0"/>
                <w:color w:val="000000"/>
                <w:sz w:val="22"/>
                <w:szCs w:val="22"/>
                <w:u w:val="none"/>
              </w:rPr>
            </w:pPr>
          </w:p>
        </w:tc>
        <w:tc>
          <w:tcPr>
            <w:tcW w:w="56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AEDAC8">
            <w:pPr>
              <w:jc w:val="center"/>
              <w:rPr>
                <w:rFonts w:hint="eastAsia" w:ascii="宋体" w:hAnsi="宋体" w:eastAsia="宋体" w:cs="宋体"/>
                <w:i w:val="0"/>
                <w:iCs w:val="0"/>
                <w:color w:val="000000"/>
                <w:sz w:val="22"/>
                <w:szCs w:val="22"/>
                <w:u w:val="none"/>
              </w:rPr>
            </w:pPr>
          </w:p>
        </w:tc>
        <w:tc>
          <w:tcPr>
            <w:tcW w:w="55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1DA5BF8">
            <w:pPr>
              <w:jc w:val="center"/>
              <w:rPr>
                <w:rFonts w:hint="eastAsia" w:ascii="宋体" w:hAnsi="宋体" w:eastAsia="宋体" w:cs="宋体"/>
                <w:i w:val="0"/>
                <w:iCs w:val="0"/>
                <w:color w:val="000000"/>
                <w:sz w:val="22"/>
                <w:szCs w:val="22"/>
                <w:u w:val="none"/>
              </w:rPr>
            </w:pPr>
          </w:p>
        </w:tc>
        <w:tc>
          <w:tcPr>
            <w:tcW w:w="56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D13BD13">
            <w:pPr>
              <w:jc w:val="center"/>
              <w:rPr>
                <w:rFonts w:hint="eastAsia" w:ascii="宋体" w:hAnsi="宋体" w:eastAsia="宋体" w:cs="宋体"/>
                <w:i w:val="0"/>
                <w:iCs w:val="0"/>
                <w:color w:val="000000"/>
                <w:sz w:val="22"/>
                <w:szCs w:val="22"/>
                <w:u w:val="none"/>
              </w:rPr>
            </w:pPr>
          </w:p>
        </w:tc>
        <w:tc>
          <w:tcPr>
            <w:tcW w:w="43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F721BC">
            <w:pPr>
              <w:jc w:val="center"/>
              <w:rPr>
                <w:rFonts w:hint="eastAsia" w:ascii="宋体" w:hAnsi="宋体" w:eastAsia="宋体" w:cs="宋体"/>
                <w:i w:val="0"/>
                <w:iCs w:val="0"/>
                <w:color w:val="000000"/>
                <w:sz w:val="22"/>
                <w:szCs w:val="22"/>
                <w:u w:val="none"/>
              </w:rPr>
            </w:pPr>
          </w:p>
        </w:tc>
        <w:tc>
          <w:tcPr>
            <w:tcW w:w="43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839DB4">
            <w:pPr>
              <w:jc w:val="center"/>
              <w:rPr>
                <w:rFonts w:hint="eastAsia" w:ascii="宋体" w:hAnsi="宋体" w:eastAsia="宋体" w:cs="宋体"/>
                <w:i w:val="0"/>
                <w:iCs w:val="0"/>
                <w:color w:val="000000"/>
                <w:sz w:val="22"/>
                <w:szCs w:val="22"/>
                <w:u w:val="none"/>
              </w:rPr>
            </w:pPr>
          </w:p>
        </w:tc>
        <w:tc>
          <w:tcPr>
            <w:tcW w:w="43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5BCDC95">
            <w:pPr>
              <w:jc w:val="center"/>
              <w:rPr>
                <w:rFonts w:hint="eastAsia" w:ascii="宋体" w:hAnsi="宋体" w:eastAsia="宋体" w:cs="宋体"/>
                <w:i w:val="0"/>
                <w:iCs w:val="0"/>
                <w:color w:val="000000"/>
                <w:sz w:val="22"/>
                <w:szCs w:val="22"/>
                <w:u w:val="none"/>
              </w:rPr>
            </w:pPr>
          </w:p>
        </w:tc>
      </w:tr>
      <w:tr w14:paraId="08A7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93"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079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6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CD16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8"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80EF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6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5E33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6827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31FB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033B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6D8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93"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451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3C1D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365,411,024.36</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808D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23,553,359.04</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CF3F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341,857,665.32</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36DE8B">
            <w:pPr>
              <w:jc w:val="right"/>
              <w:rPr>
                <w:rFonts w:hint="eastAsia" w:ascii="宋体" w:hAnsi="宋体" w:eastAsia="宋体" w:cs="宋体"/>
                <w:b/>
                <w:bCs/>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7252D6">
            <w:pPr>
              <w:jc w:val="right"/>
              <w:rPr>
                <w:rFonts w:hint="eastAsia" w:ascii="宋体" w:hAnsi="宋体" w:eastAsia="宋体" w:cs="宋体"/>
                <w:b/>
                <w:bCs/>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704F05">
            <w:pPr>
              <w:jc w:val="right"/>
              <w:rPr>
                <w:rFonts w:hint="eastAsia" w:ascii="宋体" w:hAnsi="宋体" w:eastAsia="宋体" w:cs="宋体"/>
                <w:b/>
                <w:bCs/>
                <w:i w:val="0"/>
                <w:iCs w:val="0"/>
                <w:color w:val="000000"/>
                <w:sz w:val="22"/>
                <w:szCs w:val="22"/>
                <w:u w:val="none"/>
              </w:rPr>
            </w:pPr>
          </w:p>
        </w:tc>
      </w:tr>
      <w:tr w14:paraId="1D51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9BE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B99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935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317,622.00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E86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317,622.00</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A9C9BE">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270271">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31322">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44BAF7">
            <w:pPr>
              <w:jc w:val="right"/>
              <w:rPr>
                <w:rFonts w:hint="eastAsia" w:ascii="宋体" w:hAnsi="宋体" w:eastAsia="宋体" w:cs="宋体"/>
                <w:i w:val="0"/>
                <w:iCs w:val="0"/>
                <w:color w:val="000000"/>
                <w:sz w:val="22"/>
                <w:szCs w:val="22"/>
                <w:u w:val="none"/>
              </w:rPr>
            </w:pPr>
          </w:p>
        </w:tc>
      </w:tr>
      <w:tr w14:paraId="2021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281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E0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3E55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90,378.00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2BD00C">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A39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90,378.00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061F81">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9E8CAE">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1ACDD9">
            <w:pPr>
              <w:jc w:val="right"/>
              <w:rPr>
                <w:rFonts w:hint="eastAsia" w:ascii="宋体" w:hAnsi="宋体" w:eastAsia="宋体" w:cs="宋体"/>
                <w:i w:val="0"/>
                <w:iCs w:val="0"/>
                <w:color w:val="000000"/>
                <w:sz w:val="22"/>
                <w:szCs w:val="22"/>
                <w:u w:val="none"/>
              </w:rPr>
            </w:pPr>
          </w:p>
        </w:tc>
      </w:tr>
      <w:tr w14:paraId="59CD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50F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F42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CE6B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1BA2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32,780.00</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76F869">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E90D0F">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B600B8">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13676A">
            <w:pPr>
              <w:jc w:val="right"/>
              <w:rPr>
                <w:rFonts w:hint="eastAsia" w:ascii="宋体" w:hAnsi="宋体" w:eastAsia="宋体" w:cs="宋体"/>
                <w:i w:val="0"/>
                <w:iCs w:val="0"/>
                <w:color w:val="000000"/>
                <w:sz w:val="22"/>
                <w:szCs w:val="22"/>
                <w:u w:val="none"/>
              </w:rPr>
            </w:pPr>
          </w:p>
        </w:tc>
      </w:tr>
      <w:tr w14:paraId="34E4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149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F2E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0035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CE9839">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AE86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54DDDA">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6FB6AE">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D0D591">
            <w:pPr>
              <w:jc w:val="right"/>
              <w:rPr>
                <w:rFonts w:hint="eastAsia" w:ascii="宋体" w:hAnsi="宋体" w:eastAsia="宋体" w:cs="宋体"/>
                <w:i w:val="0"/>
                <w:iCs w:val="0"/>
                <w:color w:val="000000"/>
                <w:sz w:val="22"/>
                <w:szCs w:val="22"/>
                <w:u w:val="none"/>
              </w:rPr>
            </w:pPr>
          </w:p>
        </w:tc>
      </w:tr>
      <w:tr w14:paraId="554B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667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2060999</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96A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其他科技重大项目</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1E0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C7EE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180,000.00</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E4C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EC6B26">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0C5A85">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8801A2">
            <w:pPr>
              <w:jc w:val="right"/>
              <w:rPr>
                <w:rFonts w:hint="eastAsia" w:ascii="宋体" w:hAnsi="宋体" w:eastAsia="宋体" w:cs="宋体"/>
                <w:i w:val="0"/>
                <w:iCs w:val="0"/>
                <w:color w:val="000000"/>
                <w:sz w:val="22"/>
                <w:szCs w:val="22"/>
                <w:u w:val="none"/>
              </w:rPr>
            </w:pPr>
          </w:p>
        </w:tc>
      </w:tr>
      <w:tr w14:paraId="00492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8D4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C39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77CB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165,000.00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5BE8D9">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1864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165,000.00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848C0C">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E7ED95">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9B3556">
            <w:pPr>
              <w:jc w:val="right"/>
              <w:rPr>
                <w:rFonts w:hint="eastAsia" w:ascii="宋体" w:hAnsi="宋体" w:eastAsia="宋体" w:cs="宋体"/>
                <w:i w:val="0"/>
                <w:iCs w:val="0"/>
                <w:color w:val="000000"/>
                <w:sz w:val="22"/>
                <w:szCs w:val="22"/>
                <w:u w:val="none"/>
              </w:rPr>
            </w:pPr>
          </w:p>
        </w:tc>
      </w:tr>
      <w:tr w14:paraId="4FA4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042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3D7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4070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635,486.00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8F45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635,486.00</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72E6F0">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0EAECA">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F64A4C">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AE1F15">
            <w:pPr>
              <w:jc w:val="right"/>
              <w:rPr>
                <w:rFonts w:hint="eastAsia" w:ascii="宋体" w:hAnsi="宋体" w:eastAsia="宋体" w:cs="宋体"/>
                <w:i w:val="0"/>
                <w:iCs w:val="0"/>
                <w:color w:val="000000"/>
                <w:sz w:val="22"/>
                <w:szCs w:val="22"/>
                <w:u w:val="none"/>
              </w:rPr>
            </w:pPr>
          </w:p>
        </w:tc>
      </w:tr>
      <w:tr w14:paraId="6795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E70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06C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D52A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BBA1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0FACD4">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11863C">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4C6B57">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AAF9DF">
            <w:pPr>
              <w:jc w:val="right"/>
              <w:rPr>
                <w:rFonts w:hint="eastAsia" w:ascii="宋体" w:hAnsi="宋体" w:eastAsia="宋体" w:cs="宋体"/>
                <w:i w:val="0"/>
                <w:iCs w:val="0"/>
                <w:color w:val="000000"/>
                <w:sz w:val="22"/>
                <w:szCs w:val="22"/>
                <w:u w:val="none"/>
              </w:rPr>
            </w:pPr>
          </w:p>
        </w:tc>
      </w:tr>
      <w:tr w14:paraId="222E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84E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C8D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5DA8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94,800.00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F74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94,800.00</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520E92">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D3BC1A">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609E73">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253D6D">
            <w:pPr>
              <w:jc w:val="right"/>
              <w:rPr>
                <w:rFonts w:hint="eastAsia" w:ascii="宋体" w:hAnsi="宋体" w:eastAsia="宋体" w:cs="宋体"/>
                <w:i w:val="0"/>
                <w:iCs w:val="0"/>
                <w:color w:val="000000"/>
                <w:sz w:val="22"/>
                <w:szCs w:val="22"/>
                <w:u w:val="none"/>
              </w:rPr>
            </w:pPr>
          </w:p>
        </w:tc>
      </w:tr>
      <w:tr w14:paraId="458D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BC0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56E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B29C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4200D">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B39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7989EE">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B37F08">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0309C8">
            <w:pPr>
              <w:jc w:val="right"/>
              <w:rPr>
                <w:rFonts w:hint="eastAsia" w:ascii="宋体" w:hAnsi="宋体" w:eastAsia="宋体" w:cs="宋体"/>
                <w:i w:val="0"/>
                <w:iCs w:val="0"/>
                <w:color w:val="000000"/>
                <w:sz w:val="22"/>
                <w:szCs w:val="22"/>
                <w:u w:val="none"/>
              </w:rPr>
            </w:pPr>
          </w:p>
        </w:tc>
      </w:tr>
      <w:tr w14:paraId="0401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3B0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EAB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A291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19,553,647.45</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FFA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19,553,647.45</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7956D5">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D18670">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A18F95">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A9983F">
            <w:pPr>
              <w:jc w:val="right"/>
              <w:rPr>
                <w:rFonts w:hint="eastAsia" w:ascii="宋体" w:hAnsi="宋体" w:eastAsia="宋体" w:cs="宋体"/>
                <w:i w:val="0"/>
                <w:iCs w:val="0"/>
                <w:color w:val="000000"/>
                <w:sz w:val="22"/>
                <w:szCs w:val="22"/>
                <w:u w:val="none"/>
              </w:rPr>
            </w:pPr>
          </w:p>
        </w:tc>
      </w:tr>
      <w:tr w14:paraId="3A5D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700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88A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0C48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1,698,621.84</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6B1641">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4C50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1,698,621.84</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391BB9">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D2AFF3">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D8F677">
            <w:pPr>
              <w:jc w:val="right"/>
              <w:rPr>
                <w:rFonts w:hint="eastAsia" w:ascii="宋体" w:hAnsi="宋体" w:eastAsia="宋体" w:cs="宋体"/>
                <w:i w:val="0"/>
                <w:iCs w:val="0"/>
                <w:color w:val="000000"/>
                <w:sz w:val="22"/>
                <w:szCs w:val="22"/>
                <w:u w:val="none"/>
              </w:rPr>
            </w:pPr>
          </w:p>
        </w:tc>
      </w:tr>
      <w:tr w14:paraId="389A2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9EA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34A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CAE6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5,082,042.40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C7013E">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7AB9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5,082,042.40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A29CC9">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3F7DA8">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F860F6">
            <w:pPr>
              <w:jc w:val="right"/>
              <w:rPr>
                <w:rFonts w:hint="eastAsia" w:ascii="宋体" w:hAnsi="宋体" w:eastAsia="宋体" w:cs="宋体"/>
                <w:i w:val="0"/>
                <w:iCs w:val="0"/>
                <w:color w:val="000000"/>
                <w:sz w:val="22"/>
                <w:szCs w:val="22"/>
                <w:u w:val="none"/>
              </w:rPr>
            </w:pPr>
          </w:p>
        </w:tc>
      </w:tr>
      <w:tr w14:paraId="3A81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EAA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BFD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病虫害控制</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04AC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978,740.00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B94B99">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412C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978,740.00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E6042F">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019EA">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E2B5E6">
            <w:pPr>
              <w:jc w:val="right"/>
              <w:rPr>
                <w:rFonts w:hint="eastAsia" w:ascii="宋体" w:hAnsi="宋体" w:eastAsia="宋体" w:cs="宋体"/>
                <w:i w:val="0"/>
                <w:iCs w:val="0"/>
                <w:color w:val="000000"/>
                <w:sz w:val="22"/>
                <w:szCs w:val="22"/>
                <w:u w:val="none"/>
              </w:rPr>
            </w:pPr>
          </w:p>
        </w:tc>
      </w:tr>
      <w:tr w14:paraId="3D5B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F59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DEE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农产品质量安全</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EC20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108,674.00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895F6B">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6645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108,674.00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32EACD">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89DBDD">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49BD17">
            <w:pPr>
              <w:jc w:val="right"/>
              <w:rPr>
                <w:rFonts w:hint="eastAsia" w:ascii="宋体" w:hAnsi="宋体" w:eastAsia="宋体" w:cs="宋体"/>
                <w:i w:val="0"/>
                <w:iCs w:val="0"/>
                <w:color w:val="000000"/>
                <w:sz w:val="22"/>
                <w:szCs w:val="22"/>
                <w:u w:val="none"/>
              </w:rPr>
            </w:pPr>
          </w:p>
        </w:tc>
      </w:tr>
      <w:tr w14:paraId="02A5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C0E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2130111</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C1E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统计监测与信息服务</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00A4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3,118.00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C0844F">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9043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3,118.00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E959AE">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6E3AC6">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005D40">
            <w:pPr>
              <w:jc w:val="right"/>
              <w:rPr>
                <w:rFonts w:hint="eastAsia" w:ascii="宋体" w:hAnsi="宋体" w:eastAsia="宋体" w:cs="宋体"/>
                <w:i w:val="0"/>
                <w:iCs w:val="0"/>
                <w:color w:val="000000"/>
                <w:sz w:val="22"/>
                <w:szCs w:val="22"/>
                <w:u w:val="none"/>
              </w:rPr>
            </w:pPr>
          </w:p>
        </w:tc>
      </w:tr>
      <w:tr w14:paraId="34C1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036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3DA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31F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3,781,000.00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16E484">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19A4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3,781,000.00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77EEB8">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243B3">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B7C3A0">
            <w:pPr>
              <w:jc w:val="right"/>
              <w:rPr>
                <w:rFonts w:hint="eastAsia" w:ascii="宋体" w:hAnsi="宋体" w:eastAsia="宋体" w:cs="宋体"/>
                <w:i w:val="0"/>
                <w:iCs w:val="0"/>
                <w:color w:val="000000"/>
                <w:sz w:val="22"/>
                <w:szCs w:val="22"/>
                <w:u w:val="none"/>
              </w:rPr>
            </w:pPr>
          </w:p>
        </w:tc>
      </w:tr>
      <w:tr w14:paraId="3E3D8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98C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7FF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0DC6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102,930,000.00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9CF4F3">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1219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102,930,000.00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C66AE2">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CC2269">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A2D813">
            <w:pPr>
              <w:jc w:val="right"/>
              <w:rPr>
                <w:rFonts w:hint="eastAsia" w:ascii="宋体" w:hAnsi="宋体" w:eastAsia="宋体" w:cs="宋体"/>
                <w:i w:val="0"/>
                <w:iCs w:val="0"/>
                <w:color w:val="000000"/>
                <w:sz w:val="22"/>
                <w:szCs w:val="22"/>
                <w:u w:val="none"/>
              </w:rPr>
            </w:pPr>
          </w:p>
        </w:tc>
      </w:tr>
      <w:tr w14:paraId="65E88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9F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951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农业结构调整补贴</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D623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69475B">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1432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801D47">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1EB8B8">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0FA687">
            <w:pPr>
              <w:jc w:val="right"/>
              <w:rPr>
                <w:rFonts w:hint="eastAsia" w:ascii="宋体" w:hAnsi="宋体" w:eastAsia="宋体" w:cs="宋体"/>
                <w:i w:val="0"/>
                <w:iCs w:val="0"/>
                <w:color w:val="000000"/>
                <w:sz w:val="22"/>
                <w:szCs w:val="22"/>
                <w:u w:val="none"/>
              </w:rPr>
            </w:pPr>
          </w:p>
        </w:tc>
      </w:tr>
      <w:tr w14:paraId="6077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FE4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7D8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BEDD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3,258,300.00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BD67EA">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4FF2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3,258,300.00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19B3F1">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5D21E4">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CF9FFE">
            <w:pPr>
              <w:jc w:val="right"/>
              <w:rPr>
                <w:rFonts w:hint="eastAsia" w:ascii="宋体" w:hAnsi="宋体" w:eastAsia="宋体" w:cs="宋体"/>
                <w:i w:val="0"/>
                <w:iCs w:val="0"/>
                <w:color w:val="000000"/>
                <w:sz w:val="22"/>
                <w:szCs w:val="22"/>
                <w:u w:val="none"/>
              </w:rPr>
            </w:pPr>
          </w:p>
        </w:tc>
      </w:tr>
      <w:tr w14:paraId="5AB5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A6F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07B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农业生态资源保护</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29FE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318,780.77</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DB078B">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DBD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318,780.77</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6DF97A">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7783FD">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5F430D">
            <w:pPr>
              <w:jc w:val="right"/>
              <w:rPr>
                <w:rFonts w:hint="eastAsia" w:ascii="宋体" w:hAnsi="宋体" w:eastAsia="宋体" w:cs="宋体"/>
                <w:i w:val="0"/>
                <w:iCs w:val="0"/>
                <w:color w:val="000000"/>
                <w:sz w:val="22"/>
                <w:szCs w:val="22"/>
                <w:u w:val="none"/>
              </w:rPr>
            </w:pPr>
          </w:p>
        </w:tc>
      </w:tr>
      <w:tr w14:paraId="2F01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973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2130148</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17F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渔业发展</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BC3D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2E80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799F6E">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1CDF4A">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18C8C8">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486D48">
            <w:pPr>
              <w:jc w:val="right"/>
              <w:rPr>
                <w:rFonts w:hint="eastAsia" w:ascii="宋体" w:hAnsi="宋体" w:eastAsia="宋体" w:cs="宋体"/>
                <w:i w:val="0"/>
                <w:iCs w:val="0"/>
                <w:color w:val="000000"/>
                <w:sz w:val="22"/>
                <w:szCs w:val="22"/>
                <w:u w:val="none"/>
              </w:rPr>
            </w:pPr>
          </w:p>
        </w:tc>
      </w:tr>
      <w:tr w14:paraId="1210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C2B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558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耕地建设与利用</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753B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20,437,722.04</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335E67">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7151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20,437,722.04</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69245F">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70BCE3">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52EC35">
            <w:pPr>
              <w:jc w:val="right"/>
              <w:rPr>
                <w:rFonts w:hint="eastAsia" w:ascii="宋体" w:hAnsi="宋体" w:eastAsia="宋体" w:cs="宋体"/>
                <w:i w:val="0"/>
                <w:iCs w:val="0"/>
                <w:color w:val="000000"/>
                <w:sz w:val="22"/>
                <w:szCs w:val="22"/>
                <w:u w:val="none"/>
              </w:rPr>
            </w:pPr>
          </w:p>
        </w:tc>
      </w:tr>
      <w:tr w14:paraId="5817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B89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469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2868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48,156,110.00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1010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46,560.00</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C993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48,109,550.00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B22B2">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A1DDC1">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CFE493">
            <w:pPr>
              <w:jc w:val="right"/>
              <w:rPr>
                <w:rFonts w:hint="eastAsia" w:ascii="宋体" w:hAnsi="宋体" w:eastAsia="宋体" w:cs="宋体"/>
                <w:i w:val="0"/>
                <w:iCs w:val="0"/>
                <w:color w:val="000000"/>
                <w:sz w:val="22"/>
                <w:szCs w:val="22"/>
                <w:u w:val="none"/>
              </w:rPr>
            </w:pPr>
          </w:p>
        </w:tc>
      </w:tr>
      <w:tr w14:paraId="020A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F3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2130302</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636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342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C5371E">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9CEF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6E66E4">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559D63">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A1B872">
            <w:pPr>
              <w:jc w:val="right"/>
              <w:rPr>
                <w:rFonts w:hint="eastAsia" w:ascii="宋体" w:hAnsi="宋体" w:eastAsia="宋体" w:cs="宋体"/>
                <w:i w:val="0"/>
                <w:iCs w:val="0"/>
                <w:color w:val="000000"/>
                <w:sz w:val="22"/>
                <w:szCs w:val="22"/>
                <w:u w:val="none"/>
              </w:rPr>
            </w:pPr>
          </w:p>
        </w:tc>
      </w:tr>
      <w:tr w14:paraId="2F97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6B8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4F0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23C2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7,437.00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8260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7,437.00</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253299">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3E1272">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0F08E">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88696A">
            <w:pPr>
              <w:jc w:val="right"/>
              <w:rPr>
                <w:rFonts w:hint="eastAsia" w:ascii="宋体" w:hAnsi="宋体" w:eastAsia="宋体" w:cs="宋体"/>
                <w:i w:val="0"/>
                <w:iCs w:val="0"/>
                <w:color w:val="000000"/>
                <w:sz w:val="22"/>
                <w:szCs w:val="22"/>
                <w:u w:val="none"/>
              </w:rPr>
            </w:pPr>
          </w:p>
        </w:tc>
      </w:tr>
      <w:tr w14:paraId="5665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46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E8D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E68A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22,899,204.00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5FF18B">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F48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22,899,204.00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17E7F">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8E53BE">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C6B044">
            <w:pPr>
              <w:jc w:val="right"/>
              <w:rPr>
                <w:rFonts w:hint="eastAsia" w:ascii="宋体" w:hAnsi="宋体" w:eastAsia="宋体" w:cs="宋体"/>
                <w:i w:val="0"/>
                <w:iCs w:val="0"/>
                <w:color w:val="000000"/>
                <w:sz w:val="22"/>
                <w:szCs w:val="22"/>
                <w:u w:val="none"/>
              </w:rPr>
            </w:pPr>
          </w:p>
        </w:tc>
      </w:tr>
      <w:tr w14:paraId="5D1CB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034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2130901</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4AC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棉花目标价格补贴</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CA9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3,003,520.00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8FDEB1">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7C84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3,003,520.00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989C48">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0B3980">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C498B3">
            <w:pPr>
              <w:jc w:val="right"/>
              <w:rPr>
                <w:rFonts w:hint="eastAsia" w:ascii="宋体" w:hAnsi="宋体" w:eastAsia="宋体" w:cs="宋体"/>
                <w:i w:val="0"/>
                <w:iCs w:val="0"/>
                <w:color w:val="000000"/>
                <w:sz w:val="22"/>
                <w:szCs w:val="22"/>
                <w:u w:val="none"/>
              </w:rPr>
            </w:pPr>
          </w:p>
        </w:tc>
      </w:tr>
      <w:tr w14:paraId="3381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15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2130999</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77F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其他目标价格补贴</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188D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30,802,400.00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6B0B5D">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F5C3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30,802,400.00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B07FF">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4FFF75">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29E98E">
            <w:pPr>
              <w:jc w:val="right"/>
              <w:rPr>
                <w:rFonts w:hint="eastAsia" w:ascii="宋体" w:hAnsi="宋体" w:eastAsia="宋体" w:cs="宋体"/>
                <w:i w:val="0"/>
                <w:iCs w:val="0"/>
                <w:color w:val="000000"/>
                <w:sz w:val="22"/>
                <w:szCs w:val="22"/>
                <w:u w:val="none"/>
              </w:rPr>
            </w:pPr>
          </w:p>
        </w:tc>
      </w:tr>
      <w:tr w14:paraId="5CBA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C99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FF4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9D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16,428,421.00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2D8843">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674B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16,428,421.00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38EC98">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7F257B">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666948">
            <w:pPr>
              <w:jc w:val="right"/>
              <w:rPr>
                <w:rFonts w:hint="eastAsia" w:ascii="宋体" w:hAnsi="宋体" w:eastAsia="宋体" w:cs="宋体"/>
                <w:i w:val="0"/>
                <w:iCs w:val="0"/>
                <w:color w:val="000000"/>
                <w:sz w:val="22"/>
                <w:szCs w:val="22"/>
                <w:u w:val="none"/>
              </w:rPr>
            </w:pPr>
          </w:p>
        </w:tc>
      </w:tr>
      <w:tr w14:paraId="4DED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2C2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758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0477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A4A83C">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CC08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510,000.00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586F73">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8CFCC1">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B364A8">
            <w:pPr>
              <w:jc w:val="right"/>
              <w:rPr>
                <w:rFonts w:hint="eastAsia" w:ascii="宋体" w:hAnsi="宋体" w:eastAsia="宋体" w:cs="宋体"/>
                <w:i w:val="0"/>
                <w:iCs w:val="0"/>
                <w:color w:val="000000"/>
                <w:sz w:val="22"/>
                <w:szCs w:val="22"/>
                <w:u w:val="none"/>
              </w:rPr>
            </w:pPr>
          </w:p>
        </w:tc>
      </w:tr>
      <w:tr w14:paraId="68E8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482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71A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25DF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1,464,171.84</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14EE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1,464,171.84</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1A785C">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ADFF98">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40B3A9">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ACD867">
            <w:pPr>
              <w:jc w:val="right"/>
              <w:rPr>
                <w:rFonts w:hint="eastAsia" w:ascii="宋体" w:hAnsi="宋体" w:eastAsia="宋体" w:cs="宋体"/>
                <w:i w:val="0"/>
                <w:iCs w:val="0"/>
                <w:color w:val="000000"/>
                <w:sz w:val="22"/>
                <w:szCs w:val="22"/>
                <w:u w:val="none"/>
              </w:rPr>
            </w:pPr>
          </w:p>
        </w:tc>
      </w:tr>
      <w:tr w14:paraId="25CAE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EE1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944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2A8D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8,115,048.02</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9D2A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1,197,854.75</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5B6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6,917,193.27</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9B0371">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F14742">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153E3">
            <w:pPr>
              <w:jc w:val="right"/>
              <w:rPr>
                <w:rFonts w:hint="eastAsia" w:ascii="宋体" w:hAnsi="宋体" w:eastAsia="宋体" w:cs="宋体"/>
                <w:i w:val="0"/>
                <w:iCs w:val="0"/>
                <w:color w:val="000000"/>
                <w:sz w:val="22"/>
                <w:szCs w:val="22"/>
                <w:u w:val="none"/>
              </w:rPr>
            </w:pPr>
          </w:p>
        </w:tc>
      </w:tr>
      <w:tr w14:paraId="3BFB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965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167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3D8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6A26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74,000,000.00</w:t>
            </w:r>
          </w:p>
        </w:tc>
        <w:tc>
          <w:tcPr>
            <w:tcW w:w="558"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330C41">
            <w:pPr>
              <w:jc w:val="right"/>
              <w:rPr>
                <w:rFonts w:hint="eastAsia" w:ascii="宋体" w:hAnsi="宋体" w:eastAsia="宋体" w:cs="宋体"/>
                <w:i w:val="0"/>
                <w:iCs w:val="0"/>
                <w:color w:val="000000"/>
                <w:sz w:val="22"/>
                <w:szCs w:val="22"/>
                <w:u w:val="none"/>
              </w:rPr>
            </w:pPr>
          </w:p>
        </w:tc>
        <w:tc>
          <w:tcPr>
            <w:tcW w:w="5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5A88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74,000,000.00</w:t>
            </w: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87EDB0">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729EA4">
            <w:pPr>
              <w:jc w:val="right"/>
              <w:rPr>
                <w:rFonts w:hint="eastAsia" w:ascii="宋体" w:hAnsi="宋体" w:eastAsia="宋体" w:cs="宋体"/>
                <w:i w:val="0"/>
                <w:iCs w:val="0"/>
                <w:color w:val="000000"/>
                <w:sz w:val="22"/>
                <w:szCs w:val="22"/>
                <w:u w:val="none"/>
              </w:rPr>
            </w:pPr>
          </w:p>
        </w:tc>
        <w:tc>
          <w:tcPr>
            <w:tcW w:w="43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E33DD8">
            <w:pPr>
              <w:jc w:val="right"/>
              <w:rPr>
                <w:rFonts w:hint="eastAsia" w:ascii="宋体" w:hAnsi="宋体" w:eastAsia="宋体" w:cs="宋体"/>
                <w:i w:val="0"/>
                <w:iCs w:val="0"/>
                <w:color w:val="000000"/>
                <w:sz w:val="22"/>
                <w:szCs w:val="22"/>
                <w:u w:val="none"/>
              </w:rPr>
            </w:pPr>
          </w:p>
        </w:tc>
      </w:tr>
    </w:tbl>
    <w:p w14:paraId="638B2B3F">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C90AC6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84CDF08">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D2B832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66E641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821C54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94BDC9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46F51F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0083C44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22E6631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单位：元</w:t>
      </w:r>
    </w:p>
    <w:tbl>
      <w:tblPr>
        <w:tblStyle w:val="10"/>
        <w:tblW w:w="143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24"/>
        <w:gridCol w:w="570"/>
        <w:gridCol w:w="1890"/>
        <w:gridCol w:w="2205"/>
        <w:gridCol w:w="780"/>
        <w:gridCol w:w="2355"/>
        <w:gridCol w:w="1845"/>
        <w:gridCol w:w="1785"/>
        <w:gridCol w:w="1112"/>
      </w:tblGrid>
      <w:tr w14:paraId="0EE50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84"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E36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0082"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267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77C9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2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3267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B302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8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2ABF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2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208B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2081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355"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FF2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4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C6C8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78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DF59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1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1474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1E5C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4" w:hRule="atLeast"/>
        </w:trPr>
        <w:tc>
          <w:tcPr>
            <w:tcW w:w="18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F5C66D">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3E52AA">
            <w:pPr>
              <w:jc w:val="center"/>
              <w:rPr>
                <w:rFonts w:hint="eastAsia" w:ascii="宋体" w:hAnsi="宋体" w:eastAsia="宋体" w:cs="宋体"/>
                <w:i w:val="0"/>
                <w:iCs w:val="0"/>
                <w:color w:val="000000"/>
                <w:sz w:val="22"/>
                <w:szCs w:val="22"/>
                <w:u w:val="none"/>
              </w:rPr>
            </w:pPr>
          </w:p>
        </w:tc>
        <w:tc>
          <w:tcPr>
            <w:tcW w:w="18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009264">
            <w:pPr>
              <w:jc w:val="center"/>
              <w:rPr>
                <w:rFonts w:hint="eastAsia" w:ascii="宋体" w:hAnsi="宋体" w:eastAsia="宋体" w:cs="宋体"/>
                <w:i w:val="0"/>
                <w:iCs w:val="0"/>
                <w:color w:val="000000"/>
                <w:sz w:val="22"/>
                <w:szCs w:val="22"/>
                <w:u w:val="none"/>
              </w:rPr>
            </w:pPr>
          </w:p>
        </w:tc>
        <w:tc>
          <w:tcPr>
            <w:tcW w:w="22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CEE74C">
            <w:pPr>
              <w:jc w:val="center"/>
              <w:rPr>
                <w:rFonts w:hint="eastAsia" w:ascii="宋体" w:hAnsi="宋体" w:eastAsia="宋体" w:cs="宋体"/>
                <w:i w:val="0"/>
                <w:iCs w:val="0"/>
                <w:color w:val="000000"/>
                <w:sz w:val="22"/>
                <w:szCs w:val="22"/>
                <w:u w:val="none"/>
              </w:rPr>
            </w:pPr>
          </w:p>
        </w:tc>
        <w:tc>
          <w:tcPr>
            <w:tcW w:w="7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6148D3">
            <w:pPr>
              <w:jc w:val="center"/>
              <w:rPr>
                <w:rFonts w:hint="eastAsia" w:ascii="宋体" w:hAnsi="宋体" w:eastAsia="宋体" w:cs="宋体"/>
                <w:i w:val="0"/>
                <w:iCs w:val="0"/>
                <w:color w:val="000000"/>
                <w:sz w:val="22"/>
                <w:szCs w:val="22"/>
                <w:u w:val="none"/>
              </w:rPr>
            </w:pPr>
          </w:p>
        </w:tc>
        <w:tc>
          <w:tcPr>
            <w:tcW w:w="235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420F74">
            <w:pPr>
              <w:jc w:val="center"/>
              <w:rPr>
                <w:rFonts w:hint="eastAsia" w:ascii="宋体" w:hAnsi="宋体" w:eastAsia="宋体" w:cs="宋体"/>
                <w:i w:val="0"/>
                <w:iCs w:val="0"/>
                <w:color w:val="000000"/>
                <w:sz w:val="22"/>
                <w:szCs w:val="22"/>
                <w:u w:val="none"/>
              </w:rPr>
            </w:pPr>
          </w:p>
        </w:tc>
        <w:tc>
          <w:tcPr>
            <w:tcW w:w="184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E1D9B0">
            <w:pPr>
              <w:jc w:val="center"/>
              <w:rPr>
                <w:rFonts w:hint="eastAsia" w:ascii="宋体" w:hAnsi="宋体" w:eastAsia="宋体" w:cs="宋体"/>
                <w:i w:val="0"/>
                <w:iCs w:val="0"/>
                <w:color w:val="000000"/>
                <w:sz w:val="22"/>
                <w:szCs w:val="22"/>
                <w:u w:val="none"/>
              </w:rPr>
            </w:pPr>
          </w:p>
        </w:tc>
        <w:tc>
          <w:tcPr>
            <w:tcW w:w="17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0FC945">
            <w:pPr>
              <w:jc w:val="center"/>
              <w:rPr>
                <w:rFonts w:hint="eastAsia" w:ascii="宋体" w:hAnsi="宋体" w:eastAsia="宋体" w:cs="宋体"/>
                <w:i w:val="0"/>
                <w:iCs w:val="0"/>
                <w:color w:val="000000"/>
                <w:sz w:val="22"/>
                <w:szCs w:val="22"/>
                <w:u w:val="none"/>
              </w:rPr>
            </w:pPr>
          </w:p>
        </w:tc>
        <w:tc>
          <w:tcPr>
            <w:tcW w:w="111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6D02EE">
            <w:pPr>
              <w:jc w:val="center"/>
              <w:rPr>
                <w:rFonts w:hint="eastAsia" w:ascii="宋体" w:hAnsi="宋体" w:eastAsia="宋体" w:cs="宋体"/>
                <w:i w:val="0"/>
                <w:iCs w:val="0"/>
                <w:color w:val="000000"/>
                <w:sz w:val="22"/>
                <w:szCs w:val="22"/>
                <w:u w:val="none"/>
              </w:rPr>
            </w:pPr>
          </w:p>
        </w:tc>
      </w:tr>
      <w:tr w14:paraId="06D5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E5B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96A69B">
            <w:pPr>
              <w:jc w:val="center"/>
              <w:rPr>
                <w:rFonts w:hint="eastAsia" w:ascii="宋体" w:hAnsi="宋体" w:eastAsia="宋体" w:cs="宋体"/>
                <w:i w:val="0"/>
                <w:iCs w:val="0"/>
                <w:color w:val="000000"/>
                <w:sz w:val="22"/>
                <w:szCs w:val="22"/>
                <w:u w:val="none"/>
              </w:rPr>
            </w:pPr>
          </w:p>
        </w:tc>
        <w:tc>
          <w:tcPr>
            <w:tcW w:w="189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2FC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A96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E1AC14">
            <w:pPr>
              <w:jc w:val="center"/>
              <w:rPr>
                <w:rFonts w:hint="eastAsia" w:ascii="宋体" w:hAnsi="宋体" w:eastAsia="宋体" w:cs="宋体"/>
                <w:i w:val="0"/>
                <w:iCs w:val="0"/>
                <w:color w:val="000000"/>
                <w:sz w:val="22"/>
                <w:szCs w:val="22"/>
                <w:u w:val="none"/>
              </w:rPr>
            </w:pPr>
          </w:p>
        </w:tc>
        <w:tc>
          <w:tcPr>
            <w:tcW w:w="23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935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260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4CC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50D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61C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3FF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47C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441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260,893,987.84</w:t>
            </w: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72E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3D1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919A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515,780.00</w:t>
            </w: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B585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515,780.00</w:t>
            </w: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D4407D">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9C2179">
            <w:pPr>
              <w:jc w:val="right"/>
              <w:rPr>
                <w:rFonts w:hint="eastAsia" w:ascii="宋体" w:hAnsi="宋体" w:eastAsia="宋体" w:cs="宋体"/>
                <w:i w:val="0"/>
                <w:iCs w:val="0"/>
                <w:color w:val="000000"/>
                <w:sz w:val="22"/>
                <w:szCs w:val="22"/>
                <w:u w:val="none"/>
              </w:rPr>
            </w:pPr>
          </w:p>
        </w:tc>
      </w:tr>
      <w:tr w14:paraId="4D21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AAE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86E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19AC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74,000,000.00</w:t>
            </w: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450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35D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0E1E69">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700E47">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5A5E10">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6CC2BC">
            <w:pPr>
              <w:jc w:val="right"/>
              <w:rPr>
                <w:rFonts w:hint="eastAsia" w:ascii="宋体" w:hAnsi="宋体" w:eastAsia="宋体" w:cs="宋体"/>
                <w:i w:val="0"/>
                <w:iCs w:val="0"/>
                <w:color w:val="000000"/>
                <w:sz w:val="22"/>
                <w:szCs w:val="22"/>
                <w:u w:val="none"/>
              </w:rPr>
            </w:pPr>
          </w:p>
        </w:tc>
      </w:tr>
      <w:tr w14:paraId="1ACE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F13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C92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2D08F8">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684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4DE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A53B10">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BF0B4C">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051E3F">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000AF2">
            <w:pPr>
              <w:jc w:val="right"/>
              <w:rPr>
                <w:rFonts w:hint="eastAsia" w:ascii="宋体" w:hAnsi="宋体" w:eastAsia="宋体" w:cs="宋体"/>
                <w:i w:val="0"/>
                <w:iCs w:val="0"/>
                <w:color w:val="000000"/>
                <w:sz w:val="22"/>
                <w:szCs w:val="22"/>
                <w:u w:val="none"/>
              </w:rPr>
            </w:pPr>
          </w:p>
        </w:tc>
      </w:tr>
      <w:tr w14:paraId="0C44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6D1B64">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0D6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69940C">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3F8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DEB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CFC220">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F9F6C1">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59BABD">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6F23DA">
            <w:pPr>
              <w:jc w:val="right"/>
              <w:rPr>
                <w:rFonts w:hint="eastAsia" w:ascii="宋体" w:hAnsi="宋体" w:eastAsia="宋体" w:cs="宋体"/>
                <w:i w:val="0"/>
                <w:iCs w:val="0"/>
                <w:color w:val="000000"/>
                <w:sz w:val="22"/>
                <w:szCs w:val="22"/>
                <w:u w:val="none"/>
              </w:rPr>
            </w:pPr>
          </w:p>
        </w:tc>
      </w:tr>
      <w:tr w14:paraId="59D7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E695E3">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064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370DF">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C4B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0DB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8E5137">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F27A7C">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8C49A6">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7354AD">
            <w:pPr>
              <w:jc w:val="right"/>
              <w:rPr>
                <w:rFonts w:hint="eastAsia" w:ascii="宋体" w:hAnsi="宋体" w:eastAsia="宋体" w:cs="宋体"/>
                <w:i w:val="0"/>
                <w:iCs w:val="0"/>
                <w:color w:val="000000"/>
                <w:sz w:val="22"/>
                <w:szCs w:val="22"/>
                <w:u w:val="none"/>
              </w:rPr>
            </w:pPr>
          </w:p>
        </w:tc>
      </w:tr>
      <w:tr w14:paraId="48ED1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1E1965">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451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3E4049">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FD7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9C1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7D37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210,000.00</w:t>
            </w: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D019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210,000.00</w:t>
            </w: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97D3AC">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FE784E">
            <w:pPr>
              <w:jc w:val="right"/>
              <w:rPr>
                <w:rFonts w:hint="eastAsia" w:ascii="宋体" w:hAnsi="宋体" w:eastAsia="宋体" w:cs="宋体"/>
                <w:i w:val="0"/>
                <w:iCs w:val="0"/>
                <w:color w:val="000000"/>
                <w:sz w:val="22"/>
                <w:szCs w:val="22"/>
                <w:u w:val="none"/>
              </w:rPr>
            </w:pPr>
          </w:p>
        </w:tc>
      </w:tr>
      <w:tr w14:paraId="079AA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DBF30E">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7DF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0BD62F">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F9E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4E2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7C48B4">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A6A8F9">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922B8E">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DFE973">
            <w:pPr>
              <w:jc w:val="right"/>
              <w:rPr>
                <w:rFonts w:hint="eastAsia" w:ascii="宋体" w:hAnsi="宋体" w:eastAsia="宋体" w:cs="宋体"/>
                <w:i w:val="0"/>
                <w:iCs w:val="0"/>
                <w:color w:val="000000"/>
                <w:sz w:val="22"/>
                <w:szCs w:val="22"/>
                <w:u w:val="none"/>
              </w:rPr>
            </w:pPr>
          </w:p>
        </w:tc>
      </w:tr>
      <w:tr w14:paraId="0F48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C1D00B">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3E9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28B69">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2EE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8B0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F2C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820,486.00</w:t>
            </w: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A9E6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820,486.00</w:t>
            </w: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1F2C36">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12BB4">
            <w:pPr>
              <w:jc w:val="right"/>
              <w:rPr>
                <w:rFonts w:hint="eastAsia" w:ascii="宋体" w:hAnsi="宋体" w:eastAsia="宋体" w:cs="宋体"/>
                <w:i w:val="0"/>
                <w:iCs w:val="0"/>
                <w:color w:val="000000"/>
                <w:sz w:val="22"/>
                <w:szCs w:val="22"/>
                <w:u w:val="none"/>
              </w:rPr>
            </w:pPr>
          </w:p>
        </w:tc>
      </w:tr>
      <w:tr w14:paraId="12BD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21F8B4">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103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D6F8F">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412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F45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03DE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94,800.00</w:t>
            </w: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09E8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94,800.00</w:t>
            </w: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2987DB">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42B1BF">
            <w:pPr>
              <w:jc w:val="right"/>
              <w:rPr>
                <w:rFonts w:hint="eastAsia" w:ascii="宋体" w:hAnsi="宋体" w:eastAsia="宋体" w:cs="宋体"/>
                <w:i w:val="0"/>
                <w:iCs w:val="0"/>
                <w:color w:val="000000"/>
                <w:sz w:val="22"/>
                <w:szCs w:val="22"/>
                <w:u w:val="none"/>
              </w:rPr>
            </w:pPr>
          </w:p>
        </w:tc>
      </w:tr>
      <w:tr w14:paraId="60F63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F18648">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91E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A42EE2">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92F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ED4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54D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C76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2FBE6E">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C0C6C">
            <w:pPr>
              <w:jc w:val="right"/>
              <w:rPr>
                <w:rFonts w:hint="eastAsia" w:ascii="宋体" w:hAnsi="宋体" w:eastAsia="宋体" w:cs="宋体"/>
                <w:i w:val="0"/>
                <w:iCs w:val="0"/>
                <w:color w:val="000000"/>
                <w:sz w:val="22"/>
                <w:szCs w:val="22"/>
                <w:u w:val="none"/>
              </w:rPr>
            </w:pPr>
          </w:p>
        </w:tc>
      </w:tr>
      <w:tr w14:paraId="7A5C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88C85E">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8E9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72B12C">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495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0F4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899C70">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DC0439">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2014FC">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877A1A">
            <w:pPr>
              <w:jc w:val="right"/>
              <w:rPr>
                <w:rFonts w:hint="eastAsia" w:ascii="宋体" w:hAnsi="宋体" w:eastAsia="宋体" w:cs="宋体"/>
                <w:i w:val="0"/>
                <w:iCs w:val="0"/>
                <w:color w:val="000000"/>
                <w:sz w:val="22"/>
                <w:szCs w:val="22"/>
                <w:u w:val="none"/>
              </w:rPr>
            </w:pPr>
          </w:p>
        </w:tc>
      </w:tr>
      <w:tr w14:paraId="00DF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E072BC">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DDF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C976FA">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6E1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03E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BC28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249,063,701.98</w:t>
            </w: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70F9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249,063,701.98</w:t>
            </w: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90F77A">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B443C9">
            <w:pPr>
              <w:jc w:val="right"/>
              <w:rPr>
                <w:rFonts w:hint="eastAsia" w:ascii="宋体" w:hAnsi="宋体" w:eastAsia="宋体" w:cs="宋体"/>
                <w:i w:val="0"/>
                <w:iCs w:val="0"/>
                <w:color w:val="000000"/>
                <w:sz w:val="22"/>
                <w:szCs w:val="22"/>
                <w:u w:val="none"/>
              </w:rPr>
            </w:pPr>
          </w:p>
        </w:tc>
      </w:tr>
      <w:tr w14:paraId="66E9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C31B5C">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410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90B37B">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C8F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281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164C46">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4D8172">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585313">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91340A">
            <w:pPr>
              <w:jc w:val="right"/>
              <w:rPr>
                <w:rFonts w:hint="eastAsia" w:ascii="宋体" w:hAnsi="宋体" w:eastAsia="宋体" w:cs="宋体"/>
                <w:i w:val="0"/>
                <w:iCs w:val="0"/>
                <w:color w:val="000000"/>
                <w:sz w:val="22"/>
                <w:szCs w:val="22"/>
                <w:u w:val="none"/>
              </w:rPr>
            </w:pPr>
          </w:p>
        </w:tc>
      </w:tr>
      <w:tr w14:paraId="6FEF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950C79">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F13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EF3AE2">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6EA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FCC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DBB97B">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EC839F">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4525A2">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07EC9E">
            <w:pPr>
              <w:jc w:val="right"/>
              <w:rPr>
                <w:rFonts w:hint="eastAsia" w:ascii="宋体" w:hAnsi="宋体" w:eastAsia="宋体" w:cs="宋体"/>
                <w:i w:val="0"/>
                <w:iCs w:val="0"/>
                <w:color w:val="000000"/>
                <w:sz w:val="22"/>
                <w:szCs w:val="22"/>
                <w:u w:val="none"/>
              </w:rPr>
            </w:pPr>
          </w:p>
        </w:tc>
      </w:tr>
      <w:tr w14:paraId="2061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78EA4E">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00E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38ABE9">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B8F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ADF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519D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510,000.00</w:t>
            </w: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F6AB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510,000.00</w:t>
            </w: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9F42DB">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2339ED">
            <w:pPr>
              <w:jc w:val="right"/>
              <w:rPr>
                <w:rFonts w:hint="eastAsia" w:ascii="宋体" w:hAnsi="宋体" w:eastAsia="宋体" w:cs="宋体"/>
                <w:i w:val="0"/>
                <w:iCs w:val="0"/>
                <w:color w:val="000000"/>
                <w:sz w:val="22"/>
                <w:szCs w:val="22"/>
                <w:u w:val="none"/>
              </w:rPr>
            </w:pPr>
          </w:p>
        </w:tc>
      </w:tr>
      <w:tr w14:paraId="20B4E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9B50F5">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956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597EEC">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E7A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171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805630">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2A9EDF">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C27EFC">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95D599">
            <w:pPr>
              <w:jc w:val="right"/>
              <w:rPr>
                <w:rFonts w:hint="eastAsia" w:ascii="宋体" w:hAnsi="宋体" w:eastAsia="宋体" w:cs="宋体"/>
                <w:i w:val="0"/>
                <w:iCs w:val="0"/>
                <w:color w:val="000000"/>
                <w:sz w:val="22"/>
                <w:szCs w:val="22"/>
                <w:u w:val="none"/>
              </w:rPr>
            </w:pPr>
          </w:p>
        </w:tc>
      </w:tr>
      <w:tr w14:paraId="6587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B6F976">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ACD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604C5A">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63C1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533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7B1C6">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0953DC">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7BE588">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5AD2C3">
            <w:pPr>
              <w:jc w:val="right"/>
              <w:rPr>
                <w:rFonts w:hint="eastAsia" w:ascii="宋体" w:hAnsi="宋体" w:eastAsia="宋体" w:cs="宋体"/>
                <w:i w:val="0"/>
                <w:iCs w:val="0"/>
                <w:color w:val="000000"/>
                <w:sz w:val="22"/>
                <w:szCs w:val="22"/>
                <w:u w:val="none"/>
              </w:rPr>
            </w:pPr>
          </w:p>
        </w:tc>
      </w:tr>
      <w:tr w14:paraId="368D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6D8403">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2A0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D59C34">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1DD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7B2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1BF9A">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3FE4A4">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84E196">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AA9850">
            <w:pPr>
              <w:jc w:val="right"/>
              <w:rPr>
                <w:rFonts w:hint="eastAsia" w:ascii="宋体" w:hAnsi="宋体" w:eastAsia="宋体" w:cs="宋体"/>
                <w:i w:val="0"/>
                <w:iCs w:val="0"/>
                <w:color w:val="000000"/>
                <w:sz w:val="22"/>
                <w:szCs w:val="22"/>
                <w:u w:val="none"/>
              </w:rPr>
            </w:pPr>
          </w:p>
        </w:tc>
      </w:tr>
      <w:tr w14:paraId="5FF3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06BB3B">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011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3D43CE">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88D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227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E56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1,464,171.84</w:t>
            </w: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A798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1,464,171.84</w:t>
            </w: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CEB39C">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5189F5">
            <w:pPr>
              <w:jc w:val="right"/>
              <w:rPr>
                <w:rFonts w:hint="eastAsia" w:ascii="宋体" w:hAnsi="宋体" w:eastAsia="宋体" w:cs="宋体"/>
                <w:i w:val="0"/>
                <w:iCs w:val="0"/>
                <w:color w:val="000000"/>
                <w:sz w:val="22"/>
                <w:szCs w:val="22"/>
                <w:u w:val="none"/>
              </w:rPr>
            </w:pPr>
          </w:p>
        </w:tc>
      </w:tr>
      <w:tr w14:paraId="1C0B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2EB0A5">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084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2A5ADC">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122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6D5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6B38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8,115,048.02</w:t>
            </w: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D65D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8,115,048.02</w:t>
            </w: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B1C7C3">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EF04DC">
            <w:pPr>
              <w:jc w:val="right"/>
              <w:rPr>
                <w:rFonts w:hint="eastAsia" w:ascii="宋体" w:hAnsi="宋体" w:eastAsia="宋体" w:cs="宋体"/>
                <w:i w:val="0"/>
                <w:iCs w:val="0"/>
                <w:color w:val="000000"/>
                <w:sz w:val="22"/>
                <w:szCs w:val="22"/>
                <w:u w:val="none"/>
              </w:rPr>
            </w:pPr>
          </w:p>
        </w:tc>
      </w:tr>
      <w:tr w14:paraId="55BC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22F563">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D49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71DC64">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2A9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EE1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0A5117">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4F76E6">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13F286">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FAA8D4">
            <w:pPr>
              <w:jc w:val="right"/>
              <w:rPr>
                <w:rFonts w:hint="eastAsia" w:ascii="宋体" w:hAnsi="宋体" w:eastAsia="宋体" w:cs="宋体"/>
                <w:i w:val="0"/>
                <w:iCs w:val="0"/>
                <w:color w:val="000000"/>
                <w:sz w:val="22"/>
                <w:szCs w:val="22"/>
                <w:u w:val="none"/>
              </w:rPr>
            </w:pPr>
          </w:p>
        </w:tc>
      </w:tr>
      <w:tr w14:paraId="054CE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26EA07">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866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56B383">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C3D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F9D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F03D96">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E9AFA6">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3EEC8D">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FE8DC2">
            <w:pPr>
              <w:jc w:val="right"/>
              <w:rPr>
                <w:rFonts w:hint="eastAsia" w:ascii="宋体" w:hAnsi="宋体" w:eastAsia="宋体" w:cs="宋体"/>
                <w:i w:val="0"/>
                <w:iCs w:val="0"/>
                <w:color w:val="000000"/>
                <w:sz w:val="22"/>
                <w:szCs w:val="22"/>
                <w:u w:val="none"/>
              </w:rPr>
            </w:pPr>
          </w:p>
        </w:tc>
      </w:tr>
      <w:tr w14:paraId="2EA1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486879">
            <w:pPr>
              <w:jc w:val="lef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5E7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995F93">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637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05F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237F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74,000,000.00</w:t>
            </w: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F49365">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E40D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74,000,000.00</w:t>
            </w: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31EDC4">
            <w:pPr>
              <w:jc w:val="right"/>
              <w:rPr>
                <w:rFonts w:hint="eastAsia" w:ascii="宋体" w:hAnsi="宋体" w:eastAsia="宋体" w:cs="宋体"/>
                <w:i w:val="0"/>
                <w:iCs w:val="0"/>
                <w:color w:val="000000"/>
                <w:sz w:val="22"/>
                <w:szCs w:val="22"/>
                <w:u w:val="none"/>
              </w:rPr>
            </w:pPr>
          </w:p>
        </w:tc>
      </w:tr>
      <w:tr w14:paraId="6BF8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4A4355">
            <w:pPr>
              <w:jc w:val="center"/>
              <w:rPr>
                <w:rFonts w:hint="eastAsia" w:ascii="宋体" w:hAnsi="宋体" w:eastAsia="宋体" w:cs="宋体"/>
                <w:b/>
                <w:bCs/>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993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878104">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0FD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9AC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19B99A">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4F648">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919061">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05E11C">
            <w:pPr>
              <w:jc w:val="right"/>
              <w:rPr>
                <w:rFonts w:hint="eastAsia" w:ascii="宋体" w:hAnsi="宋体" w:eastAsia="宋体" w:cs="宋体"/>
                <w:i w:val="0"/>
                <w:iCs w:val="0"/>
                <w:color w:val="000000"/>
                <w:sz w:val="22"/>
                <w:szCs w:val="22"/>
                <w:u w:val="none"/>
              </w:rPr>
            </w:pPr>
          </w:p>
        </w:tc>
      </w:tr>
      <w:tr w14:paraId="4F47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146B93">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AB2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C52980">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2F0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D06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0758E5">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2002A0">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3A6FE8">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472DCA">
            <w:pPr>
              <w:jc w:val="right"/>
              <w:rPr>
                <w:rFonts w:hint="eastAsia" w:ascii="宋体" w:hAnsi="宋体" w:eastAsia="宋体" w:cs="宋体"/>
                <w:i w:val="0"/>
                <w:iCs w:val="0"/>
                <w:color w:val="000000"/>
                <w:sz w:val="22"/>
                <w:szCs w:val="22"/>
                <w:u w:val="none"/>
              </w:rPr>
            </w:pPr>
          </w:p>
        </w:tc>
      </w:tr>
      <w:tr w14:paraId="13B1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A2B852">
            <w:pPr>
              <w:jc w:val="left"/>
              <w:rPr>
                <w:rFonts w:hint="eastAsia" w:ascii="宋体" w:hAnsi="宋体" w:eastAsia="宋体" w:cs="宋体"/>
                <w:i w:val="0"/>
                <w:iCs w:val="0"/>
                <w:color w:val="000000"/>
                <w:sz w:val="20"/>
                <w:szCs w:val="20"/>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C20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19049E">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A51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C56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B0F8DC">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8E91FA">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A103DF">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14B44E">
            <w:pPr>
              <w:jc w:val="right"/>
              <w:rPr>
                <w:rFonts w:hint="eastAsia" w:ascii="宋体" w:hAnsi="宋体" w:eastAsia="宋体" w:cs="宋体"/>
                <w:i w:val="0"/>
                <w:iCs w:val="0"/>
                <w:color w:val="000000"/>
                <w:sz w:val="22"/>
                <w:szCs w:val="22"/>
                <w:u w:val="none"/>
              </w:rPr>
            </w:pPr>
          </w:p>
        </w:tc>
      </w:tr>
      <w:tr w14:paraId="2C6E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5AF7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41C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B708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334,893,987.84</w:t>
            </w: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E7A4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517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5857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334,893,987.84</w:t>
            </w: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B740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260,893,987.84</w:t>
            </w: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EB2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74,000,000.00</w:t>
            </w: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39A372">
            <w:pPr>
              <w:jc w:val="right"/>
              <w:rPr>
                <w:rFonts w:hint="eastAsia" w:ascii="宋体" w:hAnsi="宋体" w:eastAsia="宋体" w:cs="宋体"/>
                <w:i w:val="0"/>
                <w:iCs w:val="0"/>
                <w:color w:val="000000"/>
                <w:sz w:val="22"/>
                <w:szCs w:val="22"/>
                <w:u w:val="none"/>
              </w:rPr>
            </w:pPr>
          </w:p>
        </w:tc>
      </w:tr>
      <w:tr w14:paraId="5A9F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4C7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0B6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D307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95F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0E8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A971C8">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22B1C7">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A0A543">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8049E8">
            <w:pPr>
              <w:jc w:val="right"/>
              <w:rPr>
                <w:rFonts w:hint="eastAsia" w:ascii="宋体" w:hAnsi="宋体" w:eastAsia="宋体" w:cs="宋体"/>
                <w:i w:val="0"/>
                <w:iCs w:val="0"/>
                <w:color w:val="000000"/>
                <w:sz w:val="22"/>
                <w:szCs w:val="22"/>
                <w:u w:val="none"/>
              </w:rPr>
            </w:pPr>
          </w:p>
        </w:tc>
      </w:tr>
      <w:tr w14:paraId="7304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A0E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836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6CB9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D97FDA">
            <w:pPr>
              <w:jc w:val="left"/>
              <w:rPr>
                <w:rFonts w:hint="eastAsia" w:ascii="宋体" w:hAnsi="宋体" w:eastAsia="宋体" w:cs="宋体"/>
                <w:i w:val="0"/>
                <w:iCs w:val="0"/>
                <w:color w:val="0000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A47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8EB459">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6D33D4">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A495AB">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AFD8CF">
            <w:pPr>
              <w:jc w:val="right"/>
              <w:rPr>
                <w:rFonts w:hint="eastAsia" w:ascii="宋体" w:hAnsi="宋体" w:eastAsia="宋体" w:cs="宋体"/>
                <w:i w:val="0"/>
                <w:iCs w:val="0"/>
                <w:color w:val="000000"/>
                <w:sz w:val="22"/>
                <w:szCs w:val="22"/>
                <w:u w:val="none"/>
              </w:rPr>
            </w:pPr>
          </w:p>
        </w:tc>
      </w:tr>
      <w:tr w14:paraId="5F38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487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259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06F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9085E1">
            <w:pPr>
              <w:jc w:val="left"/>
              <w:rPr>
                <w:rFonts w:hint="eastAsia" w:ascii="宋体" w:hAnsi="宋体" w:eastAsia="宋体" w:cs="宋体"/>
                <w:i w:val="0"/>
                <w:iCs w:val="0"/>
                <w:color w:val="0000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C92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2244AC">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DD0312">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108B27">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D00A4B">
            <w:pPr>
              <w:jc w:val="right"/>
              <w:rPr>
                <w:rFonts w:hint="eastAsia" w:ascii="宋体" w:hAnsi="宋体" w:eastAsia="宋体" w:cs="宋体"/>
                <w:i w:val="0"/>
                <w:iCs w:val="0"/>
                <w:color w:val="000000"/>
                <w:sz w:val="22"/>
                <w:szCs w:val="22"/>
                <w:u w:val="none"/>
              </w:rPr>
            </w:pPr>
          </w:p>
        </w:tc>
      </w:tr>
      <w:tr w14:paraId="2B51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8B6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700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016711">
            <w:pPr>
              <w:jc w:val="right"/>
              <w:rPr>
                <w:rFonts w:hint="eastAsia" w:ascii="宋体" w:hAnsi="宋体" w:eastAsia="宋体" w:cs="宋体"/>
                <w:i w:val="0"/>
                <w:iCs w:val="0"/>
                <w:color w:val="000000"/>
                <w:sz w:val="22"/>
                <w:szCs w:val="22"/>
                <w:u w:val="none"/>
              </w:rPr>
            </w:pP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AA82E6">
            <w:pPr>
              <w:jc w:val="left"/>
              <w:rPr>
                <w:rFonts w:hint="eastAsia" w:ascii="宋体" w:hAnsi="宋体" w:eastAsia="宋体" w:cs="宋体"/>
                <w:i w:val="0"/>
                <w:iCs w:val="0"/>
                <w:color w:val="0000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E6A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49D30D">
            <w:pPr>
              <w:jc w:val="right"/>
              <w:rPr>
                <w:rFonts w:hint="eastAsia" w:ascii="宋体" w:hAnsi="宋体" w:eastAsia="宋体" w:cs="宋体"/>
                <w:i w:val="0"/>
                <w:iCs w:val="0"/>
                <w:color w:val="000000"/>
                <w:sz w:val="22"/>
                <w:szCs w:val="22"/>
                <w:u w:val="none"/>
              </w:rPr>
            </w:pP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62B5F2">
            <w:pPr>
              <w:jc w:val="right"/>
              <w:rPr>
                <w:rFonts w:hint="eastAsia" w:ascii="宋体" w:hAnsi="宋体" w:eastAsia="宋体" w:cs="宋体"/>
                <w:i w:val="0"/>
                <w:iCs w:val="0"/>
                <w:color w:val="000000"/>
                <w:sz w:val="22"/>
                <w:szCs w:val="22"/>
                <w:u w:val="none"/>
              </w:rPr>
            </w:pP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003FDE">
            <w:pPr>
              <w:jc w:val="right"/>
              <w:rPr>
                <w:rFonts w:hint="eastAsia" w:ascii="宋体" w:hAnsi="宋体" w:eastAsia="宋体" w:cs="宋体"/>
                <w:i w:val="0"/>
                <w:iCs w:val="0"/>
                <w:color w:val="000000"/>
                <w:sz w:val="22"/>
                <w:szCs w:val="22"/>
                <w:u w:val="none"/>
              </w:rPr>
            </w:pP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404755">
            <w:pPr>
              <w:jc w:val="right"/>
              <w:rPr>
                <w:rFonts w:hint="eastAsia" w:ascii="宋体" w:hAnsi="宋体" w:eastAsia="宋体" w:cs="宋体"/>
                <w:i w:val="0"/>
                <w:iCs w:val="0"/>
                <w:color w:val="000000"/>
                <w:sz w:val="22"/>
                <w:szCs w:val="22"/>
                <w:u w:val="none"/>
              </w:rPr>
            </w:pPr>
          </w:p>
        </w:tc>
      </w:tr>
      <w:tr w14:paraId="4AEBE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457A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C20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1EB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334,893,987.84</w:t>
            </w:r>
          </w:p>
        </w:tc>
        <w:tc>
          <w:tcPr>
            <w:tcW w:w="22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833D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0AD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3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1F62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334,893,987.84</w:t>
            </w:r>
          </w:p>
        </w:tc>
        <w:tc>
          <w:tcPr>
            <w:tcW w:w="18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D8C8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260,893,987.84</w:t>
            </w:r>
          </w:p>
        </w:tc>
        <w:tc>
          <w:tcPr>
            <w:tcW w:w="17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D2F2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74,000,000.00</w:t>
            </w:r>
          </w:p>
        </w:tc>
        <w:tc>
          <w:tcPr>
            <w:tcW w:w="11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2B812A">
            <w:pPr>
              <w:jc w:val="right"/>
              <w:rPr>
                <w:rFonts w:hint="eastAsia" w:ascii="宋体" w:hAnsi="宋体" w:eastAsia="宋体" w:cs="宋体"/>
                <w:i w:val="0"/>
                <w:iCs w:val="0"/>
                <w:color w:val="000000"/>
                <w:sz w:val="22"/>
                <w:szCs w:val="22"/>
                <w:u w:val="none"/>
              </w:rPr>
            </w:pPr>
          </w:p>
        </w:tc>
      </w:tr>
    </w:tbl>
    <w:p w14:paraId="4FCF1093">
      <w:pPr>
        <w:widowControl/>
        <w:jc w:val="left"/>
        <w:rPr>
          <w:rFonts w:ascii="Times New Roman" w:hAnsi="Times New Roman" w:eastAsia="仿宋_GB2312" w:cs="Times New Roman"/>
          <w:kern w:val="0"/>
          <w:sz w:val="24"/>
          <w:szCs w:val="24"/>
        </w:rPr>
      </w:pPr>
    </w:p>
    <w:p w14:paraId="452D55F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F5372E7">
      <w:pPr>
        <w:widowControl/>
        <w:jc w:val="center"/>
        <w:rPr>
          <w:rFonts w:ascii="Times New Roman" w:hAnsi="Times New Roman" w:eastAsia="方正小标宋_GBK" w:cs="Times New Roman"/>
          <w:kern w:val="0"/>
          <w:sz w:val="36"/>
          <w:szCs w:val="36"/>
        </w:rPr>
      </w:pPr>
    </w:p>
    <w:p w14:paraId="52D42C7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9AD0CCA">
      <w:pPr>
        <w:pStyle w:val="20"/>
        <w:rPr>
          <w:rFonts w:ascii="Times New Roman" w:hAnsi="Times New Roman" w:eastAsia="黑体" w:cs="Times New Roman"/>
          <w:color w:val="000000"/>
          <w:kern w:val="0"/>
          <w:sz w:val="36"/>
          <w:szCs w:val="36"/>
          <w:lang w:bidi="ar"/>
        </w:rPr>
      </w:pPr>
    </w:p>
    <w:p w14:paraId="3188F342">
      <w:pPr>
        <w:pStyle w:val="20"/>
        <w:rPr>
          <w:rFonts w:ascii="Times New Roman" w:hAnsi="Times New Roman" w:eastAsia="黑体" w:cs="Times New Roman"/>
          <w:color w:val="000000"/>
          <w:kern w:val="0"/>
          <w:sz w:val="36"/>
          <w:szCs w:val="36"/>
          <w:lang w:bidi="ar"/>
        </w:rPr>
      </w:pPr>
    </w:p>
    <w:p w14:paraId="132A2134">
      <w:pPr>
        <w:pStyle w:val="20"/>
        <w:rPr>
          <w:rFonts w:ascii="Times New Roman" w:hAnsi="Times New Roman" w:eastAsia="黑体" w:cs="Times New Roman"/>
          <w:color w:val="000000"/>
          <w:kern w:val="0"/>
          <w:sz w:val="36"/>
          <w:szCs w:val="36"/>
          <w:lang w:bidi="ar"/>
        </w:rPr>
      </w:pPr>
    </w:p>
    <w:p w14:paraId="4B20D22A">
      <w:pPr>
        <w:pStyle w:val="20"/>
        <w:rPr>
          <w:rFonts w:ascii="Times New Roman" w:hAnsi="Times New Roman" w:eastAsia="黑体" w:cs="Times New Roman"/>
          <w:color w:val="000000"/>
          <w:kern w:val="0"/>
          <w:sz w:val="36"/>
          <w:szCs w:val="36"/>
          <w:lang w:bidi="ar"/>
        </w:rPr>
      </w:pPr>
    </w:p>
    <w:p w14:paraId="60FE9390">
      <w:pPr>
        <w:pStyle w:val="20"/>
        <w:rPr>
          <w:rFonts w:ascii="Times New Roman" w:hAnsi="Times New Roman" w:eastAsia="黑体" w:cs="Times New Roman"/>
          <w:color w:val="000000"/>
          <w:kern w:val="0"/>
          <w:sz w:val="36"/>
          <w:szCs w:val="36"/>
          <w:lang w:bidi="ar"/>
        </w:rPr>
      </w:pPr>
    </w:p>
    <w:p w14:paraId="02765B0A">
      <w:pPr>
        <w:pStyle w:val="20"/>
        <w:rPr>
          <w:rFonts w:ascii="Times New Roman" w:hAnsi="Times New Roman" w:eastAsia="黑体" w:cs="Times New Roman"/>
          <w:color w:val="000000"/>
          <w:kern w:val="0"/>
          <w:sz w:val="36"/>
          <w:szCs w:val="36"/>
          <w:lang w:bidi="ar"/>
        </w:rPr>
      </w:pPr>
    </w:p>
    <w:p w14:paraId="47982BA1">
      <w:pPr>
        <w:pStyle w:val="20"/>
        <w:rPr>
          <w:rFonts w:ascii="Times New Roman" w:hAnsi="Times New Roman" w:eastAsia="黑体" w:cs="Times New Roman"/>
          <w:color w:val="000000"/>
          <w:kern w:val="0"/>
          <w:sz w:val="36"/>
          <w:szCs w:val="36"/>
          <w:lang w:bidi="ar"/>
        </w:rPr>
      </w:pPr>
    </w:p>
    <w:p w14:paraId="3E0B11A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6BEBDDBE">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2B6F676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单位：元</w:t>
      </w: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2"/>
        <w:gridCol w:w="5088"/>
        <w:gridCol w:w="2648"/>
        <w:gridCol w:w="2628"/>
        <w:gridCol w:w="2651"/>
      </w:tblGrid>
      <w:tr w14:paraId="605C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12"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692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787"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5BACA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027F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495A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89"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D67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3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9A5C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2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34BB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3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5EC3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4612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20C9E48">
            <w:pPr>
              <w:jc w:val="center"/>
              <w:rPr>
                <w:rFonts w:hint="eastAsia" w:ascii="宋体" w:hAnsi="宋体" w:eastAsia="宋体" w:cs="宋体"/>
                <w:i w:val="0"/>
                <w:iCs w:val="0"/>
                <w:color w:val="000000"/>
                <w:sz w:val="22"/>
                <w:szCs w:val="22"/>
                <w:u w:val="none"/>
              </w:rPr>
            </w:pPr>
          </w:p>
        </w:tc>
        <w:tc>
          <w:tcPr>
            <w:tcW w:w="1789"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7267C1">
            <w:pPr>
              <w:jc w:val="center"/>
              <w:rPr>
                <w:rFonts w:hint="eastAsia" w:ascii="宋体" w:hAnsi="宋体" w:eastAsia="宋体" w:cs="宋体"/>
                <w:i w:val="0"/>
                <w:iCs w:val="0"/>
                <w:color w:val="000000"/>
                <w:sz w:val="22"/>
                <w:szCs w:val="22"/>
                <w:u w:val="none"/>
              </w:rPr>
            </w:pPr>
          </w:p>
        </w:tc>
        <w:tc>
          <w:tcPr>
            <w:tcW w:w="93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E7C9AD6">
            <w:pPr>
              <w:jc w:val="center"/>
              <w:rPr>
                <w:rFonts w:hint="eastAsia" w:ascii="宋体" w:hAnsi="宋体" w:eastAsia="宋体" w:cs="宋体"/>
                <w:i w:val="0"/>
                <w:iCs w:val="0"/>
                <w:color w:val="000000"/>
                <w:sz w:val="22"/>
                <w:szCs w:val="22"/>
                <w:u w:val="none"/>
              </w:rPr>
            </w:pPr>
          </w:p>
        </w:tc>
        <w:tc>
          <w:tcPr>
            <w:tcW w:w="92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14D924C">
            <w:pPr>
              <w:jc w:val="center"/>
              <w:rPr>
                <w:rFonts w:hint="eastAsia" w:ascii="宋体" w:hAnsi="宋体" w:eastAsia="宋体" w:cs="宋体"/>
                <w:i w:val="0"/>
                <w:iCs w:val="0"/>
                <w:color w:val="000000"/>
                <w:sz w:val="22"/>
                <w:szCs w:val="22"/>
                <w:u w:val="none"/>
              </w:rPr>
            </w:pPr>
          </w:p>
        </w:tc>
        <w:tc>
          <w:tcPr>
            <w:tcW w:w="93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2E6F569">
            <w:pPr>
              <w:jc w:val="center"/>
              <w:rPr>
                <w:rFonts w:hint="eastAsia" w:ascii="宋体" w:hAnsi="宋体" w:eastAsia="宋体" w:cs="宋体"/>
                <w:i w:val="0"/>
                <w:iCs w:val="0"/>
                <w:color w:val="000000"/>
                <w:sz w:val="22"/>
                <w:szCs w:val="22"/>
                <w:u w:val="none"/>
              </w:rPr>
            </w:pPr>
          </w:p>
        </w:tc>
      </w:tr>
      <w:tr w14:paraId="4C64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8A3E4E">
            <w:pPr>
              <w:jc w:val="center"/>
              <w:rPr>
                <w:rFonts w:hint="eastAsia" w:ascii="宋体" w:hAnsi="宋体" w:eastAsia="宋体" w:cs="宋体"/>
                <w:i w:val="0"/>
                <w:iCs w:val="0"/>
                <w:color w:val="000000"/>
                <w:sz w:val="22"/>
                <w:szCs w:val="22"/>
                <w:u w:val="none"/>
              </w:rPr>
            </w:pPr>
          </w:p>
        </w:tc>
        <w:tc>
          <w:tcPr>
            <w:tcW w:w="1789"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0DD401">
            <w:pPr>
              <w:jc w:val="center"/>
              <w:rPr>
                <w:rFonts w:hint="eastAsia" w:ascii="宋体" w:hAnsi="宋体" w:eastAsia="宋体" w:cs="宋体"/>
                <w:i w:val="0"/>
                <w:iCs w:val="0"/>
                <w:color w:val="000000"/>
                <w:sz w:val="22"/>
                <w:szCs w:val="22"/>
                <w:u w:val="none"/>
              </w:rPr>
            </w:pPr>
          </w:p>
        </w:tc>
        <w:tc>
          <w:tcPr>
            <w:tcW w:w="93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D290168">
            <w:pPr>
              <w:jc w:val="center"/>
              <w:rPr>
                <w:rFonts w:hint="eastAsia" w:ascii="宋体" w:hAnsi="宋体" w:eastAsia="宋体" w:cs="宋体"/>
                <w:i w:val="0"/>
                <w:iCs w:val="0"/>
                <w:color w:val="000000"/>
                <w:sz w:val="22"/>
                <w:szCs w:val="22"/>
                <w:u w:val="none"/>
              </w:rPr>
            </w:pPr>
          </w:p>
        </w:tc>
        <w:tc>
          <w:tcPr>
            <w:tcW w:w="92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B7E19F">
            <w:pPr>
              <w:jc w:val="center"/>
              <w:rPr>
                <w:rFonts w:hint="eastAsia" w:ascii="宋体" w:hAnsi="宋体" w:eastAsia="宋体" w:cs="宋体"/>
                <w:i w:val="0"/>
                <w:iCs w:val="0"/>
                <w:color w:val="000000"/>
                <w:sz w:val="22"/>
                <w:szCs w:val="22"/>
                <w:u w:val="none"/>
              </w:rPr>
            </w:pPr>
          </w:p>
        </w:tc>
        <w:tc>
          <w:tcPr>
            <w:tcW w:w="93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EB8905">
            <w:pPr>
              <w:jc w:val="center"/>
              <w:rPr>
                <w:rFonts w:hint="eastAsia" w:ascii="宋体" w:hAnsi="宋体" w:eastAsia="宋体" w:cs="宋体"/>
                <w:i w:val="0"/>
                <w:iCs w:val="0"/>
                <w:color w:val="000000"/>
                <w:sz w:val="22"/>
                <w:szCs w:val="22"/>
                <w:u w:val="none"/>
              </w:rPr>
            </w:pPr>
          </w:p>
        </w:tc>
      </w:tr>
      <w:tr w14:paraId="2218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12"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317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ED0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936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27E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CEE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12"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C19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72B2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260,893,987.84</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C16F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23,160,748.32</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E00D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237,733,239.52</w:t>
            </w:r>
          </w:p>
        </w:tc>
      </w:tr>
      <w:tr w14:paraId="3A80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3F2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FA9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0CC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317,622.00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4A53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317,622.00</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C6FF4C">
            <w:pPr>
              <w:jc w:val="right"/>
              <w:rPr>
                <w:rFonts w:hint="eastAsia" w:ascii="宋体" w:hAnsi="宋体" w:eastAsia="宋体" w:cs="宋体"/>
                <w:i w:val="0"/>
                <w:iCs w:val="0"/>
                <w:color w:val="000000"/>
                <w:sz w:val="22"/>
                <w:szCs w:val="22"/>
                <w:u w:val="none"/>
              </w:rPr>
            </w:pPr>
          </w:p>
        </w:tc>
      </w:tr>
      <w:tr w14:paraId="4BB5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C5D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547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DFB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90,378.00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68B1FF">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A16A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90,378.00</w:t>
            </w:r>
          </w:p>
        </w:tc>
      </w:tr>
      <w:tr w14:paraId="6A46C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403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04B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83B1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32,780.00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C916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32,780.00</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B8A1ED">
            <w:pPr>
              <w:jc w:val="right"/>
              <w:rPr>
                <w:rFonts w:hint="eastAsia" w:ascii="宋体" w:hAnsi="宋体" w:eastAsia="宋体" w:cs="宋体"/>
                <w:i w:val="0"/>
                <w:iCs w:val="0"/>
                <w:color w:val="000000"/>
                <w:sz w:val="22"/>
                <w:szCs w:val="22"/>
                <w:u w:val="none"/>
              </w:rPr>
            </w:pPr>
          </w:p>
        </w:tc>
      </w:tr>
      <w:tr w14:paraId="35A4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6B5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3EC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F881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67C246">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19D7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75,000.00</w:t>
            </w:r>
          </w:p>
        </w:tc>
      </w:tr>
      <w:tr w14:paraId="69C0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CE4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2060999</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59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其他科技重大项目</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CD1B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210,000.00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ED8A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180,000.00</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92B6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30,000.00</w:t>
            </w:r>
          </w:p>
        </w:tc>
      </w:tr>
      <w:tr w14:paraId="5E56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F92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1AB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0E60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165,000.00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379D0">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845B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165,000.00</w:t>
            </w:r>
          </w:p>
        </w:tc>
      </w:tr>
      <w:tr w14:paraId="4D93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388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3C2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F317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635,486.00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8B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635,486.00</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774B03">
            <w:pPr>
              <w:jc w:val="right"/>
              <w:rPr>
                <w:rFonts w:hint="eastAsia" w:ascii="宋体" w:hAnsi="宋体" w:eastAsia="宋体" w:cs="宋体"/>
                <w:i w:val="0"/>
                <w:iCs w:val="0"/>
                <w:color w:val="000000"/>
                <w:sz w:val="22"/>
                <w:szCs w:val="22"/>
                <w:u w:val="none"/>
              </w:rPr>
            </w:pPr>
          </w:p>
        </w:tc>
      </w:tr>
      <w:tr w14:paraId="4D64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307A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483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DEA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5515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B65C94">
            <w:pPr>
              <w:jc w:val="right"/>
              <w:rPr>
                <w:rFonts w:hint="eastAsia" w:ascii="宋体" w:hAnsi="宋体" w:eastAsia="宋体" w:cs="宋体"/>
                <w:i w:val="0"/>
                <w:iCs w:val="0"/>
                <w:color w:val="000000"/>
                <w:sz w:val="22"/>
                <w:szCs w:val="22"/>
                <w:u w:val="none"/>
              </w:rPr>
            </w:pPr>
          </w:p>
        </w:tc>
      </w:tr>
      <w:tr w14:paraId="51EB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206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BAA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计划生育服务</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C110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94,800.00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53D0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94,800.00</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4DDA01">
            <w:pPr>
              <w:jc w:val="right"/>
              <w:rPr>
                <w:rFonts w:hint="eastAsia" w:ascii="宋体" w:hAnsi="宋体" w:eastAsia="宋体" w:cs="宋体"/>
                <w:i w:val="0"/>
                <w:iCs w:val="0"/>
                <w:color w:val="000000"/>
                <w:sz w:val="22"/>
                <w:szCs w:val="22"/>
                <w:u w:val="none"/>
              </w:rPr>
            </w:pPr>
          </w:p>
        </w:tc>
      </w:tr>
      <w:tr w14:paraId="74C4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3BD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AA8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5138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543D21">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6AFF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r>
      <w:tr w14:paraId="7369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B83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D3F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AE2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19,161,036.73</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AB39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19,161,036.73</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B03DD4">
            <w:pPr>
              <w:jc w:val="right"/>
              <w:rPr>
                <w:rFonts w:hint="eastAsia" w:ascii="宋体" w:hAnsi="宋体" w:eastAsia="宋体" w:cs="宋体"/>
                <w:i w:val="0"/>
                <w:iCs w:val="0"/>
                <w:color w:val="000000"/>
                <w:sz w:val="22"/>
                <w:szCs w:val="22"/>
                <w:u w:val="none"/>
              </w:rPr>
            </w:pPr>
          </w:p>
        </w:tc>
      </w:tr>
      <w:tr w14:paraId="612A6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FED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45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01C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1,698,621.84</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0E2B77">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9B38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1,698,621.84</w:t>
            </w:r>
          </w:p>
        </w:tc>
      </w:tr>
      <w:tr w14:paraId="7B81D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863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24F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7DC1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5,082,042.40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0EB70F">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E3B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5,082,042.40</w:t>
            </w:r>
          </w:p>
        </w:tc>
      </w:tr>
      <w:tr w14:paraId="3A76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65A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A9E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病虫害控制</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189E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978,740.00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AA6759">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2075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978,740.00</w:t>
            </w:r>
          </w:p>
        </w:tc>
      </w:tr>
      <w:tr w14:paraId="3F5D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C33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16F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农产品质量安全</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6F04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108,674.00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FA6DE8">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79EA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108,674.00</w:t>
            </w:r>
          </w:p>
        </w:tc>
      </w:tr>
      <w:tr w14:paraId="3AA8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159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2130111</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B79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统计监测与信息服务</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A384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3,118.00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B2694C">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6770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3,118.00</w:t>
            </w:r>
          </w:p>
        </w:tc>
      </w:tr>
      <w:tr w14:paraId="261F6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4E37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AD4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F846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3,781,000.00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03C36B">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8A1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3,781,000.00</w:t>
            </w:r>
          </w:p>
        </w:tc>
      </w:tr>
      <w:tr w14:paraId="6A06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EAB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3C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CDD3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102,930,000.00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6B646B">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7E54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102,930,000.00</w:t>
            </w:r>
          </w:p>
        </w:tc>
      </w:tr>
      <w:tr w14:paraId="36AA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731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D18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农业结构调整补贴</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A17D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E2F1DE">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78F8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80,000.00</w:t>
            </w:r>
          </w:p>
        </w:tc>
      </w:tr>
      <w:tr w14:paraId="607FB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D05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1E2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29C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3,258,300.00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8F469D">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6D9F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3,258,300.00</w:t>
            </w:r>
          </w:p>
        </w:tc>
      </w:tr>
      <w:tr w14:paraId="24D80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C7C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A9A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农业生态资源保护</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ACD6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300,980.97</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87F15E">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930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300,980.97</w:t>
            </w:r>
          </w:p>
        </w:tc>
      </w:tr>
      <w:tr w14:paraId="05E55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F52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2130148</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8A7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渔业发展</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7A6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51C0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A2ED69">
            <w:pPr>
              <w:jc w:val="right"/>
              <w:rPr>
                <w:rFonts w:hint="eastAsia" w:ascii="宋体" w:hAnsi="宋体" w:eastAsia="宋体" w:cs="宋体"/>
                <w:i w:val="0"/>
                <w:iCs w:val="0"/>
                <w:color w:val="000000"/>
                <w:sz w:val="22"/>
                <w:szCs w:val="22"/>
                <w:u w:val="none"/>
              </w:rPr>
            </w:pPr>
          </w:p>
        </w:tc>
      </w:tr>
      <w:tr w14:paraId="2D0C8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AB4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3CA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耕地建设与利用</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E471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20,437,722.04</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1B019C">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BDFF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20,437,722.04</w:t>
            </w:r>
          </w:p>
        </w:tc>
      </w:tr>
      <w:tr w14:paraId="50AB2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239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879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1D3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18,057,315.00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1054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46,560.00</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C53D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18,010,755.00</w:t>
            </w:r>
          </w:p>
        </w:tc>
      </w:tr>
      <w:tr w14:paraId="21A6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7B8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2130302</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24C1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2D6B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7DF13A">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2C87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r>
      <w:tr w14:paraId="65F2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CD2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2130501</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B37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7406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7,437.00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7E14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7,437.00</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30A92C">
            <w:pPr>
              <w:jc w:val="right"/>
              <w:rPr>
                <w:rFonts w:hint="eastAsia" w:ascii="宋体" w:hAnsi="宋体" w:eastAsia="宋体" w:cs="宋体"/>
                <w:i w:val="0"/>
                <w:iCs w:val="0"/>
                <w:color w:val="000000"/>
                <w:sz w:val="22"/>
                <w:szCs w:val="22"/>
                <w:u w:val="none"/>
              </w:rPr>
            </w:pPr>
          </w:p>
        </w:tc>
      </w:tr>
      <w:tr w14:paraId="289A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EA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976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E6A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22,891,373.00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706FE4">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248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22,891,373.00</w:t>
            </w:r>
          </w:p>
        </w:tc>
      </w:tr>
      <w:tr w14:paraId="06EB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21B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2130901</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A2C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棉花目标价格补贴</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EE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3,003,520.00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0D62ED">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6CC0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3,003,520.00</w:t>
            </w:r>
          </w:p>
        </w:tc>
      </w:tr>
      <w:tr w14:paraId="060B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BA4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2130999</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4F6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其他目标价格补贴</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4DA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30,802,400.00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921184">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A74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30,802,400.00</w:t>
            </w:r>
          </w:p>
        </w:tc>
      </w:tr>
      <w:tr w14:paraId="6E19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7DC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CA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EAD8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16,428,421.00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E00E0C">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6AD8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16,428,421.00</w:t>
            </w:r>
          </w:p>
        </w:tc>
      </w:tr>
      <w:tr w14:paraId="7097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388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0CE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A75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510,000.00</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226A9F">
            <w:pPr>
              <w:jc w:val="right"/>
              <w:rPr>
                <w:rFonts w:hint="eastAsia" w:ascii="宋体" w:hAnsi="宋体" w:eastAsia="宋体" w:cs="宋体"/>
                <w:i w:val="0"/>
                <w:iCs w:val="0"/>
                <w:color w:val="000000"/>
                <w:sz w:val="22"/>
                <w:szCs w:val="22"/>
                <w:u w:val="none"/>
              </w:rPr>
            </w:pP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22E1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510,000.00</w:t>
            </w:r>
          </w:p>
        </w:tc>
      </w:tr>
      <w:tr w14:paraId="4FA7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C09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72E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7F9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1,464,171.84</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9F0D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1,464,171.84</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D77F0A">
            <w:pPr>
              <w:jc w:val="right"/>
              <w:rPr>
                <w:rFonts w:hint="eastAsia" w:ascii="宋体" w:hAnsi="宋体" w:eastAsia="宋体" w:cs="宋体"/>
                <w:i w:val="0"/>
                <w:iCs w:val="0"/>
                <w:color w:val="000000"/>
                <w:sz w:val="22"/>
                <w:szCs w:val="22"/>
                <w:u w:val="none"/>
              </w:rPr>
            </w:pPr>
          </w:p>
        </w:tc>
      </w:tr>
      <w:tr w14:paraId="1D75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108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178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10B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BBAF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8,115,048.02</w:t>
            </w:r>
          </w:p>
        </w:tc>
        <w:tc>
          <w:tcPr>
            <w:tcW w:w="92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A729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1,197,854.75</w:t>
            </w:r>
          </w:p>
        </w:tc>
        <w:tc>
          <w:tcPr>
            <w:tcW w:w="9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2C9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6,917,193.27</w:t>
            </w:r>
          </w:p>
        </w:tc>
      </w:tr>
    </w:tbl>
    <w:p w14:paraId="71E1B0A4">
      <w:pPr>
        <w:widowControl/>
        <w:spacing w:before="120"/>
        <w:jc w:val="left"/>
        <w:rPr>
          <w:rFonts w:ascii="Times New Roman" w:hAnsi="Times New Roman" w:eastAsia="仿宋_GB2312" w:cs="Times New Roman"/>
          <w:kern w:val="0"/>
          <w:szCs w:val="21"/>
        </w:rPr>
      </w:pPr>
    </w:p>
    <w:p w14:paraId="2803C8A9">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89DC515">
      <w:pPr>
        <w:widowControl/>
        <w:jc w:val="left"/>
        <w:rPr>
          <w:rFonts w:ascii="Times New Roman" w:hAnsi="Times New Roman" w:eastAsia="仿宋_GB2312" w:cs="Times New Roman"/>
          <w:bCs/>
          <w:kern w:val="0"/>
          <w:szCs w:val="21"/>
        </w:rPr>
      </w:pPr>
    </w:p>
    <w:p w14:paraId="10D7496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2887EAC">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1122B30C">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1DF1AFC7">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单位：元</w:t>
      </w:r>
    </w:p>
    <w:tbl>
      <w:tblPr>
        <w:tblStyle w:val="10"/>
        <w:tblW w:w="147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4"/>
        <w:gridCol w:w="1275"/>
        <w:gridCol w:w="1905"/>
        <w:gridCol w:w="930"/>
        <w:gridCol w:w="1695"/>
        <w:gridCol w:w="1815"/>
        <w:gridCol w:w="975"/>
        <w:gridCol w:w="2955"/>
        <w:gridCol w:w="2341"/>
      </w:tblGrid>
      <w:tr w14:paraId="609D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74"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D84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0711"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E11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51574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3ADB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D8BB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22E9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3E4C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79F8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9F7F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EA88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9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E044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34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2402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8EA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641088B">
            <w:pPr>
              <w:jc w:val="center"/>
              <w:rPr>
                <w:rFonts w:hint="eastAsia" w:ascii="宋体" w:hAnsi="宋体" w:eastAsia="宋体" w:cs="宋体"/>
                <w:i w:val="0"/>
                <w:iCs w:val="0"/>
                <w:color w:val="000000"/>
                <w:sz w:val="22"/>
                <w:szCs w:val="22"/>
                <w:u w:val="none"/>
              </w:rPr>
            </w:pPr>
          </w:p>
        </w:tc>
        <w:tc>
          <w:tcPr>
            <w:tcW w:w="12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C6F41F">
            <w:pPr>
              <w:jc w:val="center"/>
              <w:rPr>
                <w:rFonts w:hint="eastAsia" w:ascii="宋体" w:hAnsi="宋体" w:eastAsia="宋体" w:cs="宋体"/>
                <w:i w:val="0"/>
                <w:iCs w:val="0"/>
                <w:color w:val="000000"/>
                <w:sz w:val="22"/>
                <w:szCs w:val="22"/>
                <w:u w:val="none"/>
              </w:rPr>
            </w:pPr>
          </w:p>
        </w:tc>
        <w:tc>
          <w:tcPr>
            <w:tcW w:w="19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0E65CC">
            <w:pPr>
              <w:jc w:val="center"/>
              <w:rPr>
                <w:rFonts w:hint="eastAsia" w:ascii="宋体" w:hAnsi="宋体" w:eastAsia="宋体" w:cs="宋体"/>
                <w:i w:val="0"/>
                <w:iCs w:val="0"/>
                <w:color w:val="000000"/>
                <w:sz w:val="22"/>
                <w:szCs w:val="22"/>
                <w:u w:val="none"/>
              </w:rPr>
            </w:pPr>
          </w:p>
        </w:tc>
        <w:tc>
          <w:tcPr>
            <w:tcW w:w="9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00D13B">
            <w:pPr>
              <w:jc w:val="center"/>
              <w:rPr>
                <w:rFonts w:hint="eastAsia" w:ascii="宋体" w:hAnsi="宋体" w:eastAsia="宋体" w:cs="宋体"/>
                <w:i w:val="0"/>
                <w:iCs w:val="0"/>
                <w:color w:val="000000"/>
                <w:sz w:val="22"/>
                <w:szCs w:val="22"/>
                <w:u w:val="none"/>
              </w:rPr>
            </w:pPr>
          </w:p>
        </w:tc>
        <w:tc>
          <w:tcPr>
            <w:tcW w:w="16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CEC151E">
            <w:pPr>
              <w:jc w:val="center"/>
              <w:rPr>
                <w:rFonts w:hint="eastAsia" w:ascii="宋体" w:hAnsi="宋体" w:eastAsia="宋体" w:cs="宋体"/>
                <w:i w:val="0"/>
                <w:iCs w:val="0"/>
                <w:color w:val="000000"/>
                <w:sz w:val="22"/>
                <w:szCs w:val="22"/>
                <w:u w:val="none"/>
              </w:rPr>
            </w:pPr>
          </w:p>
        </w:tc>
        <w:tc>
          <w:tcPr>
            <w:tcW w:w="18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7834264">
            <w:pPr>
              <w:jc w:val="center"/>
              <w:rPr>
                <w:rFonts w:hint="eastAsia" w:ascii="宋体" w:hAnsi="宋体" w:eastAsia="宋体" w:cs="宋体"/>
                <w:i w:val="0"/>
                <w:iCs w:val="0"/>
                <w:color w:val="000000"/>
                <w:sz w:val="22"/>
                <w:szCs w:val="22"/>
                <w:u w:val="none"/>
              </w:rPr>
            </w:pPr>
          </w:p>
        </w:tc>
        <w:tc>
          <w:tcPr>
            <w:tcW w:w="9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C5DB539">
            <w:pPr>
              <w:jc w:val="center"/>
              <w:rPr>
                <w:rFonts w:hint="eastAsia" w:ascii="宋体" w:hAnsi="宋体" w:eastAsia="宋体" w:cs="宋体"/>
                <w:i w:val="0"/>
                <w:iCs w:val="0"/>
                <w:color w:val="000000"/>
                <w:sz w:val="22"/>
                <w:szCs w:val="22"/>
                <w:u w:val="none"/>
              </w:rPr>
            </w:pPr>
          </w:p>
        </w:tc>
        <w:tc>
          <w:tcPr>
            <w:tcW w:w="29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285C983">
            <w:pPr>
              <w:jc w:val="center"/>
              <w:rPr>
                <w:rFonts w:hint="eastAsia" w:ascii="宋体" w:hAnsi="宋体" w:eastAsia="宋体" w:cs="宋体"/>
                <w:i w:val="0"/>
                <w:iCs w:val="0"/>
                <w:color w:val="000000"/>
                <w:sz w:val="22"/>
                <w:szCs w:val="22"/>
                <w:u w:val="none"/>
              </w:rPr>
            </w:pPr>
          </w:p>
        </w:tc>
        <w:tc>
          <w:tcPr>
            <w:tcW w:w="234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9CF9BCB">
            <w:pPr>
              <w:jc w:val="center"/>
              <w:rPr>
                <w:rFonts w:hint="eastAsia" w:ascii="宋体" w:hAnsi="宋体" w:eastAsia="宋体" w:cs="宋体"/>
                <w:i w:val="0"/>
                <w:iCs w:val="0"/>
                <w:color w:val="000000"/>
                <w:sz w:val="22"/>
                <w:szCs w:val="22"/>
                <w:u w:val="none"/>
              </w:rPr>
            </w:pPr>
          </w:p>
        </w:tc>
      </w:tr>
      <w:tr w14:paraId="2171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353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DEB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76CA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17,527,126.84</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5A8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608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89E4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3,516,756.41</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6ED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7F1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6754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C6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18F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C4F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2889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6,322,360.76</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82A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885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1F26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469,575.70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4CC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AAD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1FA0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EE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695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02E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0A9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4,755,866.44</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520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C7B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C534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107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F99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C67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27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E71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26B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419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1,355,867.42</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1F5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A7B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B4F6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FBE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DFE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1B89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55,991.00</w:t>
            </w:r>
          </w:p>
        </w:tc>
      </w:tr>
      <w:tr w14:paraId="6F05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164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D40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434F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379,711.00</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FAD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88A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E438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3DD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1C0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840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0B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2A2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34E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5485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7B4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86D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FA7A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10,490.74</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D57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1F3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B52F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55,991.00</w:t>
            </w:r>
          </w:p>
        </w:tc>
      </w:tr>
      <w:tr w14:paraId="1619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913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422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FE11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1,801,552.34</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E59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E03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5B74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116,734.49</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FF0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44C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8B1C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3D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B1A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FF9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8E19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368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D63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433E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6E8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2C9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B8BB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31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616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D5F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EFF4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979,074.05</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D55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E56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1A53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8BA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887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062A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CB1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071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FCF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9317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F64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7AF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585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85,000.00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C22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989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2466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6F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E21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6AB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0DF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335,732.83</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7CF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81A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D64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276,445.00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950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E18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73B3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2B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42B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821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95E7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1,596,962.00</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026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E58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BDC6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9D88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CB9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4742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7C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D4A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113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7A6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AC0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632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33EB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36,130.00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864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150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A8FA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52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DAB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3D2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3696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01C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EBE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466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97,550.00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474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0DB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32D0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176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0C7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5B5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6DEA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2,060,874.07</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608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0DF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8493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4,947.00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34F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A4E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F805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EC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BF6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CA1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7FF1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110,572.00</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8A9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BB1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C2D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4,634.00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50B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541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532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27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100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B84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AB36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32E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8E7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236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199,746.00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835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883B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2E28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B48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6A3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EF7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346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F2E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C44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9E93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BC2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6C0A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FD1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6D0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12F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1E1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4A25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677,486.00</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C92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B1B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B953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43E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920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BBAB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9A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A96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B04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E2CD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457,431.58</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FCD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598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0045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2B6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A6E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E97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DD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9F4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CF7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1F7F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AE1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F28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154B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262,252.64</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28F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FB3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8568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25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26B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FEC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A3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697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F62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D76C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630,173.84</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61A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118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1015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2D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29D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A2A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BBEA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5E0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37B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BD55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746,477.00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494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45F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A25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B9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E36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A27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2F2B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376,400.00</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BAC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0ED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8802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18C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150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2AE7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5D9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511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FBF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D435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EBC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6FD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B4BD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106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84C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D8D6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28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10F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E35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44E8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BFC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8F1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19F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212,970.00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935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514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4038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EEC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82E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D73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0B0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438,984.49</w:t>
            </w: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C38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B57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135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8F65E3">
            <w:pPr>
              <w:jc w:val="left"/>
              <w:rPr>
                <w:rFonts w:hint="eastAsia" w:ascii="宋体" w:hAnsi="宋体" w:eastAsia="宋体" w:cs="宋体"/>
                <w:i w:val="0"/>
                <w:iCs w:val="0"/>
                <w:color w:val="000000"/>
                <w:sz w:val="22"/>
                <w:szCs w:val="22"/>
                <w:u w:val="none"/>
              </w:rPr>
            </w:pP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824C1E">
            <w:pPr>
              <w:jc w:val="left"/>
              <w:rPr>
                <w:rFonts w:hint="eastAsia" w:ascii="宋体" w:hAnsi="宋体" w:eastAsia="宋体" w:cs="宋体"/>
                <w:i w:val="0"/>
                <w:iCs w:val="0"/>
                <w:color w:val="000000"/>
                <w:sz w:val="22"/>
                <w:szCs w:val="22"/>
                <w:u w:val="none"/>
              </w:rPr>
            </w:pP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C531EA">
            <w:pPr>
              <w:jc w:val="right"/>
              <w:rPr>
                <w:rFonts w:hint="eastAsia" w:ascii="宋体" w:hAnsi="宋体" w:eastAsia="宋体" w:cs="宋体"/>
                <w:i w:val="0"/>
                <w:iCs w:val="0"/>
                <w:color w:val="000000"/>
                <w:sz w:val="22"/>
                <w:szCs w:val="22"/>
                <w:u w:val="none"/>
              </w:rPr>
            </w:pPr>
          </w:p>
        </w:tc>
      </w:tr>
      <w:tr w14:paraId="3505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CEA957">
            <w:pPr>
              <w:jc w:val="left"/>
              <w:rPr>
                <w:rFonts w:hint="eastAsia" w:ascii="宋体" w:hAnsi="宋体" w:eastAsia="宋体" w:cs="宋体"/>
                <w:i w:val="0"/>
                <w:iCs w:val="0"/>
                <w:color w:val="000000"/>
                <w:sz w:val="22"/>
                <w:szCs w:val="22"/>
                <w:u w:val="none"/>
              </w:rPr>
            </w:pPr>
          </w:p>
        </w:tc>
        <w:tc>
          <w:tcPr>
            <w:tcW w:w="12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6EA96D">
            <w:pPr>
              <w:jc w:val="left"/>
              <w:rPr>
                <w:rFonts w:hint="eastAsia" w:ascii="宋体" w:hAnsi="宋体" w:eastAsia="宋体" w:cs="宋体"/>
                <w:i w:val="0"/>
                <w:iCs w:val="0"/>
                <w:color w:val="000000"/>
                <w:sz w:val="22"/>
                <w:szCs w:val="22"/>
                <w:u w:val="none"/>
              </w:rPr>
            </w:pP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281A64">
            <w:pPr>
              <w:jc w:val="right"/>
              <w:rPr>
                <w:rFonts w:hint="eastAsia" w:ascii="宋体" w:hAnsi="宋体" w:eastAsia="宋体" w:cs="宋体"/>
                <w:i w:val="0"/>
                <w:iCs w:val="0"/>
                <w:color w:val="000000"/>
                <w:sz w:val="22"/>
                <w:szCs w:val="22"/>
                <w:u w:val="none"/>
              </w:rPr>
            </w:pPr>
          </w:p>
        </w:tc>
        <w:tc>
          <w:tcPr>
            <w:tcW w:w="9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265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6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597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EF7C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363,630.00</w:t>
            </w:r>
          </w:p>
        </w:tc>
        <w:tc>
          <w:tcPr>
            <w:tcW w:w="9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5E6729">
            <w:pPr>
              <w:jc w:val="left"/>
              <w:rPr>
                <w:rFonts w:hint="eastAsia" w:ascii="宋体" w:hAnsi="宋体" w:eastAsia="宋体" w:cs="宋体"/>
                <w:i w:val="0"/>
                <w:iCs w:val="0"/>
                <w:color w:val="000000"/>
                <w:sz w:val="22"/>
                <w:szCs w:val="22"/>
                <w:u w:val="none"/>
              </w:rPr>
            </w:pPr>
          </w:p>
        </w:tc>
        <w:tc>
          <w:tcPr>
            <w:tcW w:w="2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793541">
            <w:pPr>
              <w:jc w:val="left"/>
              <w:rPr>
                <w:rFonts w:hint="eastAsia" w:ascii="宋体" w:hAnsi="宋体" w:eastAsia="宋体" w:cs="宋体"/>
                <w:i w:val="0"/>
                <w:iCs w:val="0"/>
                <w:color w:val="000000"/>
                <w:sz w:val="22"/>
                <w:szCs w:val="22"/>
                <w:u w:val="none"/>
              </w:rPr>
            </w:pP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FB23BE">
            <w:pPr>
              <w:jc w:val="right"/>
              <w:rPr>
                <w:rFonts w:hint="eastAsia" w:ascii="宋体" w:hAnsi="宋体" w:eastAsia="宋体" w:cs="宋体"/>
                <w:i w:val="0"/>
                <w:iCs w:val="0"/>
                <w:color w:val="000000"/>
                <w:sz w:val="22"/>
                <w:szCs w:val="22"/>
                <w:u w:val="none"/>
              </w:rPr>
            </w:pPr>
          </w:p>
        </w:tc>
      </w:tr>
      <w:tr w14:paraId="24E86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6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42A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9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1D9A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19,588,000.91</w:t>
            </w:r>
          </w:p>
        </w:tc>
        <w:tc>
          <w:tcPr>
            <w:tcW w:w="83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3F8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23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76C7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3,572,747.41</w:t>
            </w:r>
          </w:p>
        </w:tc>
      </w:tr>
    </w:tbl>
    <w:p w14:paraId="4800B059">
      <w:pPr>
        <w:widowControl/>
        <w:jc w:val="left"/>
        <w:rPr>
          <w:rFonts w:ascii="Times New Roman" w:hAnsi="Times New Roman" w:eastAsia="仿宋_GB2312" w:cs="Times New Roman"/>
          <w:color w:val="000000"/>
          <w:kern w:val="0"/>
          <w:szCs w:val="24"/>
        </w:rPr>
      </w:pPr>
    </w:p>
    <w:p w14:paraId="59DD927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A9610A0">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0316B1E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98EFD0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EF9B70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6DFA26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EF1E53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1C96FF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B1232E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905C03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36EF83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5476FC3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E75E5B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单位：元</w:t>
      </w: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5276"/>
        <w:gridCol w:w="1046"/>
        <w:gridCol w:w="1658"/>
        <w:gridCol w:w="1658"/>
        <w:gridCol w:w="967"/>
        <w:gridCol w:w="1658"/>
        <w:gridCol w:w="968"/>
      </w:tblGrid>
      <w:tr w14:paraId="1192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88"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15E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3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BB95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5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7BF9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518"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539EF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40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1D44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6240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DEFB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59"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AF5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3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E5D553">
            <w:pPr>
              <w:jc w:val="center"/>
              <w:rPr>
                <w:rFonts w:hint="eastAsia" w:ascii="宋体" w:hAnsi="宋体" w:eastAsia="宋体" w:cs="宋体"/>
                <w:i w:val="0"/>
                <w:iCs w:val="0"/>
                <w:color w:val="000000"/>
                <w:sz w:val="22"/>
                <w:szCs w:val="22"/>
                <w:u w:val="none"/>
              </w:rPr>
            </w:pPr>
          </w:p>
        </w:tc>
        <w:tc>
          <w:tcPr>
            <w:tcW w:w="55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A2FFA3">
            <w:pPr>
              <w:jc w:val="center"/>
              <w:rPr>
                <w:rFonts w:hint="eastAsia" w:ascii="宋体" w:hAnsi="宋体" w:eastAsia="宋体" w:cs="宋体"/>
                <w:i w:val="0"/>
                <w:iCs w:val="0"/>
                <w:color w:val="000000"/>
                <w:sz w:val="22"/>
                <w:szCs w:val="22"/>
                <w:u w:val="none"/>
              </w:rPr>
            </w:pPr>
          </w:p>
        </w:tc>
        <w:tc>
          <w:tcPr>
            <w:tcW w:w="55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E25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0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EC07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5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83C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0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E41693">
            <w:pPr>
              <w:jc w:val="center"/>
              <w:rPr>
                <w:rFonts w:hint="eastAsia" w:ascii="宋体" w:hAnsi="宋体" w:eastAsia="宋体" w:cs="宋体"/>
                <w:i w:val="0"/>
                <w:iCs w:val="0"/>
                <w:color w:val="000000"/>
                <w:sz w:val="22"/>
                <w:szCs w:val="22"/>
                <w:u w:val="none"/>
              </w:rPr>
            </w:pPr>
          </w:p>
        </w:tc>
      </w:tr>
      <w:tr w14:paraId="41D6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1E2671">
            <w:pPr>
              <w:jc w:val="center"/>
              <w:rPr>
                <w:rFonts w:hint="eastAsia" w:ascii="宋体" w:hAnsi="宋体" w:eastAsia="宋体" w:cs="宋体"/>
                <w:i w:val="0"/>
                <w:iCs w:val="0"/>
                <w:color w:val="000000"/>
                <w:sz w:val="22"/>
                <w:szCs w:val="22"/>
                <w:u w:val="none"/>
              </w:rPr>
            </w:pPr>
          </w:p>
        </w:tc>
        <w:tc>
          <w:tcPr>
            <w:tcW w:w="1759"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C91618">
            <w:pPr>
              <w:jc w:val="center"/>
              <w:rPr>
                <w:rFonts w:hint="eastAsia" w:ascii="宋体" w:hAnsi="宋体" w:eastAsia="宋体" w:cs="宋体"/>
                <w:i w:val="0"/>
                <w:iCs w:val="0"/>
                <w:color w:val="000000"/>
                <w:sz w:val="22"/>
                <w:szCs w:val="22"/>
                <w:u w:val="none"/>
              </w:rPr>
            </w:pPr>
          </w:p>
        </w:tc>
        <w:tc>
          <w:tcPr>
            <w:tcW w:w="43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2F78AD">
            <w:pPr>
              <w:jc w:val="center"/>
              <w:rPr>
                <w:rFonts w:hint="eastAsia" w:ascii="宋体" w:hAnsi="宋体" w:eastAsia="宋体" w:cs="宋体"/>
                <w:i w:val="0"/>
                <w:iCs w:val="0"/>
                <w:color w:val="000000"/>
                <w:sz w:val="22"/>
                <w:szCs w:val="22"/>
                <w:u w:val="none"/>
              </w:rPr>
            </w:pPr>
          </w:p>
        </w:tc>
        <w:tc>
          <w:tcPr>
            <w:tcW w:w="55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1550CE">
            <w:pPr>
              <w:jc w:val="center"/>
              <w:rPr>
                <w:rFonts w:hint="eastAsia" w:ascii="宋体" w:hAnsi="宋体" w:eastAsia="宋体" w:cs="宋体"/>
                <w:i w:val="0"/>
                <w:iCs w:val="0"/>
                <w:color w:val="000000"/>
                <w:sz w:val="22"/>
                <w:szCs w:val="22"/>
                <w:u w:val="none"/>
              </w:rPr>
            </w:pPr>
          </w:p>
        </w:tc>
        <w:tc>
          <w:tcPr>
            <w:tcW w:w="55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4552A7">
            <w:pPr>
              <w:jc w:val="center"/>
              <w:rPr>
                <w:rFonts w:hint="eastAsia" w:ascii="宋体" w:hAnsi="宋体" w:eastAsia="宋体" w:cs="宋体"/>
                <w:i w:val="0"/>
                <w:iCs w:val="0"/>
                <w:color w:val="000000"/>
                <w:sz w:val="22"/>
                <w:szCs w:val="22"/>
                <w:u w:val="none"/>
              </w:rPr>
            </w:pPr>
          </w:p>
        </w:tc>
        <w:tc>
          <w:tcPr>
            <w:tcW w:w="40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C1D565">
            <w:pPr>
              <w:jc w:val="center"/>
              <w:rPr>
                <w:rFonts w:hint="eastAsia" w:ascii="宋体" w:hAnsi="宋体" w:eastAsia="宋体" w:cs="宋体"/>
                <w:i w:val="0"/>
                <w:iCs w:val="0"/>
                <w:color w:val="000000"/>
                <w:sz w:val="22"/>
                <w:szCs w:val="22"/>
                <w:u w:val="none"/>
              </w:rPr>
            </w:pPr>
          </w:p>
        </w:tc>
        <w:tc>
          <w:tcPr>
            <w:tcW w:w="55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9EA3580">
            <w:pPr>
              <w:jc w:val="center"/>
              <w:rPr>
                <w:rFonts w:hint="eastAsia" w:ascii="宋体" w:hAnsi="宋体" w:eastAsia="宋体" w:cs="宋体"/>
                <w:i w:val="0"/>
                <w:iCs w:val="0"/>
                <w:color w:val="000000"/>
                <w:sz w:val="22"/>
                <w:szCs w:val="22"/>
                <w:u w:val="none"/>
              </w:rPr>
            </w:pPr>
          </w:p>
        </w:tc>
        <w:tc>
          <w:tcPr>
            <w:tcW w:w="40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386788E">
            <w:pPr>
              <w:jc w:val="center"/>
              <w:rPr>
                <w:rFonts w:hint="eastAsia" w:ascii="宋体" w:hAnsi="宋体" w:eastAsia="宋体" w:cs="宋体"/>
                <w:i w:val="0"/>
                <w:iCs w:val="0"/>
                <w:color w:val="000000"/>
                <w:sz w:val="22"/>
                <w:szCs w:val="22"/>
                <w:u w:val="none"/>
              </w:rPr>
            </w:pPr>
          </w:p>
        </w:tc>
      </w:tr>
      <w:tr w14:paraId="6194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3DBC61">
            <w:pPr>
              <w:jc w:val="center"/>
              <w:rPr>
                <w:rFonts w:hint="eastAsia" w:ascii="宋体" w:hAnsi="宋体" w:eastAsia="宋体" w:cs="宋体"/>
                <w:i w:val="0"/>
                <w:iCs w:val="0"/>
                <w:color w:val="000000"/>
                <w:sz w:val="22"/>
                <w:szCs w:val="22"/>
                <w:u w:val="none"/>
              </w:rPr>
            </w:pPr>
          </w:p>
        </w:tc>
        <w:tc>
          <w:tcPr>
            <w:tcW w:w="1759"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D1FBE1">
            <w:pPr>
              <w:jc w:val="center"/>
              <w:rPr>
                <w:rFonts w:hint="eastAsia" w:ascii="宋体" w:hAnsi="宋体" w:eastAsia="宋体" w:cs="宋体"/>
                <w:i w:val="0"/>
                <w:iCs w:val="0"/>
                <w:color w:val="000000"/>
                <w:sz w:val="22"/>
                <w:szCs w:val="22"/>
                <w:u w:val="none"/>
              </w:rPr>
            </w:pPr>
          </w:p>
        </w:tc>
        <w:tc>
          <w:tcPr>
            <w:tcW w:w="43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C7C7D3">
            <w:pPr>
              <w:jc w:val="center"/>
              <w:rPr>
                <w:rFonts w:hint="eastAsia" w:ascii="宋体" w:hAnsi="宋体" w:eastAsia="宋体" w:cs="宋体"/>
                <w:i w:val="0"/>
                <w:iCs w:val="0"/>
                <w:color w:val="000000"/>
                <w:sz w:val="22"/>
                <w:szCs w:val="22"/>
                <w:u w:val="none"/>
              </w:rPr>
            </w:pPr>
          </w:p>
        </w:tc>
        <w:tc>
          <w:tcPr>
            <w:tcW w:w="55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8A883C">
            <w:pPr>
              <w:jc w:val="center"/>
              <w:rPr>
                <w:rFonts w:hint="eastAsia" w:ascii="宋体" w:hAnsi="宋体" w:eastAsia="宋体" w:cs="宋体"/>
                <w:i w:val="0"/>
                <w:iCs w:val="0"/>
                <w:color w:val="000000"/>
                <w:sz w:val="22"/>
                <w:szCs w:val="22"/>
                <w:u w:val="none"/>
              </w:rPr>
            </w:pPr>
          </w:p>
        </w:tc>
        <w:tc>
          <w:tcPr>
            <w:tcW w:w="55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1A363F">
            <w:pPr>
              <w:jc w:val="center"/>
              <w:rPr>
                <w:rFonts w:hint="eastAsia" w:ascii="宋体" w:hAnsi="宋体" w:eastAsia="宋体" w:cs="宋体"/>
                <w:i w:val="0"/>
                <w:iCs w:val="0"/>
                <w:color w:val="000000"/>
                <w:sz w:val="22"/>
                <w:szCs w:val="22"/>
                <w:u w:val="none"/>
              </w:rPr>
            </w:pPr>
          </w:p>
        </w:tc>
        <w:tc>
          <w:tcPr>
            <w:tcW w:w="40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14F4AC">
            <w:pPr>
              <w:jc w:val="center"/>
              <w:rPr>
                <w:rFonts w:hint="eastAsia" w:ascii="宋体" w:hAnsi="宋体" w:eastAsia="宋体" w:cs="宋体"/>
                <w:i w:val="0"/>
                <w:iCs w:val="0"/>
                <w:color w:val="000000"/>
                <w:sz w:val="22"/>
                <w:szCs w:val="22"/>
                <w:u w:val="none"/>
              </w:rPr>
            </w:pPr>
          </w:p>
        </w:tc>
        <w:tc>
          <w:tcPr>
            <w:tcW w:w="55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857442">
            <w:pPr>
              <w:jc w:val="center"/>
              <w:rPr>
                <w:rFonts w:hint="eastAsia" w:ascii="宋体" w:hAnsi="宋体" w:eastAsia="宋体" w:cs="宋体"/>
                <w:i w:val="0"/>
                <w:iCs w:val="0"/>
                <w:color w:val="000000"/>
                <w:sz w:val="22"/>
                <w:szCs w:val="22"/>
                <w:u w:val="none"/>
              </w:rPr>
            </w:pPr>
          </w:p>
        </w:tc>
        <w:tc>
          <w:tcPr>
            <w:tcW w:w="40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4ECE07">
            <w:pPr>
              <w:jc w:val="center"/>
              <w:rPr>
                <w:rFonts w:hint="eastAsia" w:ascii="宋体" w:hAnsi="宋体" w:eastAsia="宋体" w:cs="宋体"/>
                <w:i w:val="0"/>
                <w:iCs w:val="0"/>
                <w:color w:val="000000"/>
                <w:sz w:val="22"/>
                <w:szCs w:val="22"/>
                <w:u w:val="none"/>
              </w:rPr>
            </w:pPr>
          </w:p>
        </w:tc>
      </w:tr>
      <w:tr w14:paraId="3D8E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88"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227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3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734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856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6AF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4FF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994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8F7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5BF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88"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F9E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CD8A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5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626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74,000,000.00</w:t>
            </w:r>
          </w:p>
        </w:tc>
        <w:tc>
          <w:tcPr>
            <w:tcW w:w="55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554F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74,000,000.00</w:t>
            </w:r>
          </w:p>
        </w:tc>
        <w:tc>
          <w:tcPr>
            <w:tcW w:w="4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CFC307">
            <w:pPr>
              <w:jc w:val="right"/>
              <w:rPr>
                <w:rFonts w:hint="eastAsia" w:ascii="宋体" w:hAnsi="宋体" w:eastAsia="宋体" w:cs="宋体"/>
                <w:b/>
                <w:bCs/>
                <w:i w:val="0"/>
                <w:iCs w:val="0"/>
                <w:color w:val="000000"/>
                <w:sz w:val="22"/>
                <w:szCs w:val="22"/>
                <w:u w:val="none"/>
              </w:rPr>
            </w:pPr>
          </w:p>
        </w:tc>
        <w:tc>
          <w:tcPr>
            <w:tcW w:w="55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20A1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74,000,000.00</w:t>
            </w:r>
          </w:p>
        </w:tc>
        <w:tc>
          <w:tcPr>
            <w:tcW w:w="4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79795E">
            <w:pPr>
              <w:jc w:val="right"/>
              <w:rPr>
                <w:rFonts w:hint="eastAsia" w:ascii="宋体" w:hAnsi="宋体" w:eastAsia="宋体" w:cs="宋体"/>
                <w:b/>
                <w:bCs/>
                <w:i w:val="0"/>
                <w:iCs w:val="0"/>
                <w:color w:val="000000"/>
                <w:sz w:val="22"/>
                <w:szCs w:val="22"/>
                <w:u w:val="none"/>
              </w:rPr>
            </w:pPr>
          </w:p>
        </w:tc>
      </w:tr>
      <w:tr w14:paraId="7E38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122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17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5B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43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A9A804">
            <w:pPr>
              <w:jc w:val="right"/>
              <w:rPr>
                <w:rFonts w:hint="eastAsia" w:ascii="宋体" w:hAnsi="宋体" w:eastAsia="宋体" w:cs="宋体"/>
                <w:i w:val="0"/>
                <w:iCs w:val="0"/>
                <w:color w:val="000000"/>
                <w:sz w:val="22"/>
                <w:szCs w:val="22"/>
                <w:u w:val="none"/>
              </w:rPr>
            </w:pPr>
          </w:p>
        </w:tc>
        <w:tc>
          <w:tcPr>
            <w:tcW w:w="55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7F8C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74,000,000.00</w:t>
            </w:r>
          </w:p>
        </w:tc>
        <w:tc>
          <w:tcPr>
            <w:tcW w:w="55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04C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74,000,000.00</w:t>
            </w:r>
          </w:p>
        </w:tc>
        <w:tc>
          <w:tcPr>
            <w:tcW w:w="4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784655">
            <w:pPr>
              <w:jc w:val="right"/>
              <w:rPr>
                <w:rFonts w:hint="eastAsia" w:ascii="宋体" w:hAnsi="宋体" w:eastAsia="宋体" w:cs="宋体"/>
                <w:i w:val="0"/>
                <w:iCs w:val="0"/>
                <w:color w:val="000000"/>
                <w:sz w:val="22"/>
                <w:szCs w:val="22"/>
                <w:u w:val="none"/>
              </w:rPr>
            </w:pPr>
          </w:p>
        </w:tc>
        <w:tc>
          <w:tcPr>
            <w:tcW w:w="55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40C0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74,000,000.00</w:t>
            </w:r>
          </w:p>
        </w:tc>
        <w:tc>
          <w:tcPr>
            <w:tcW w:w="40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1AFE4D">
            <w:pPr>
              <w:jc w:val="right"/>
              <w:rPr>
                <w:rFonts w:hint="eastAsia" w:ascii="宋体" w:hAnsi="宋体" w:eastAsia="宋体" w:cs="宋体"/>
                <w:i w:val="0"/>
                <w:iCs w:val="0"/>
                <w:color w:val="000000"/>
                <w:sz w:val="22"/>
                <w:szCs w:val="22"/>
                <w:u w:val="none"/>
              </w:rPr>
            </w:pPr>
          </w:p>
        </w:tc>
      </w:tr>
    </w:tbl>
    <w:p w14:paraId="30FABE6D">
      <w:pPr>
        <w:widowControl/>
        <w:spacing w:before="120"/>
        <w:jc w:val="left"/>
        <w:textAlignment w:val="center"/>
        <w:rPr>
          <w:rFonts w:ascii="Times New Roman" w:hAnsi="Times New Roman" w:eastAsia="仿宋_GB2312" w:cs="Times New Roman"/>
          <w:color w:val="000000"/>
          <w:kern w:val="0"/>
          <w:sz w:val="24"/>
          <w:szCs w:val="24"/>
          <w:lang w:bidi="ar"/>
        </w:rPr>
      </w:pPr>
    </w:p>
    <w:p w14:paraId="25FC458A">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7B214E23">
      <w:pPr>
        <w:widowControl/>
        <w:jc w:val="left"/>
        <w:textAlignment w:val="center"/>
        <w:rPr>
          <w:rFonts w:ascii="Times New Roman" w:hAnsi="Times New Roman" w:eastAsia="仿宋_GB2312" w:cs="Times New Roman"/>
          <w:color w:val="000000"/>
          <w:kern w:val="0"/>
          <w:sz w:val="24"/>
          <w:szCs w:val="24"/>
          <w:lang w:bidi="ar"/>
        </w:rPr>
      </w:pPr>
    </w:p>
    <w:p w14:paraId="71685E9C">
      <w:pPr>
        <w:widowControl/>
        <w:jc w:val="center"/>
        <w:rPr>
          <w:rFonts w:ascii="Times New Roman" w:hAnsi="Times New Roman" w:eastAsia="方正小标宋_GBK" w:cs="Times New Roman"/>
          <w:color w:val="000000"/>
          <w:kern w:val="0"/>
          <w:sz w:val="36"/>
          <w:szCs w:val="36"/>
        </w:rPr>
      </w:pPr>
    </w:p>
    <w:p w14:paraId="43288E76">
      <w:pPr>
        <w:pStyle w:val="20"/>
        <w:rPr>
          <w:rFonts w:ascii="Times New Roman" w:hAnsi="Times New Roman" w:eastAsia="方正小标宋_GBK" w:cs="Times New Roman"/>
          <w:color w:val="000000"/>
          <w:kern w:val="0"/>
          <w:sz w:val="36"/>
          <w:szCs w:val="36"/>
        </w:rPr>
      </w:pPr>
    </w:p>
    <w:p w14:paraId="3D71D0A5">
      <w:pPr>
        <w:pStyle w:val="20"/>
        <w:rPr>
          <w:rFonts w:ascii="Times New Roman" w:hAnsi="Times New Roman" w:eastAsia="方正小标宋_GBK" w:cs="Times New Roman"/>
          <w:color w:val="000000"/>
          <w:kern w:val="0"/>
          <w:sz w:val="36"/>
          <w:szCs w:val="36"/>
        </w:rPr>
      </w:pPr>
    </w:p>
    <w:p w14:paraId="26D3326C">
      <w:pPr>
        <w:pStyle w:val="20"/>
        <w:rPr>
          <w:rFonts w:ascii="Times New Roman" w:hAnsi="Times New Roman" w:eastAsia="方正小标宋_GBK" w:cs="Times New Roman"/>
          <w:color w:val="000000"/>
          <w:kern w:val="0"/>
          <w:sz w:val="36"/>
          <w:szCs w:val="36"/>
        </w:rPr>
      </w:pPr>
    </w:p>
    <w:p w14:paraId="52ECECD0">
      <w:pPr>
        <w:pStyle w:val="20"/>
        <w:rPr>
          <w:rFonts w:ascii="Times New Roman" w:hAnsi="Times New Roman" w:eastAsia="方正小标宋_GBK" w:cs="Times New Roman"/>
          <w:color w:val="000000"/>
          <w:kern w:val="0"/>
          <w:sz w:val="36"/>
          <w:szCs w:val="36"/>
        </w:rPr>
      </w:pPr>
    </w:p>
    <w:p w14:paraId="2ED61C0E">
      <w:pPr>
        <w:pStyle w:val="20"/>
        <w:rPr>
          <w:rFonts w:ascii="Times New Roman" w:hAnsi="Times New Roman" w:eastAsia="方正小标宋_GBK" w:cs="Times New Roman"/>
          <w:color w:val="000000"/>
          <w:kern w:val="0"/>
          <w:sz w:val="36"/>
          <w:szCs w:val="36"/>
        </w:rPr>
      </w:pPr>
    </w:p>
    <w:p w14:paraId="3EF40E5F">
      <w:pPr>
        <w:widowControl/>
        <w:spacing w:line="400" w:lineRule="exact"/>
        <w:textAlignment w:val="center"/>
        <w:rPr>
          <w:rFonts w:ascii="Times New Roman" w:hAnsi="Times New Roman" w:eastAsia="黑体" w:cs="Times New Roman"/>
          <w:color w:val="000000"/>
          <w:kern w:val="0"/>
          <w:sz w:val="36"/>
          <w:szCs w:val="36"/>
          <w:lang w:bidi="ar"/>
        </w:rPr>
      </w:pPr>
    </w:p>
    <w:p w14:paraId="62C9F42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2200243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1B8BF5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37B1C0C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FA79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F73A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9B42F81">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8A31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68E7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1227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7E0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7D34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0FE727FA">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F895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0C7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B981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9D90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8B4A7">
            <w:pPr>
              <w:jc w:val="center"/>
              <w:rPr>
                <w:rFonts w:ascii="Times New Roman" w:hAnsi="Times New Roman" w:eastAsia="仿宋_GB2312" w:cs="Times New Roman"/>
                <w:color w:val="000000"/>
                <w:sz w:val="24"/>
                <w:szCs w:val="24"/>
              </w:rPr>
            </w:pPr>
          </w:p>
        </w:tc>
      </w:tr>
      <w:tr w14:paraId="06B4C46A">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5A09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9F2E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DC11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4F2D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E8DA7">
            <w:pPr>
              <w:jc w:val="center"/>
              <w:rPr>
                <w:rFonts w:ascii="Times New Roman" w:hAnsi="Times New Roman" w:eastAsia="仿宋_GB2312" w:cs="Times New Roman"/>
                <w:color w:val="000000"/>
                <w:sz w:val="24"/>
                <w:szCs w:val="24"/>
              </w:rPr>
            </w:pPr>
          </w:p>
        </w:tc>
      </w:tr>
      <w:tr w14:paraId="499EA28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F022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907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058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E21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337DC41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5F48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AA6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39A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8B040">
            <w:pPr>
              <w:jc w:val="center"/>
              <w:rPr>
                <w:rFonts w:ascii="Times New Roman" w:hAnsi="Times New Roman" w:eastAsia="仿宋_GB2312" w:cs="Times New Roman"/>
                <w:color w:val="000000"/>
                <w:sz w:val="24"/>
                <w:szCs w:val="24"/>
              </w:rPr>
            </w:pPr>
          </w:p>
        </w:tc>
      </w:tr>
      <w:tr w14:paraId="27943C5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628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C8CD">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003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F5B1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2292">
            <w:pPr>
              <w:rPr>
                <w:rFonts w:ascii="Times New Roman" w:hAnsi="Times New Roman" w:eastAsia="仿宋_GB2312" w:cs="Times New Roman"/>
                <w:color w:val="000000"/>
                <w:sz w:val="24"/>
                <w:szCs w:val="24"/>
              </w:rPr>
            </w:pPr>
          </w:p>
        </w:tc>
      </w:tr>
      <w:tr w14:paraId="4F68FD9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739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6BD9">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5C3A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4828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E4C45">
            <w:pPr>
              <w:rPr>
                <w:rFonts w:ascii="Times New Roman" w:hAnsi="Times New Roman" w:eastAsia="仿宋_GB2312" w:cs="Times New Roman"/>
                <w:color w:val="000000"/>
                <w:sz w:val="24"/>
                <w:szCs w:val="24"/>
              </w:rPr>
            </w:pPr>
          </w:p>
        </w:tc>
      </w:tr>
      <w:tr w14:paraId="7F54C31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96A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C7DF">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82E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DB3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A8FC">
            <w:pPr>
              <w:rPr>
                <w:rFonts w:ascii="Times New Roman" w:hAnsi="Times New Roman" w:eastAsia="宋体" w:cs="Times New Roman"/>
                <w:color w:val="000000"/>
                <w:sz w:val="24"/>
                <w:szCs w:val="24"/>
              </w:rPr>
            </w:pPr>
          </w:p>
        </w:tc>
      </w:tr>
      <w:tr w14:paraId="3DCC7E1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F51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FC8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0C6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0FB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44756">
            <w:pPr>
              <w:rPr>
                <w:rFonts w:ascii="Times New Roman" w:hAnsi="Times New Roman" w:eastAsia="宋体" w:cs="Times New Roman"/>
                <w:color w:val="000000"/>
                <w:sz w:val="24"/>
                <w:szCs w:val="24"/>
              </w:rPr>
            </w:pPr>
          </w:p>
        </w:tc>
      </w:tr>
      <w:tr w14:paraId="5C49F2E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48B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94A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986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D6E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FAEA">
            <w:pPr>
              <w:rPr>
                <w:rFonts w:ascii="Times New Roman" w:hAnsi="Times New Roman" w:eastAsia="宋体" w:cs="Times New Roman"/>
                <w:color w:val="000000"/>
                <w:sz w:val="24"/>
                <w:szCs w:val="24"/>
              </w:rPr>
            </w:pPr>
          </w:p>
        </w:tc>
      </w:tr>
      <w:tr w14:paraId="2D2D560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7CD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2AF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8A1F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D2E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DA97">
            <w:pPr>
              <w:rPr>
                <w:rFonts w:ascii="Times New Roman" w:hAnsi="Times New Roman" w:eastAsia="宋体" w:cs="Times New Roman"/>
                <w:color w:val="000000"/>
                <w:sz w:val="24"/>
                <w:szCs w:val="24"/>
              </w:rPr>
            </w:pPr>
          </w:p>
        </w:tc>
      </w:tr>
    </w:tbl>
    <w:p w14:paraId="69249897">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41A8060E">
      <w:pPr>
        <w:widowControl/>
        <w:jc w:val="left"/>
        <w:textAlignment w:val="center"/>
        <w:rPr>
          <w:rFonts w:ascii="Times New Roman" w:hAnsi="Times New Roman" w:eastAsia="宋体" w:cs="Times New Roman"/>
          <w:color w:val="000000"/>
          <w:kern w:val="0"/>
          <w:sz w:val="24"/>
          <w:szCs w:val="24"/>
          <w:lang w:bidi="ar"/>
        </w:rPr>
      </w:pPr>
    </w:p>
    <w:p w14:paraId="28650255">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39863AE7">
      <w:pPr>
        <w:widowControl/>
        <w:jc w:val="center"/>
        <w:rPr>
          <w:rFonts w:ascii="Times New Roman" w:hAnsi="Times New Roman" w:eastAsia="方正小标宋_GBK" w:cs="Times New Roman"/>
          <w:color w:val="000000"/>
          <w:kern w:val="0"/>
          <w:sz w:val="36"/>
          <w:szCs w:val="36"/>
        </w:rPr>
      </w:pPr>
    </w:p>
    <w:p w14:paraId="19D89925">
      <w:pPr>
        <w:pStyle w:val="9"/>
        <w:spacing w:line="400" w:lineRule="exact"/>
        <w:rPr>
          <w:rFonts w:ascii="Times New Roman" w:hAnsi="Times New Roman" w:eastAsia="华文中宋" w:cs="Times New Roman"/>
          <w:color w:val="000000"/>
          <w:kern w:val="0"/>
          <w:sz w:val="32"/>
          <w:szCs w:val="32"/>
          <w:lang w:bidi="ar"/>
        </w:rPr>
      </w:pPr>
    </w:p>
    <w:p w14:paraId="148FBA9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056B4C8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2FCF3FD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单位：元</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6"/>
        <w:gridCol w:w="1438"/>
        <w:gridCol w:w="548"/>
        <w:gridCol w:w="1110"/>
        <w:gridCol w:w="1335"/>
        <w:gridCol w:w="1316"/>
        <w:gridCol w:w="1316"/>
        <w:gridCol w:w="1438"/>
        <w:gridCol w:w="548"/>
        <w:gridCol w:w="1110"/>
        <w:gridCol w:w="1335"/>
        <w:gridCol w:w="1317"/>
      </w:tblGrid>
      <w:tr w14:paraId="61A5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3A8F0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0" w:type="auto"/>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7BC6F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B57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86D8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23A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1EE8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68C4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E6E6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54FC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22B62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7A0D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1183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C963A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67C8CA">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8143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5C50B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806C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65E4C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88BA29">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2CE085F">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040A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864F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788E4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D633C2">
            <w:pPr>
              <w:jc w:val="center"/>
              <w:rPr>
                <w:rFonts w:hint="eastAsia" w:ascii="宋体" w:hAnsi="宋体" w:eastAsia="宋体" w:cs="宋体"/>
                <w:i w:val="0"/>
                <w:iCs w:val="0"/>
                <w:color w:val="000000"/>
                <w:sz w:val="22"/>
                <w:szCs w:val="22"/>
                <w:u w:val="none"/>
              </w:rPr>
            </w:pPr>
          </w:p>
        </w:tc>
      </w:tr>
      <w:tr w14:paraId="65FF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4733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E0D9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CD64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61CDE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47713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2A70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85FF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33193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C8B5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05A8B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256E1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1F1F1"/>
            <w:vAlign w:val="center"/>
          </w:tcPr>
          <w:p w14:paraId="184DC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0EF4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A9D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D58E4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AEE1F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3F944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A484F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1A3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CD72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199,746.00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9B356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F611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66A1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84DD0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A1EE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199,746.00</w:t>
            </w:r>
          </w:p>
        </w:tc>
      </w:tr>
    </w:tbl>
    <w:p w14:paraId="0299DE4A">
      <w:pPr>
        <w:widowControl/>
        <w:spacing w:before="120"/>
        <w:jc w:val="left"/>
        <w:textAlignment w:val="center"/>
        <w:rPr>
          <w:rFonts w:ascii="Times New Roman" w:hAnsi="Times New Roman" w:eastAsia="仿宋_GB2312" w:cs="Times New Roman"/>
          <w:color w:val="000000"/>
          <w:kern w:val="0"/>
          <w:sz w:val="24"/>
          <w:szCs w:val="24"/>
          <w:lang w:bidi="ar"/>
        </w:rPr>
      </w:pPr>
    </w:p>
    <w:p w14:paraId="1DA74947">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097F6EF6">
      <w:pPr>
        <w:autoSpaceDE w:val="0"/>
        <w:autoSpaceDN w:val="0"/>
        <w:adjustRightInd w:val="0"/>
        <w:ind w:left="315" w:leftChars="150"/>
        <w:jc w:val="left"/>
        <w:rPr>
          <w:rFonts w:ascii="Times New Roman" w:hAnsi="Times New Roman" w:eastAsia="宋体" w:cs="Times New Roman"/>
          <w:kern w:val="0"/>
          <w:sz w:val="24"/>
          <w:szCs w:val="24"/>
        </w:rPr>
      </w:pPr>
    </w:p>
    <w:p w14:paraId="3DC63EA7">
      <w:pPr>
        <w:autoSpaceDE w:val="0"/>
        <w:autoSpaceDN w:val="0"/>
        <w:adjustRightInd w:val="0"/>
        <w:ind w:left="315" w:leftChars="150"/>
        <w:jc w:val="left"/>
        <w:rPr>
          <w:rFonts w:ascii="Times New Roman" w:hAnsi="Times New Roman" w:eastAsia="宋体" w:cs="Times New Roman"/>
          <w:kern w:val="0"/>
          <w:sz w:val="24"/>
          <w:szCs w:val="24"/>
        </w:rPr>
      </w:pPr>
    </w:p>
    <w:p w14:paraId="46758BCA">
      <w:pPr>
        <w:autoSpaceDE w:val="0"/>
        <w:autoSpaceDN w:val="0"/>
        <w:adjustRightInd w:val="0"/>
        <w:ind w:left="315" w:leftChars="150"/>
        <w:jc w:val="left"/>
        <w:rPr>
          <w:rFonts w:ascii="Times New Roman" w:hAnsi="Times New Roman" w:eastAsia="宋体" w:cs="Times New Roman"/>
          <w:kern w:val="0"/>
          <w:sz w:val="24"/>
          <w:szCs w:val="24"/>
        </w:rPr>
      </w:pPr>
    </w:p>
    <w:p w14:paraId="01405C56">
      <w:pPr>
        <w:autoSpaceDE w:val="0"/>
        <w:autoSpaceDN w:val="0"/>
        <w:adjustRightInd w:val="0"/>
        <w:ind w:left="315" w:leftChars="150"/>
        <w:jc w:val="left"/>
        <w:rPr>
          <w:rFonts w:ascii="Times New Roman" w:hAnsi="Times New Roman" w:eastAsia="宋体" w:cs="Times New Roman"/>
          <w:kern w:val="0"/>
          <w:sz w:val="24"/>
          <w:szCs w:val="24"/>
        </w:rPr>
      </w:pPr>
    </w:p>
    <w:p w14:paraId="3DDCE0A5">
      <w:pPr>
        <w:autoSpaceDE w:val="0"/>
        <w:autoSpaceDN w:val="0"/>
        <w:adjustRightInd w:val="0"/>
        <w:ind w:left="315" w:leftChars="150"/>
        <w:jc w:val="left"/>
        <w:rPr>
          <w:rFonts w:ascii="Times New Roman" w:hAnsi="Times New Roman" w:eastAsia="宋体" w:cs="Times New Roman"/>
          <w:kern w:val="0"/>
          <w:sz w:val="24"/>
          <w:szCs w:val="24"/>
        </w:rPr>
      </w:pPr>
    </w:p>
    <w:p w14:paraId="6F670ECC">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3C36040">
      <w:pPr>
        <w:pStyle w:val="14"/>
        <w:rPr>
          <w:rFonts w:ascii="Times New Roman" w:hAnsi="Times New Roman" w:cs="Times New Roman"/>
          <w:sz w:val="72"/>
          <w:szCs w:val="72"/>
        </w:rPr>
      </w:pPr>
    </w:p>
    <w:p w14:paraId="712A24A8">
      <w:pPr>
        <w:pStyle w:val="14"/>
        <w:rPr>
          <w:rFonts w:ascii="Times New Roman" w:hAnsi="Times New Roman" w:cs="Times New Roman"/>
          <w:sz w:val="72"/>
          <w:szCs w:val="72"/>
        </w:rPr>
      </w:pPr>
    </w:p>
    <w:p w14:paraId="3A7EDDBD">
      <w:pPr>
        <w:pStyle w:val="14"/>
        <w:rPr>
          <w:rFonts w:ascii="Times New Roman" w:hAnsi="Times New Roman" w:cs="Times New Roman"/>
          <w:sz w:val="72"/>
          <w:szCs w:val="72"/>
        </w:rPr>
      </w:pPr>
    </w:p>
    <w:p w14:paraId="0165211B">
      <w:pPr>
        <w:pStyle w:val="14"/>
        <w:jc w:val="center"/>
        <w:rPr>
          <w:rFonts w:ascii="Times New Roman" w:hAnsi="Times New Roman" w:cs="Times New Roman"/>
          <w:sz w:val="72"/>
          <w:szCs w:val="72"/>
        </w:rPr>
      </w:pPr>
    </w:p>
    <w:p w14:paraId="493905FF">
      <w:pPr>
        <w:pStyle w:val="14"/>
        <w:jc w:val="center"/>
        <w:rPr>
          <w:rFonts w:ascii="Times New Roman" w:hAnsi="Times New Roman" w:eastAsia="方正小标宋_GBK" w:cs="Times New Roman"/>
          <w:sz w:val="72"/>
          <w:szCs w:val="72"/>
        </w:rPr>
      </w:pPr>
    </w:p>
    <w:p w14:paraId="22F6F181">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E85A8CC">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B955275">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863C7B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9471F8C">
      <w:pPr>
        <w:pStyle w:val="3"/>
        <w:tabs>
          <w:tab w:val="left" w:pos="3864"/>
          <w:tab w:val="left" w:pos="6248"/>
          <w:tab w:val="left" w:pos="7386"/>
        </w:tabs>
        <w:overflowPunct w:val="0"/>
        <w:spacing w:before="1" w:line="360" w:lineRule="auto"/>
        <w:ind w:left="420" w:leftChars="200" w:right="420" w:firstLine="659" w:firstLineChars="20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color w:val="000000"/>
          <w:kern w:val="0"/>
          <w:sz w:val="32"/>
          <w:szCs w:val="32"/>
          <w:lang w:val="en-US" w:eastAsia="zh-CN" w:bidi="ar-SA"/>
        </w:rPr>
        <w:t>024年度收、支总计</w:t>
      </w:r>
      <w:r>
        <w:rPr>
          <w:rFonts w:hint="eastAsia" w:ascii="Times New Roman" w:hAnsi="Times New Roman" w:eastAsia="仿宋_GB2312" w:cs="Times New Roman"/>
          <w:color w:val="000000"/>
          <w:kern w:val="0"/>
          <w:sz w:val="32"/>
          <w:szCs w:val="32"/>
          <w:lang w:val="en-US" w:eastAsia="zh-CN" w:bidi="ar-SA"/>
        </w:rPr>
        <w:t>36689.32</w:t>
      </w:r>
      <w:r>
        <w:rPr>
          <w:rFonts w:ascii="Times New Roman" w:hAnsi="Times New Roman" w:eastAsia="仿宋_GB2312" w:cs="Times New Roman"/>
          <w:color w:val="000000"/>
          <w:kern w:val="0"/>
          <w:sz w:val="32"/>
          <w:szCs w:val="32"/>
          <w:lang w:val="en-US" w:eastAsia="zh-CN" w:bidi="ar-SA"/>
        </w:rPr>
        <w:t>万元。与上年相比</w:t>
      </w:r>
      <w:r>
        <w:rPr>
          <w:rFonts w:hint="eastAsia" w:ascii="Times New Roman" w:hAnsi="Times New Roman" w:eastAsia="仿宋_GB2312" w:cs="Times New Roman"/>
          <w:color w:val="000000"/>
          <w:kern w:val="0"/>
          <w:sz w:val="32"/>
          <w:szCs w:val="32"/>
          <w:lang w:val="en-US" w:eastAsia="zh-CN" w:bidi="ar-SA"/>
        </w:rPr>
        <w:t>，</w:t>
      </w:r>
      <w:r>
        <w:rPr>
          <w:rFonts w:ascii="Times New Roman" w:hAnsi="Times New Roman" w:eastAsia="仿宋_GB2312" w:cs="Times New Roman"/>
          <w:color w:val="000000"/>
          <w:kern w:val="0"/>
          <w:sz w:val="32"/>
          <w:szCs w:val="32"/>
          <w:lang w:val="en-US" w:eastAsia="zh-CN" w:bidi="ar-SA"/>
        </w:rPr>
        <w:t>增加</w:t>
      </w:r>
      <w:r>
        <w:rPr>
          <w:rFonts w:hint="eastAsia" w:ascii="Times New Roman" w:hAnsi="Times New Roman" w:eastAsia="仿宋_GB2312" w:cs="Times New Roman"/>
          <w:color w:val="000000"/>
          <w:kern w:val="0"/>
          <w:sz w:val="32"/>
          <w:szCs w:val="32"/>
          <w:lang w:val="en-US" w:eastAsia="zh-CN" w:bidi="ar-SA"/>
        </w:rPr>
        <w:t>5167.13</w:t>
      </w:r>
      <w:r>
        <w:rPr>
          <w:rFonts w:ascii="Times New Roman" w:hAnsi="Times New Roman" w:eastAsia="仿宋_GB2312" w:cs="Times New Roman"/>
          <w:color w:val="000000"/>
          <w:kern w:val="0"/>
          <w:sz w:val="32"/>
          <w:szCs w:val="32"/>
          <w:lang w:val="en-US" w:eastAsia="zh-CN" w:bidi="ar-SA"/>
        </w:rPr>
        <w:t>万元，增长</w:t>
      </w:r>
      <w:r>
        <w:rPr>
          <w:rFonts w:hint="eastAsia" w:ascii="Times New Roman" w:hAnsi="Times New Roman" w:eastAsia="仿宋_GB2312" w:cs="Times New Roman"/>
          <w:color w:val="000000"/>
          <w:kern w:val="0"/>
          <w:sz w:val="32"/>
          <w:szCs w:val="32"/>
          <w:lang w:val="en-US" w:eastAsia="zh-CN" w:bidi="ar-SA"/>
        </w:rPr>
        <w:t>16.39</w:t>
      </w:r>
      <w:r>
        <w:rPr>
          <w:rFonts w:ascii="Times New Roman" w:hAnsi="Times New Roman" w:eastAsia="仿宋_GB2312" w:cs="Times New Roman"/>
          <w:color w:val="000000"/>
          <w:kern w:val="0"/>
          <w:sz w:val="32"/>
          <w:szCs w:val="32"/>
          <w:lang w:val="en-US" w:eastAsia="zh-CN" w:bidi="ar-SA"/>
        </w:rPr>
        <w:t>%，主要是因为</w:t>
      </w:r>
      <w:bookmarkStart w:id="3" w:name="END_INCOME_PAY_AMT"/>
      <w:bookmarkEnd w:id="3"/>
      <w:bookmarkStart w:id="4" w:name="START_IS_ZERO_04_2"/>
      <w:bookmarkEnd w:id="4"/>
      <w:bookmarkStart w:id="5" w:name="END_IS_ZERO_04_1"/>
      <w:bookmarkEnd w:id="5"/>
      <w:bookmarkStart w:id="6" w:name="DIS_MARK_IS_ZERO_04_2"/>
      <w:bookmarkEnd w:id="6"/>
      <w:bookmarkStart w:id="7" w:name="END_IS_ZERO_04_2"/>
      <w:bookmarkEnd w:id="7"/>
      <w:r>
        <w:rPr>
          <w:rFonts w:hint="eastAsia" w:ascii="Times New Roman" w:hAnsi="Times New Roman" w:eastAsia="仿宋_GB2312" w:cs="Times New Roman"/>
          <w:color w:val="000000"/>
          <w:kern w:val="0"/>
          <w:sz w:val="32"/>
          <w:szCs w:val="32"/>
          <w:lang w:val="en-US" w:eastAsia="zh-CN" w:bidi="ar-SA"/>
        </w:rPr>
        <w:t>加了芦菇项目和小河咀村产业融合建设项目收入。</w:t>
      </w:r>
    </w:p>
    <w:p w14:paraId="028F3D61">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5A8059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36301.62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33489.40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92.25</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2812.22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7.75</w:t>
      </w:r>
      <w:r>
        <w:rPr>
          <w:rFonts w:ascii="Times New Roman" w:hAnsi="Times New Roman" w:eastAsia="仿宋_GB2312" w:cs="Times New Roman"/>
          <w:sz w:val="32"/>
          <w:szCs w:val="32"/>
        </w:rPr>
        <w:t>%。</w:t>
      </w:r>
    </w:p>
    <w:p w14:paraId="71189DA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26E4BB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36541.10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2355.34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6.45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34185.76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93.55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E4FE6E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2F944F7">
      <w:pPr>
        <w:pStyle w:val="14"/>
        <w:overflowPunct w:val="0"/>
        <w:autoSpaceDE/>
        <w:autoSpaceDN/>
        <w:spacing w:line="600" w:lineRule="exact"/>
        <w:ind w:firstLine="640" w:firstLineChars="200"/>
        <w:jc w:val="both"/>
        <w:rPr>
          <w:rFonts w:hint="eastAsia" w:ascii="仿宋" w:hAnsi="Times New Roman" w:eastAsia="仿宋" w:cs="仿宋"/>
          <w:color w:val="auto"/>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33489.40</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5262.47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18.64</w:t>
      </w:r>
      <w:r>
        <w:rPr>
          <w:rFonts w:ascii="Times New Roman" w:hAnsi="Times New Roman" w:eastAsia="仿宋_GB2312" w:cs="Times New Roman"/>
          <w:sz w:val="32"/>
          <w:szCs w:val="32"/>
        </w:rPr>
        <w:t>%，主要是因为</w:t>
      </w:r>
      <w:r>
        <w:rPr>
          <w:rFonts w:hint="eastAsia" w:ascii="仿宋" w:hAnsi="Times New Roman" w:eastAsia="仿宋" w:cs="仿宋"/>
          <w:color w:val="auto"/>
          <w:sz w:val="32"/>
          <w:szCs w:val="32"/>
          <w:lang w:val="en-US" w:eastAsia="zh-CN"/>
        </w:rPr>
        <w:t>增加了芦菇项目和小河咀村产业融合建设项目收入。</w:t>
      </w:r>
    </w:p>
    <w:p w14:paraId="1693524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DF523FE">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31014D3">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26089.39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71.4</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36.56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基本支出减少。</w:t>
      </w:r>
    </w:p>
    <w:p w14:paraId="5AFC4A2B">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9B6C96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26089.39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51.58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科学技术支出（类）</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万元，占比</w:t>
      </w:r>
      <w:r>
        <w:rPr>
          <w:rFonts w:hint="eastAsia" w:ascii="Times New Roman" w:hAnsi="Times New Roman" w:eastAsia="仿宋_GB2312" w:cs="Times New Roman"/>
          <w:sz w:val="32"/>
          <w:szCs w:val="32"/>
          <w:lang w:val="en-US" w:eastAsia="zh-CN"/>
        </w:rPr>
        <w:t>0.08</w:t>
      </w:r>
      <w:r>
        <w:rPr>
          <w:rFonts w:hint="eastAsia" w:ascii="Times New Roman" w:hAnsi="Times New Roman" w:eastAsia="仿宋_GB2312" w:cs="Times New Roman"/>
          <w:sz w:val="32"/>
          <w:szCs w:val="32"/>
        </w:rPr>
        <w:t>%；社会保障和就业支出（类）</w:t>
      </w:r>
      <w:r>
        <w:rPr>
          <w:rFonts w:hint="eastAsia" w:ascii="Times New Roman" w:hAnsi="Times New Roman" w:eastAsia="仿宋_GB2312" w:cs="Times New Roman"/>
          <w:sz w:val="32"/>
          <w:szCs w:val="32"/>
          <w:lang w:val="en-US" w:eastAsia="zh-CN"/>
        </w:rPr>
        <w:t>82.05</w:t>
      </w:r>
      <w:r>
        <w:rPr>
          <w:rFonts w:hint="eastAsia" w:ascii="Times New Roman" w:hAnsi="Times New Roman" w:eastAsia="仿宋_GB2312" w:cs="Times New Roman"/>
          <w:sz w:val="32"/>
          <w:szCs w:val="32"/>
        </w:rPr>
        <w:t>万元，占比</w:t>
      </w:r>
      <w:r>
        <w:rPr>
          <w:rFonts w:hint="eastAsia" w:ascii="Times New Roman" w:hAnsi="Times New Roman" w:eastAsia="仿宋_GB2312" w:cs="Times New Roman"/>
          <w:sz w:val="32"/>
          <w:szCs w:val="32"/>
          <w:lang w:val="en-US" w:eastAsia="zh-CN"/>
        </w:rPr>
        <w:t>0.31</w:t>
      </w:r>
      <w:r>
        <w:rPr>
          <w:rFonts w:hint="eastAsia" w:ascii="Times New Roman" w:hAnsi="Times New Roman" w:eastAsia="仿宋_GB2312" w:cs="Times New Roman"/>
          <w:sz w:val="32"/>
          <w:szCs w:val="32"/>
        </w:rPr>
        <w:t>%；卫生健康支出（类）</w:t>
      </w:r>
      <w:r>
        <w:rPr>
          <w:rFonts w:hint="eastAsia" w:ascii="Times New Roman" w:hAnsi="Times New Roman" w:eastAsia="仿宋_GB2312" w:cs="Times New Roman"/>
          <w:sz w:val="32"/>
          <w:szCs w:val="32"/>
          <w:lang w:val="en-US" w:eastAsia="zh-CN"/>
        </w:rPr>
        <w:t>9.48</w:t>
      </w:r>
      <w:r>
        <w:rPr>
          <w:rFonts w:hint="eastAsia" w:ascii="Times New Roman" w:hAnsi="Times New Roman" w:eastAsia="仿宋_GB2312" w:cs="Times New Roman"/>
          <w:sz w:val="32"/>
          <w:szCs w:val="32"/>
        </w:rPr>
        <w:t>万元，占比</w:t>
      </w:r>
      <w:r>
        <w:rPr>
          <w:rFonts w:hint="eastAsia" w:ascii="Times New Roman" w:hAnsi="Times New Roman" w:eastAsia="仿宋_GB2312" w:cs="Times New Roman"/>
          <w:sz w:val="32"/>
          <w:szCs w:val="32"/>
          <w:lang w:val="en-US" w:eastAsia="zh-CN"/>
        </w:rPr>
        <w:t>0.03</w:t>
      </w:r>
      <w:r>
        <w:rPr>
          <w:rFonts w:hint="eastAsia" w:ascii="Times New Roman" w:hAnsi="Times New Roman" w:eastAsia="仿宋_GB2312" w:cs="Times New Roman"/>
          <w:sz w:val="32"/>
          <w:szCs w:val="32"/>
        </w:rPr>
        <w:t>%；节能环保支出（类）</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万元，占比</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.03%；农林水支出（类）</w:t>
      </w:r>
      <w:r>
        <w:rPr>
          <w:rFonts w:hint="eastAsia" w:ascii="Times New Roman" w:hAnsi="Times New Roman" w:eastAsia="仿宋_GB2312" w:cs="Times New Roman"/>
          <w:sz w:val="32"/>
          <w:szCs w:val="32"/>
          <w:lang w:val="en-US" w:eastAsia="zh-CN"/>
        </w:rPr>
        <w:t>24906.37</w:t>
      </w:r>
      <w:r>
        <w:rPr>
          <w:rFonts w:hint="eastAsia" w:ascii="Times New Roman" w:hAnsi="Times New Roman" w:eastAsia="仿宋_GB2312" w:cs="Times New Roman"/>
          <w:sz w:val="32"/>
          <w:szCs w:val="32"/>
        </w:rPr>
        <w:t>万元，占比</w:t>
      </w:r>
      <w:r>
        <w:rPr>
          <w:rFonts w:hint="eastAsia" w:ascii="Times New Roman" w:hAnsi="Times New Roman" w:eastAsia="仿宋_GB2312" w:cs="Times New Roman"/>
          <w:sz w:val="32"/>
          <w:szCs w:val="32"/>
          <w:lang w:val="en-US" w:eastAsia="zh-CN"/>
        </w:rPr>
        <w:t>95.46</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商业服务业等支出（类）51万元，占比0.2%；</w:t>
      </w:r>
      <w:r>
        <w:rPr>
          <w:rFonts w:hint="eastAsia" w:ascii="Times New Roman" w:hAnsi="Times New Roman" w:eastAsia="仿宋_GB2312" w:cs="Times New Roman"/>
          <w:sz w:val="32"/>
          <w:szCs w:val="32"/>
        </w:rPr>
        <w:t>住房保障支出（类）</w:t>
      </w:r>
      <w:r>
        <w:rPr>
          <w:rFonts w:hint="eastAsia" w:ascii="Times New Roman" w:hAnsi="Times New Roman" w:eastAsia="仿宋_GB2312" w:cs="Times New Roman"/>
          <w:sz w:val="32"/>
          <w:szCs w:val="32"/>
          <w:lang w:val="en-US" w:eastAsia="zh-CN"/>
        </w:rPr>
        <w:t>146.41</w:t>
      </w:r>
      <w:r>
        <w:rPr>
          <w:rFonts w:hint="eastAsia" w:ascii="Times New Roman" w:hAnsi="Times New Roman" w:eastAsia="仿宋_GB2312" w:cs="Times New Roman"/>
          <w:sz w:val="32"/>
          <w:szCs w:val="32"/>
        </w:rPr>
        <w:t>万元，占比0.</w:t>
      </w:r>
      <w:r>
        <w:rPr>
          <w:rFonts w:hint="eastAsia" w:ascii="Times New Roman" w:hAnsi="Times New Roman" w:eastAsia="仿宋_GB2312" w:cs="Times New Roman"/>
          <w:sz w:val="32"/>
          <w:szCs w:val="32"/>
          <w:lang w:val="en-US" w:eastAsia="zh-CN"/>
        </w:rPr>
        <w:t>56</w:t>
      </w:r>
      <w:r>
        <w:rPr>
          <w:rFonts w:hint="eastAsia" w:ascii="Times New Roman" w:hAnsi="Times New Roman" w:eastAsia="仿宋_GB2312" w:cs="Times New Roman"/>
          <w:sz w:val="32"/>
          <w:szCs w:val="32"/>
        </w:rPr>
        <w:t>%；粮油物资储备支出（类）</w:t>
      </w:r>
      <w:r>
        <w:rPr>
          <w:rFonts w:hint="eastAsia" w:ascii="Times New Roman" w:hAnsi="Times New Roman" w:eastAsia="仿宋_GB2312" w:cs="Times New Roman"/>
          <w:sz w:val="32"/>
          <w:szCs w:val="32"/>
          <w:lang w:val="en-US" w:eastAsia="zh-CN"/>
        </w:rPr>
        <w:t>811.50</w:t>
      </w:r>
      <w:r>
        <w:rPr>
          <w:rFonts w:hint="eastAsia" w:ascii="Times New Roman" w:hAnsi="Times New Roman" w:eastAsia="仿宋_GB2312" w:cs="Times New Roman"/>
          <w:sz w:val="32"/>
          <w:szCs w:val="32"/>
        </w:rPr>
        <w:t>万元，占比</w:t>
      </w:r>
      <w:r>
        <w:rPr>
          <w:rFonts w:hint="eastAsia" w:ascii="Times New Roman" w:hAnsi="Times New Roman" w:eastAsia="仿宋_GB2312" w:cs="Times New Roman"/>
          <w:sz w:val="32"/>
          <w:szCs w:val="32"/>
          <w:lang w:val="en-US" w:eastAsia="zh-CN"/>
        </w:rPr>
        <w:t>3.13</w:t>
      </w:r>
      <w:r>
        <w:rPr>
          <w:rFonts w:hint="eastAsia" w:ascii="Times New Roman" w:hAnsi="Times New Roman" w:eastAsia="仿宋_GB2312" w:cs="Times New Roman"/>
          <w:sz w:val="32"/>
          <w:szCs w:val="32"/>
        </w:rPr>
        <w:t>%。</w:t>
      </w:r>
    </w:p>
    <w:p w14:paraId="64BC8F37">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039CFF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1925.68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26089.39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1354.81</w:t>
      </w:r>
      <w:r>
        <w:rPr>
          <w:rFonts w:ascii="Times New Roman" w:hAnsi="Times New Roman" w:eastAsia="仿宋_GB2312" w:cs="Times New Roman"/>
          <w:sz w:val="32"/>
          <w:szCs w:val="32"/>
        </w:rPr>
        <w:t>%，其中：</w:t>
      </w:r>
    </w:p>
    <w:p w14:paraId="0BA3E8B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063193C1">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31.76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2024年预拨单位专项及政府办工作经费。</w:t>
      </w:r>
    </w:p>
    <w:p w14:paraId="132B080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一般行政管理事务</w:t>
      </w:r>
      <w:r>
        <w:rPr>
          <w:rFonts w:ascii="Times New Roman" w:hAnsi="Times New Roman" w:eastAsia="仿宋_GB2312" w:cs="Times New Roman"/>
          <w:sz w:val="32"/>
          <w:szCs w:val="32"/>
        </w:rPr>
        <w:t>（项）。</w:t>
      </w:r>
    </w:p>
    <w:p w14:paraId="259AEE2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9.04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政府办大抓落实工作经费。</w:t>
      </w:r>
    </w:p>
    <w:p w14:paraId="4B548DD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4C2E471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下达均衡性转移支付工作经费。</w:t>
      </w:r>
    </w:p>
    <w:p w14:paraId="2242DAB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一般行政管理事务</w:t>
      </w:r>
      <w:r>
        <w:rPr>
          <w:rFonts w:ascii="Times New Roman" w:hAnsi="Times New Roman" w:eastAsia="仿宋_GB2312" w:cs="Times New Roman"/>
          <w:sz w:val="32"/>
          <w:szCs w:val="32"/>
        </w:rPr>
        <w:t>（项）。</w:t>
      </w:r>
    </w:p>
    <w:p w14:paraId="642BD76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下达均衡性转移支付工作经费。</w:t>
      </w:r>
    </w:p>
    <w:p w14:paraId="071AFBA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科学技术支出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科技重大项目</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其他科技重大项目</w:t>
      </w:r>
      <w:r>
        <w:rPr>
          <w:rFonts w:ascii="Times New Roman" w:hAnsi="Times New Roman" w:eastAsia="仿宋_GB2312" w:cs="Times New Roman"/>
          <w:sz w:val="32"/>
          <w:szCs w:val="32"/>
        </w:rPr>
        <w:t>（项）。</w:t>
      </w:r>
    </w:p>
    <w:p w14:paraId="36445EC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真抓实干奖励经费。</w:t>
      </w:r>
    </w:p>
    <w:p w14:paraId="5EB0EEB6">
      <w:pPr>
        <w:pStyle w:val="14"/>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人力资源和社会保障管理事务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引进人才费用</w:t>
      </w:r>
      <w:r>
        <w:rPr>
          <w:rFonts w:ascii="Times New Roman" w:hAnsi="Times New Roman" w:eastAsia="仿宋_GB2312" w:cs="Times New Roman"/>
          <w:sz w:val="32"/>
          <w:szCs w:val="32"/>
        </w:rPr>
        <w:t>（项）。</w:t>
      </w:r>
    </w:p>
    <w:p w14:paraId="7601826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金犁项目人才资助资金。</w:t>
      </w:r>
    </w:p>
    <w:p w14:paraId="33F9F62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死亡抚恤</w:t>
      </w:r>
      <w:r>
        <w:rPr>
          <w:rFonts w:ascii="Times New Roman" w:hAnsi="Times New Roman" w:eastAsia="仿宋_GB2312" w:cs="Times New Roman"/>
          <w:sz w:val="32"/>
          <w:szCs w:val="32"/>
        </w:rPr>
        <w:t>（项）。</w:t>
      </w:r>
    </w:p>
    <w:p w14:paraId="5428DF1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63.55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死亡抚恤金。</w:t>
      </w:r>
    </w:p>
    <w:p w14:paraId="003CAF0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其他优抚支出</w:t>
      </w:r>
      <w:r>
        <w:rPr>
          <w:rFonts w:ascii="Times New Roman" w:hAnsi="Times New Roman" w:eastAsia="仿宋_GB2312" w:cs="Times New Roman"/>
          <w:sz w:val="32"/>
          <w:szCs w:val="32"/>
        </w:rPr>
        <w:t>（项）。</w:t>
      </w:r>
    </w:p>
    <w:p w14:paraId="2BCC3A1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八一建军优抚对象慰问</w:t>
      </w:r>
      <w:r>
        <w:rPr>
          <w:rFonts w:hint="eastAsia" w:ascii="Times New Roman" w:hAnsi="Times New Roman" w:eastAsia="仿宋_GB2312" w:cs="Times New Roman"/>
          <w:sz w:val="32"/>
          <w:szCs w:val="32"/>
          <w:lang w:val="en-US" w:eastAsia="zh-CN"/>
        </w:rPr>
        <w:t>。</w:t>
      </w:r>
    </w:p>
    <w:p w14:paraId="767A739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计划生育事务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计划生育服务</w:t>
      </w:r>
      <w:r>
        <w:rPr>
          <w:rFonts w:ascii="Times New Roman" w:hAnsi="Times New Roman" w:eastAsia="仿宋_GB2312" w:cs="Times New Roman"/>
          <w:sz w:val="32"/>
          <w:szCs w:val="32"/>
        </w:rPr>
        <w:t>（项）。</w:t>
      </w:r>
    </w:p>
    <w:p w14:paraId="46631FF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9.48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2023年城镇独生子女父母奖励。</w:t>
      </w:r>
    </w:p>
    <w:p w14:paraId="5D71229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其他节能环保支出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其他节能环保支出</w:t>
      </w:r>
      <w:r>
        <w:rPr>
          <w:rFonts w:ascii="Times New Roman" w:hAnsi="Times New Roman" w:eastAsia="仿宋_GB2312" w:cs="Times New Roman"/>
          <w:sz w:val="32"/>
          <w:szCs w:val="32"/>
        </w:rPr>
        <w:t>（项）。</w:t>
      </w:r>
    </w:p>
    <w:p w14:paraId="76E7617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秸秆禁烧工作经费。</w:t>
      </w:r>
    </w:p>
    <w:p w14:paraId="2A8380E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600814E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1683.43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1916.10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完成年初预算的113.82%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基本支出经费增加。</w:t>
      </w:r>
    </w:p>
    <w:p w14:paraId="223E045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一般行政管理事务</w:t>
      </w:r>
      <w:r>
        <w:rPr>
          <w:rFonts w:ascii="Times New Roman" w:hAnsi="Times New Roman" w:eastAsia="仿宋_GB2312" w:cs="Times New Roman"/>
          <w:sz w:val="32"/>
          <w:szCs w:val="32"/>
        </w:rPr>
        <w:t>（项）。</w:t>
      </w:r>
    </w:p>
    <w:p w14:paraId="3F59BBB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95.84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169.85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完成年初预算的177.23%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农业项目增加。</w:t>
      </w:r>
    </w:p>
    <w:p w14:paraId="799A907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科技转化与推广服务</w:t>
      </w:r>
      <w:r>
        <w:rPr>
          <w:rFonts w:ascii="Times New Roman" w:hAnsi="Times New Roman" w:eastAsia="仿宋_GB2312" w:cs="Times New Roman"/>
          <w:sz w:val="32"/>
          <w:szCs w:val="32"/>
        </w:rPr>
        <w:t>（项）。</w:t>
      </w:r>
    </w:p>
    <w:p w14:paraId="11F1B37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508.2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高素质农民培育资金、中央基层农技推广体系改革与建设资金以及2024年地膜科学使用回收资金。</w:t>
      </w:r>
    </w:p>
    <w:p w14:paraId="53131F8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病虫害控制</w:t>
      </w:r>
      <w:r>
        <w:rPr>
          <w:rFonts w:ascii="Times New Roman" w:hAnsi="Times New Roman" w:eastAsia="仿宋_GB2312" w:cs="Times New Roman"/>
          <w:sz w:val="32"/>
          <w:szCs w:val="32"/>
        </w:rPr>
        <w:t>（项）。</w:t>
      </w:r>
    </w:p>
    <w:p w14:paraId="66F929C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97.87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省级植物防疫防控资金以及2024年中央农业防灾救灾资金。</w:t>
      </w:r>
    </w:p>
    <w:p w14:paraId="718096B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农产品质量安全</w:t>
      </w:r>
      <w:r>
        <w:rPr>
          <w:rFonts w:ascii="Times New Roman" w:hAnsi="Times New Roman" w:eastAsia="仿宋_GB2312" w:cs="Times New Roman"/>
          <w:sz w:val="32"/>
          <w:szCs w:val="32"/>
        </w:rPr>
        <w:t>（项）。</w:t>
      </w:r>
    </w:p>
    <w:p w14:paraId="6F2ECEB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10.87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农药安全监管及农作物、畜禽种业安全监管资金。</w:t>
      </w:r>
    </w:p>
    <w:p w14:paraId="705EDAF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统计监测与信息服务</w:t>
      </w:r>
      <w:r>
        <w:rPr>
          <w:rFonts w:ascii="Times New Roman" w:hAnsi="Times New Roman" w:eastAsia="仿宋_GB2312" w:cs="Times New Roman"/>
          <w:sz w:val="32"/>
          <w:szCs w:val="32"/>
        </w:rPr>
        <w:t>（项）。</w:t>
      </w:r>
    </w:p>
    <w:p w14:paraId="1A3A551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统计监测预警资金。</w:t>
      </w:r>
    </w:p>
    <w:p w14:paraId="7F79635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防灾救灾</w:t>
      </w:r>
      <w:r>
        <w:rPr>
          <w:rFonts w:ascii="Times New Roman" w:hAnsi="Times New Roman" w:eastAsia="仿宋_GB2312" w:cs="Times New Roman"/>
          <w:sz w:val="32"/>
          <w:szCs w:val="32"/>
        </w:rPr>
        <w:t>（项）。</w:t>
      </w:r>
    </w:p>
    <w:p w14:paraId="2401CE9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378.1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2024年防灾减灾资金。</w:t>
      </w:r>
    </w:p>
    <w:p w14:paraId="2318B76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稳定农民收入补贴</w:t>
      </w:r>
      <w:r>
        <w:rPr>
          <w:rFonts w:ascii="Times New Roman" w:hAnsi="Times New Roman" w:eastAsia="仿宋_GB2312" w:cs="Times New Roman"/>
          <w:sz w:val="32"/>
          <w:szCs w:val="32"/>
        </w:rPr>
        <w:t>（项）。</w:t>
      </w:r>
    </w:p>
    <w:p w14:paraId="2D246E7D">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10293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耕地地力保护补贴。</w:t>
      </w:r>
    </w:p>
    <w:p w14:paraId="49D86FE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农业结构调整补贴</w:t>
      </w:r>
      <w:r>
        <w:rPr>
          <w:rFonts w:ascii="Times New Roman" w:hAnsi="Times New Roman" w:eastAsia="仿宋_GB2312" w:cs="Times New Roman"/>
          <w:sz w:val="32"/>
          <w:szCs w:val="32"/>
        </w:rPr>
        <w:t>（项）。</w:t>
      </w:r>
    </w:p>
    <w:p w14:paraId="40B4176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2023年大豆玉米带状复合种植资金。</w:t>
      </w:r>
    </w:p>
    <w:p w14:paraId="3F38B9D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农业生产发展</w:t>
      </w:r>
      <w:r>
        <w:rPr>
          <w:rFonts w:ascii="Times New Roman" w:hAnsi="Times New Roman" w:eastAsia="仿宋_GB2312" w:cs="Times New Roman"/>
          <w:sz w:val="32"/>
          <w:szCs w:val="32"/>
        </w:rPr>
        <w:t>（项）。</w:t>
      </w:r>
    </w:p>
    <w:p w14:paraId="356D7FB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325.83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现代农业农村发展专项资金、2023年度益阳市现代农业生产发展奖补资金（第一批）、2023年中央粮油单产提升资金。</w:t>
      </w:r>
    </w:p>
    <w:p w14:paraId="7F1CD64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农业生态资源保护</w:t>
      </w:r>
      <w:r>
        <w:rPr>
          <w:rFonts w:ascii="Times New Roman" w:hAnsi="Times New Roman" w:eastAsia="仿宋_GB2312" w:cs="Times New Roman"/>
          <w:sz w:val="32"/>
          <w:szCs w:val="32"/>
        </w:rPr>
        <w:t>（项）。</w:t>
      </w:r>
    </w:p>
    <w:p w14:paraId="63AB156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农业资源及生态保护资金、耕地质量提升资金、受污染耕地安全利用、渔业资源保护资金。</w:t>
      </w:r>
    </w:p>
    <w:p w14:paraId="729AEEE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渔业发展</w:t>
      </w:r>
      <w:r>
        <w:rPr>
          <w:rFonts w:ascii="Times New Roman" w:hAnsi="Times New Roman" w:eastAsia="仿宋_GB2312" w:cs="Times New Roman"/>
          <w:sz w:val="32"/>
          <w:szCs w:val="32"/>
        </w:rPr>
        <w:t>（项）。</w:t>
      </w:r>
    </w:p>
    <w:p w14:paraId="5169A19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禁捕退捕先进个人。</w:t>
      </w:r>
    </w:p>
    <w:p w14:paraId="74CEE74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耕地建设与利用</w:t>
      </w:r>
      <w:r>
        <w:rPr>
          <w:rFonts w:ascii="Times New Roman" w:hAnsi="Times New Roman" w:eastAsia="仿宋_GB2312" w:cs="Times New Roman"/>
          <w:sz w:val="32"/>
          <w:szCs w:val="32"/>
        </w:rPr>
        <w:t>（项）。</w:t>
      </w:r>
    </w:p>
    <w:p w14:paraId="5DE97CA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2043.77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高标准农田建设资金。</w:t>
      </w:r>
    </w:p>
    <w:p w14:paraId="2776A8D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其他农业农村支出</w:t>
      </w:r>
      <w:r>
        <w:rPr>
          <w:rFonts w:ascii="Times New Roman" w:hAnsi="Times New Roman" w:eastAsia="仿宋_GB2312" w:cs="Times New Roman"/>
          <w:sz w:val="32"/>
          <w:szCs w:val="32"/>
        </w:rPr>
        <w:t>（项）。</w:t>
      </w:r>
    </w:p>
    <w:p w14:paraId="3551D37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1805.73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农业劳模补助、农村卫生改厕资金、第三次土壤普查资金、农村人居环境整治专项、省级绿色有机农产品认证补助资金、卫生厕所改建粪池项目、农村生活垃圾转运服务外包项目、高标准农田项目。</w:t>
      </w:r>
    </w:p>
    <w:p w14:paraId="6B05FDA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一般行政管理事务</w:t>
      </w:r>
      <w:r>
        <w:rPr>
          <w:rFonts w:ascii="Times New Roman" w:hAnsi="Times New Roman" w:eastAsia="仿宋_GB2312" w:cs="Times New Roman"/>
          <w:sz w:val="32"/>
          <w:szCs w:val="32"/>
        </w:rPr>
        <w:t>（项）。</w:t>
      </w:r>
    </w:p>
    <w:p w14:paraId="54C9480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涉砂工作经费。</w:t>
      </w:r>
    </w:p>
    <w:p w14:paraId="67DE9B6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2BAAC036">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0.74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乡村振兴局2023年绩效补差。</w:t>
      </w:r>
    </w:p>
    <w:p w14:paraId="5A1704CC">
      <w:pPr>
        <w:pStyle w:val="14"/>
        <w:numPr>
          <w:ilvl w:val="0"/>
          <w:numId w:val="2"/>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其他巩固脱贫攻坚成果衔接乡村振兴支出</w:t>
      </w:r>
      <w:r>
        <w:rPr>
          <w:rFonts w:ascii="Times New Roman" w:hAnsi="Times New Roman" w:eastAsia="仿宋_GB2312" w:cs="Times New Roman"/>
          <w:sz w:val="32"/>
          <w:szCs w:val="32"/>
        </w:rPr>
        <w:t>（项）</w:t>
      </w:r>
    </w:p>
    <w:p w14:paraId="75FC75C8">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2289.14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乡村振兴衔接资金、人居环境外包作业服务费。</w:t>
      </w:r>
    </w:p>
    <w:p w14:paraId="2B360682">
      <w:pPr>
        <w:pStyle w:val="14"/>
        <w:numPr>
          <w:ilvl w:val="0"/>
          <w:numId w:val="2"/>
        </w:numPr>
        <w:overflowPunct w:val="0"/>
        <w:autoSpaceDE/>
        <w:autoSpaceDN/>
        <w:spacing w:line="600" w:lineRule="exact"/>
        <w:ind w:left="0" w:leftChars="0"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目标价格补贴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棉花目标价格补贴</w:t>
      </w:r>
      <w:r>
        <w:rPr>
          <w:rFonts w:ascii="Times New Roman" w:hAnsi="Times New Roman" w:eastAsia="仿宋_GB2312" w:cs="Times New Roman"/>
          <w:sz w:val="32"/>
          <w:szCs w:val="32"/>
        </w:rPr>
        <w:t>（项）</w:t>
      </w:r>
    </w:p>
    <w:p w14:paraId="5FEC734B">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300.35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2023年棉花大县奖励资金。</w:t>
      </w:r>
    </w:p>
    <w:p w14:paraId="6B5708FD">
      <w:pPr>
        <w:pStyle w:val="14"/>
        <w:numPr>
          <w:ilvl w:val="0"/>
          <w:numId w:val="2"/>
        </w:numPr>
        <w:overflowPunct w:val="0"/>
        <w:autoSpaceDE/>
        <w:autoSpaceDN/>
        <w:spacing w:line="600" w:lineRule="exact"/>
        <w:ind w:left="0" w:leftChars="0"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目标价格补贴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其他目标价格补贴</w:t>
      </w:r>
      <w:r>
        <w:rPr>
          <w:rFonts w:ascii="Times New Roman" w:hAnsi="Times New Roman" w:eastAsia="仿宋_GB2312" w:cs="Times New Roman"/>
          <w:sz w:val="32"/>
          <w:szCs w:val="32"/>
        </w:rPr>
        <w:t>（项）</w:t>
      </w:r>
    </w:p>
    <w:p w14:paraId="5B1C3AB9">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3080.24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2024年稻谷目标价格补贴资金。</w:t>
      </w:r>
    </w:p>
    <w:p w14:paraId="25DF2EF7">
      <w:pPr>
        <w:pStyle w:val="14"/>
        <w:numPr>
          <w:ilvl w:val="0"/>
          <w:numId w:val="2"/>
        </w:numPr>
        <w:overflowPunct w:val="0"/>
        <w:autoSpaceDE/>
        <w:autoSpaceDN/>
        <w:spacing w:line="600" w:lineRule="exact"/>
        <w:ind w:left="0" w:leftChars="0"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其他农林水支出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其他农林水支出</w:t>
      </w:r>
      <w:r>
        <w:rPr>
          <w:rFonts w:ascii="Times New Roman" w:hAnsi="Times New Roman" w:eastAsia="仿宋_GB2312" w:cs="Times New Roman"/>
          <w:sz w:val="32"/>
          <w:szCs w:val="32"/>
        </w:rPr>
        <w:t>（项）</w:t>
      </w:r>
    </w:p>
    <w:p w14:paraId="355007A8">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1642.84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高标准农田建设项目、2024年第三季度农村生活垃圾清扫费、2023年农业保险工作经费、2023年生猪屠宰无害化处理补贴资金、2024年7-9月农村生活垃圾外包作业服务费。</w:t>
      </w:r>
    </w:p>
    <w:p w14:paraId="2074BA89">
      <w:pPr>
        <w:pStyle w:val="14"/>
        <w:numPr>
          <w:ilvl w:val="0"/>
          <w:numId w:val="2"/>
        </w:numPr>
        <w:overflowPunct w:val="0"/>
        <w:autoSpaceDE/>
        <w:autoSpaceDN/>
        <w:spacing w:line="600" w:lineRule="exact"/>
        <w:ind w:left="0" w:leftChars="0"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商业服务业等支出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商业流通事务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其他商业流通事务支出</w:t>
      </w:r>
      <w:r>
        <w:rPr>
          <w:rFonts w:ascii="Times New Roman" w:hAnsi="Times New Roman" w:eastAsia="仿宋_GB2312" w:cs="Times New Roman"/>
          <w:sz w:val="32"/>
          <w:szCs w:val="32"/>
        </w:rPr>
        <w:t>（项）</w:t>
      </w:r>
    </w:p>
    <w:p w14:paraId="46ADC017">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2023年生猪调出大县奖励资金。</w:t>
      </w:r>
    </w:p>
    <w:p w14:paraId="25C872C1">
      <w:pPr>
        <w:pStyle w:val="14"/>
        <w:numPr>
          <w:ilvl w:val="0"/>
          <w:numId w:val="2"/>
        </w:numPr>
        <w:overflowPunct w:val="0"/>
        <w:autoSpaceDE/>
        <w:autoSpaceDN/>
        <w:spacing w:line="600" w:lineRule="exact"/>
        <w:ind w:left="0" w:leftChars="0"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住房公积金</w:t>
      </w:r>
      <w:r>
        <w:rPr>
          <w:rFonts w:ascii="Times New Roman" w:hAnsi="Times New Roman" w:eastAsia="仿宋_GB2312" w:cs="Times New Roman"/>
          <w:sz w:val="32"/>
          <w:szCs w:val="32"/>
        </w:rPr>
        <w:t>（项）</w:t>
      </w:r>
    </w:p>
    <w:p w14:paraId="1CCD95AC">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146.42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146.42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完成年初预算100%。</w:t>
      </w:r>
    </w:p>
    <w:p w14:paraId="181967F2">
      <w:pPr>
        <w:pStyle w:val="14"/>
        <w:numPr>
          <w:ilvl w:val="0"/>
          <w:numId w:val="2"/>
        </w:numPr>
        <w:overflowPunct w:val="0"/>
        <w:autoSpaceDE/>
        <w:autoSpaceDN/>
        <w:spacing w:line="600" w:lineRule="exact"/>
        <w:ind w:left="0" w:leftChars="0"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粮油物资储备支出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粮油物资事务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其他粮油物资支出</w:t>
      </w:r>
      <w:r>
        <w:rPr>
          <w:rFonts w:ascii="Times New Roman" w:hAnsi="Times New Roman" w:eastAsia="仿宋_GB2312" w:cs="Times New Roman"/>
          <w:sz w:val="32"/>
          <w:szCs w:val="32"/>
        </w:rPr>
        <w:t>（项）</w:t>
      </w:r>
    </w:p>
    <w:p w14:paraId="29850815">
      <w:pPr>
        <w:pStyle w:val="14"/>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811.50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产粮大县资金、产油大县资金。</w:t>
      </w:r>
    </w:p>
    <w:p w14:paraId="21FE789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6C15BD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2316.07</w:t>
      </w:r>
      <w:r>
        <w:rPr>
          <w:rFonts w:ascii="Times New Roman" w:hAnsi="Times New Roman" w:eastAsia="仿宋_GB2312" w:cs="Times New Roman"/>
          <w:sz w:val="32"/>
          <w:szCs w:val="32"/>
        </w:rPr>
        <w:t>万元，其中：</w:t>
      </w:r>
    </w:p>
    <w:p w14:paraId="35FB27D3">
      <w:pPr>
        <w:pStyle w:val="14"/>
        <w:overflowPunct w:val="0"/>
        <w:autoSpaceDE/>
        <w:autoSpaceDN/>
        <w:spacing w:line="600" w:lineRule="exact"/>
        <w:ind w:firstLine="643"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1958.8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84.57</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基本工资、津贴补贴、奖金、伙食补助费、机关事业单位基本养老保险缴费、职业年金缴费、职工基本医疗保险缴费、其他社会保障缴费、住房公积金、退休费、抚恤金、生活补助、救济费、奖励金、其他对个人和家庭的补助；</w:t>
      </w:r>
    </w:p>
    <w:p w14:paraId="6D30A01B">
      <w:pPr>
        <w:pStyle w:val="14"/>
        <w:overflowPunct w:val="0"/>
        <w:autoSpaceDE/>
        <w:autoSpaceDN/>
        <w:spacing w:line="600" w:lineRule="exact"/>
        <w:ind w:firstLine="643"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357.27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15.43</w:t>
      </w:r>
      <w:r>
        <w:rPr>
          <w:rFonts w:ascii="Times New Roman" w:hAnsi="Times New Roman" w:eastAsia="仿宋_GB2312" w:cs="Times New Roman"/>
          <w:sz w:val="32"/>
          <w:szCs w:val="32"/>
        </w:rPr>
        <w:t>%，主要</w:t>
      </w:r>
      <w:r>
        <w:rPr>
          <w:rFonts w:hint="eastAsia" w:ascii="Times New Roman" w:hAnsi="Times New Roman" w:eastAsia="仿宋_GB2312" w:cs="Times New Roman"/>
          <w:color w:val="000000"/>
          <w:kern w:val="0"/>
          <w:sz w:val="32"/>
          <w:szCs w:val="32"/>
          <w:lang w:val="en-US" w:eastAsia="zh-CN" w:bidi="ar-SA"/>
        </w:rPr>
        <w:t>包括</w:t>
      </w:r>
      <w:r>
        <w:rPr>
          <w:rFonts w:hint="eastAsia" w:ascii="Times New Roman" w:hAnsi="Times New Roman" w:eastAsia="仿宋_GB2312" w:cs="Times New Roman"/>
          <w:sz w:val="32"/>
          <w:szCs w:val="32"/>
          <w:lang w:val="en-US" w:eastAsia="zh-CN"/>
        </w:rPr>
        <w:t>办公费、水费、电费、物业管理费、差旅费、维修费、租赁费、会议费、培训费、公务接待费、劳务费、委托业务费、工会经费、其他交通费用、其他商品和服务支出</w:t>
      </w:r>
      <w:r>
        <w:rPr>
          <w:rFonts w:hint="eastAsia" w:ascii="Times New Roman" w:hAnsi="Times New Roman" w:eastAsia="仿宋_GB2312" w:cs="Times New Roman"/>
          <w:sz w:val="32"/>
          <w:szCs w:val="32"/>
        </w:rPr>
        <w:t>；</w:t>
      </w:r>
    </w:p>
    <w:p w14:paraId="6E05B592">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5D8591B4">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404315B">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19.97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99.85</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。决算数小于预算数的主要原因是</w:t>
      </w:r>
      <w:bookmarkStart w:id="8" w:name="THERR_CZBK_BGT_AMT_BD_REMARK1"/>
      <w:r>
        <w:rPr>
          <w:rFonts w:hint="eastAsia" w:ascii="Times New Roman" w:hAnsi="Times New Roman" w:eastAsia="仿宋_GB2312" w:cs="Times New Roman"/>
          <w:sz w:val="32"/>
          <w:szCs w:val="32"/>
        </w:rPr>
        <w:t>认真贯彻落实中央“八项规定”精神和厉行节约要求，从严控制“三公”经费开支</w:t>
      </w:r>
      <w:bookmarkEnd w:id="8"/>
      <w:r>
        <w:rPr>
          <w:rFonts w:ascii="Times New Roman" w:hAnsi="Times New Roman" w:eastAsia="仿宋_GB2312" w:cs="Times New Roman"/>
          <w:sz w:val="32"/>
          <w:szCs w:val="32"/>
        </w:rPr>
        <w:t>。</w:t>
      </w:r>
    </w:p>
    <w:p w14:paraId="5D9D21D2">
      <w:pPr>
        <w:pStyle w:val="14"/>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834F9B4">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我部门2024年无</w:t>
      </w:r>
      <w:r>
        <w:rPr>
          <w:rFonts w:ascii="Times New Roman" w:hAnsi="Times New Roman" w:eastAsia="仿宋_GB2312" w:cs="Times New Roman"/>
          <w:sz w:val="32"/>
          <w:szCs w:val="32"/>
        </w:rPr>
        <w:t>因公出国（境）费支出</w:t>
      </w:r>
      <w:r>
        <w:rPr>
          <w:rFonts w:hint="eastAsia" w:ascii="Times New Roman" w:hAnsi="Times New Roman" w:eastAsia="仿宋_GB2312" w:cs="Times New Roman"/>
          <w:sz w:val="32"/>
          <w:szCs w:val="32"/>
          <w:lang w:eastAsia="zh-CN"/>
        </w:rPr>
        <w:t>。</w:t>
      </w:r>
    </w:p>
    <w:p w14:paraId="1BE30DA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65A811F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8065AB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3D658C58">
      <w:pPr>
        <w:pStyle w:val="14"/>
        <w:numPr>
          <w:ilvl w:val="0"/>
          <w:numId w:val="3"/>
        </w:numPr>
        <w:overflowPunct w:val="0"/>
        <w:autoSpaceDE/>
        <w:autoSpaceDN/>
        <w:spacing w:line="600" w:lineRule="exact"/>
        <w:ind w:firstLine="640" w:firstLineChars="200"/>
        <w:jc w:val="both"/>
        <w:rPr>
          <w:rFonts w:hint="eastAsia" w:ascii="仿宋" w:hAnsi="仿宋" w:eastAsia="仿宋" w:cs="仿宋"/>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19.97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99.85</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130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2000</w:t>
      </w:r>
      <w:r>
        <w:rPr>
          <w:rFonts w:ascii="Times New Roman" w:hAnsi="Times New Roman" w:eastAsia="仿宋_GB2312" w:cs="Times New Roman"/>
          <w:sz w:val="32"/>
          <w:szCs w:val="32"/>
        </w:rPr>
        <w:t>人次，主要是</w:t>
      </w:r>
      <w:bookmarkStart w:id="9" w:name="THERR_GWJDF_AMT_ZYYY"/>
      <w:r>
        <w:rPr>
          <w:rFonts w:hint="eastAsia" w:ascii="Times New Roman" w:hAnsi="Times New Roman" w:eastAsia="仿宋_GB2312" w:cs="Times New Roman"/>
          <w:sz w:val="32"/>
          <w:szCs w:val="32"/>
        </w:rPr>
        <w:t>省级及各地州市到我市调研、交流、指导；省级及科研院所、社会团体调研</w:t>
      </w:r>
      <w:bookmarkEnd w:id="9"/>
      <w:r>
        <w:rPr>
          <w:rFonts w:hint="eastAsia" w:ascii="Times New Roman" w:hAnsi="Times New Roman" w:eastAsia="仿宋_GB2312" w:cs="Times New Roman"/>
          <w:sz w:val="32"/>
          <w:szCs w:val="32"/>
        </w:rPr>
        <w:t>发生的接待支出</w:t>
      </w:r>
      <w:r>
        <w:rPr>
          <w:rFonts w:hint="eastAsia" w:ascii="Times New Roman" w:hAnsi="Times New Roman" w:eastAsia="仿宋_GB2312" w:cs="Times New Roman"/>
          <w:sz w:val="32"/>
          <w:szCs w:val="32"/>
          <w:lang w:eastAsia="zh-CN"/>
        </w:rPr>
        <w:t>。</w:t>
      </w:r>
    </w:p>
    <w:p w14:paraId="03CB3B4B">
      <w:pPr>
        <w:pStyle w:val="14"/>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F4DB2A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7400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7400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7400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5CBB47C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其他政府性基金及对应专项债务收入安排的支出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其他地方自行试点项目收益专项债券收入安排的支出</w:t>
      </w:r>
      <w:r>
        <w:rPr>
          <w:rFonts w:ascii="Times New Roman" w:hAnsi="Times New Roman" w:eastAsia="仿宋_GB2312" w:cs="Times New Roman"/>
          <w:sz w:val="32"/>
          <w:szCs w:val="32"/>
        </w:rPr>
        <w:t>（项）。</w:t>
      </w:r>
    </w:p>
    <w:p w14:paraId="7ECE49D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7400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年初预算为0万元，无法计算完成比率，</w:t>
      </w:r>
      <w:r>
        <w:rPr>
          <w:rFonts w:ascii="Times New Roman" w:hAnsi="Times New Roman" w:eastAsia="仿宋_GB2312" w:cs="Times New Roman"/>
          <w:sz w:val="32"/>
          <w:szCs w:val="32"/>
        </w:rPr>
        <w:t>决算数大于年初预算数的主要原因是：</w:t>
      </w:r>
      <w:r>
        <w:rPr>
          <w:rFonts w:hint="eastAsia" w:ascii="仿宋" w:hAnsi="Times New Roman" w:eastAsia="仿宋" w:cs="仿宋"/>
          <w:color w:val="auto"/>
          <w:sz w:val="32"/>
          <w:szCs w:val="32"/>
          <w:lang w:val="en-US" w:eastAsia="zh-CN"/>
        </w:rPr>
        <w:t>芦菇项目和小河咀村产业融合建设项目</w:t>
      </w:r>
      <w:r>
        <w:rPr>
          <w:rFonts w:hint="eastAsia" w:ascii="Times New Roman" w:hAnsi="Times New Roman" w:eastAsia="仿宋_GB2312" w:cs="Times New Roman"/>
          <w:sz w:val="32"/>
          <w:szCs w:val="32"/>
          <w:lang w:eastAsia="zh-CN"/>
        </w:rPr>
        <w:t>。</w:t>
      </w:r>
    </w:p>
    <w:p w14:paraId="573C6B7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BBAD9A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357.27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年初预算58.39万元，比年初预算增加298.88万元，增加511.87%，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预算时有部分收入算入人员经费中导致公用经费减少</w:t>
      </w:r>
      <w:r>
        <w:rPr>
          <w:rFonts w:ascii="Times New Roman" w:hAnsi="Times New Roman" w:eastAsia="仿宋_GB2312" w:cs="Times New Roman"/>
          <w:sz w:val="32"/>
          <w:szCs w:val="32"/>
        </w:rPr>
        <w:t>。</w:t>
      </w:r>
    </w:p>
    <w:p w14:paraId="1378EA5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33CC5C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33.13</w:t>
      </w:r>
      <w:r>
        <w:rPr>
          <w:rFonts w:ascii="Times New Roman" w:hAnsi="Times New Roman" w:eastAsia="仿宋_GB2312" w:cs="Times New Roman"/>
          <w:sz w:val="32"/>
          <w:szCs w:val="32"/>
        </w:rPr>
        <w:t>万元，用于召开</w:t>
      </w:r>
      <w:bookmarkStart w:id="10" w:name="MEET_FUNDS_COUNT"/>
      <w:r>
        <w:rPr>
          <w:rFonts w:hint="eastAsia" w:ascii="Times New Roman" w:hAnsi="Times New Roman" w:eastAsia="仿宋_GB2312" w:cs="Times New Roman"/>
          <w:sz w:val="32"/>
          <w:szCs w:val="32"/>
        </w:rPr>
        <w:t>农业生产工作、农业保险等</w:t>
      </w:r>
      <w:bookmarkEnd w:id="10"/>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3000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农村社会事业、农村公共服务、农村文化、农村基础设施和乡村治理</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140.35</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基层农技推广技能培训以及高素质农民教育</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2600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基层农技推广技能培训以及高素质农民教育</w:t>
      </w:r>
      <w:r>
        <w:rPr>
          <w:rFonts w:ascii="Times New Roman" w:hAnsi="Times New Roman" w:eastAsia="仿宋_GB2312" w:cs="Times New Roman"/>
          <w:sz w:val="32"/>
          <w:szCs w:val="32"/>
        </w:rPr>
        <w:t>培训；</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 xml:space="preserve"> </w:t>
      </w:r>
    </w:p>
    <w:p w14:paraId="012287C9">
      <w:pPr>
        <w:pStyle w:val="14"/>
        <w:overflowPunct w:val="0"/>
        <w:autoSpaceDE/>
        <w:autoSpaceDN/>
        <w:spacing w:line="600" w:lineRule="exact"/>
        <w:jc w:val="both"/>
        <w:rPr>
          <w:rFonts w:ascii="Times New Roman" w:hAnsi="Times New Roman" w:cs="Times New Roman"/>
          <w:bCs/>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cs="Times New Roman"/>
          <w:bCs/>
          <w:sz w:val="32"/>
          <w:szCs w:val="32"/>
        </w:rPr>
        <w:t>十一、关于政府采购支出说明</w:t>
      </w:r>
    </w:p>
    <w:p w14:paraId="280856B8">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1683.38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727.29</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611.91</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344.19</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1683.38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1683.38</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6C67A25E">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ABFD685">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w:t>
      </w:r>
    </w:p>
    <w:p w14:paraId="34F7E66B">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E93F4AC">
      <w:pPr>
        <w:overflowPunct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w:t>
      </w:r>
      <w:r>
        <w:rPr>
          <w:rFonts w:hint="eastAsia" w:ascii="Times New Roman" w:hAnsi="Times New Roman" w:eastAsia="仿宋_GB2312" w:cs="Times New Roman"/>
          <w:kern w:val="0"/>
          <w:sz w:val="32"/>
          <w:szCs w:val="32"/>
        </w:rPr>
        <w:t>纳入202</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rPr>
        <w:t>年部门整体支出绩效目标的金额为</w:t>
      </w:r>
      <w:r>
        <w:rPr>
          <w:rFonts w:hint="eastAsia" w:ascii="Times New Roman" w:hAnsi="Times New Roman" w:eastAsia="仿宋_GB2312" w:cs="Times New Roman"/>
          <w:kern w:val="0"/>
          <w:sz w:val="32"/>
          <w:szCs w:val="32"/>
          <w:lang w:val="en-US" w:eastAsia="zh-CN"/>
        </w:rPr>
        <w:t>1925.68</w:t>
      </w:r>
      <w:r>
        <w:rPr>
          <w:rFonts w:hint="eastAsia" w:ascii="Times New Roman" w:hAnsi="Times New Roman" w:eastAsia="仿宋_GB2312" w:cs="Times New Roman"/>
          <w:kern w:val="0"/>
          <w:sz w:val="32"/>
          <w:szCs w:val="32"/>
        </w:rPr>
        <w:t>万元，其中，基本支出</w:t>
      </w:r>
      <w:r>
        <w:rPr>
          <w:rFonts w:hint="eastAsia" w:ascii="Times New Roman" w:hAnsi="Times New Roman" w:eastAsia="仿宋_GB2312" w:cs="Times New Roman"/>
          <w:kern w:val="0"/>
          <w:sz w:val="32"/>
          <w:szCs w:val="32"/>
          <w:lang w:val="en-US" w:eastAsia="zh-CN"/>
        </w:rPr>
        <w:t>1829.84</w:t>
      </w:r>
      <w:r>
        <w:rPr>
          <w:rFonts w:hint="eastAsia" w:ascii="Times New Roman" w:hAnsi="Times New Roman" w:eastAsia="仿宋_GB2312" w:cs="Times New Roman"/>
          <w:kern w:val="0"/>
          <w:sz w:val="32"/>
          <w:szCs w:val="32"/>
        </w:rPr>
        <w:t>万元，项目支出</w:t>
      </w:r>
      <w:r>
        <w:rPr>
          <w:rFonts w:hint="eastAsia" w:ascii="Times New Roman" w:hAnsi="Times New Roman" w:eastAsia="仿宋_GB2312" w:cs="Times New Roman"/>
          <w:kern w:val="0"/>
          <w:sz w:val="32"/>
          <w:szCs w:val="32"/>
          <w:lang w:val="en-US" w:eastAsia="zh-CN"/>
        </w:rPr>
        <w:t>95.84</w:t>
      </w:r>
      <w:r>
        <w:rPr>
          <w:rFonts w:hint="eastAsia" w:ascii="Times New Roman" w:hAnsi="Times New Roman" w:eastAsia="仿宋_GB2312" w:cs="Times New Roman"/>
          <w:kern w:val="0"/>
          <w:sz w:val="32"/>
          <w:szCs w:val="32"/>
        </w:rPr>
        <w:t>万元。在专项资金使用上，我们严格按照财政预算内容和有关要求，将资金用在农博会参展、农村农居环境整治工作（主要为农村卫生与农村改厕工作）、综合经济管理工作（立项争资招商引资专项）、粮食生产（提供早稻晚稻农业生产的技术宣传以及服务）、种子贮备项目（用于备荒种子储备五万斤）、农产品质量安全检测（主要为所有超市以及农贸市场蔬菜农药残留检测和对水产品进行安全检测）、农药监管（打击所有农资市场假劣伪劣农药产品）、统筹办工作（主要用于统筹办日常工作）管理的工作衔接上。</w:t>
      </w:r>
    </w:p>
    <w:p w14:paraId="579D8A9C">
      <w:pPr>
        <w:spacing w:line="560" w:lineRule="exact"/>
        <w:ind w:firstLine="643" w:firstLineChars="200"/>
        <w:rPr>
          <w:rFonts w:hint="eastAsia" w:ascii="仿宋" w:hAnsi="仿宋" w:eastAsia="仿宋" w:cs="仿宋"/>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1925.68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1925.68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分。绩效目标完成情况：</w:t>
      </w:r>
      <w:r>
        <w:rPr>
          <w:rFonts w:hint="eastAsia" w:ascii="仿宋" w:hAnsi="仿宋" w:eastAsia="仿宋" w:cs="仿宋"/>
          <w:sz w:val="32"/>
          <w:szCs w:val="32"/>
        </w:rPr>
        <w:t>使用过程中，按国库集中支付的要求，完善了报帐手续，做到资金使用合规，审批手续到位，资料符合要求，根据局专项资金管理制度，严格资金监管确保项目资金落到实处</w:t>
      </w:r>
      <w:r>
        <w:rPr>
          <w:rFonts w:ascii="Times New Roman" w:hAnsi="Times New Roman" w:eastAsia="仿宋_GB2312" w:cs="Times New Roman"/>
          <w:sz w:val="32"/>
          <w:szCs w:val="32"/>
        </w:rPr>
        <w:t>。下一步改进措施：一是</w:t>
      </w:r>
      <w:r>
        <w:rPr>
          <w:rFonts w:hint="eastAsia" w:ascii="仿宋" w:hAnsi="仿宋" w:eastAsia="仿宋" w:cs="仿宋"/>
          <w:sz w:val="32"/>
          <w:szCs w:val="32"/>
        </w:rPr>
        <w:t>细化预算编制工作，认真做好预算的编制。进一步加强内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r>
        <w:rPr>
          <w:rFonts w:ascii="Times New Roman" w:hAnsi="Times New Roman" w:eastAsia="仿宋_GB2312" w:cs="Times New Roman"/>
          <w:sz w:val="32"/>
          <w:szCs w:val="32"/>
        </w:rPr>
        <w:t>；二是</w:t>
      </w:r>
      <w:r>
        <w:rPr>
          <w:rFonts w:hint="eastAsia" w:ascii="仿宋" w:hAnsi="仿宋" w:eastAsia="仿宋" w:cs="仿宋"/>
          <w:sz w:val="32"/>
          <w:szCs w:val="32"/>
        </w:rPr>
        <w:t>强化预算管理，加强预算执行，细化预算支出，使预算资金落实到具体事项，进行动态监控和跟踪问效，提高预算执行的均衡性、有效性、安全性。进一步完善、明确和细化各项费用支出，严格控制公用经费的支出，合理安排预算数。</w:t>
      </w:r>
    </w:p>
    <w:p w14:paraId="3A08FC8F">
      <w:pPr>
        <w:pStyle w:val="14"/>
        <w:overflowPunct w:val="0"/>
        <w:autoSpaceDE/>
        <w:autoSpaceDN/>
        <w:spacing w:line="600" w:lineRule="exact"/>
        <w:ind w:firstLine="643"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1C05CD52">
      <w:pPr>
        <w:pStyle w:val="14"/>
        <w:ind w:firstLine="640" w:firstLineChars="200"/>
        <w:jc w:val="left"/>
        <w:rPr>
          <w:rFonts w:hint="eastAsia" w:ascii="仿宋" w:hAnsi="仿宋" w:eastAsia="仿宋" w:cs="仿宋"/>
          <w:color w:val="auto"/>
          <w:kern w:val="2"/>
          <w:sz w:val="32"/>
          <w:szCs w:val="32"/>
          <w:lang w:val="en-US" w:eastAsia="zh-CN" w:bidi="ar-SA"/>
        </w:rPr>
      </w:pPr>
      <w:bookmarkStart w:id="11" w:name="_GoBack"/>
      <w:bookmarkEnd w:id="11"/>
      <w:r>
        <w:rPr>
          <w:rFonts w:hint="eastAsia" w:ascii="仿宋" w:hAnsi="仿宋" w:eastAsia="仿宋" w:cs="仿宋"/>
          <w:color w:val="auto"/>
          <w:kern w:val="2"/>
          <w:sz w:val="32"/>
          <w:szCs w:val="32"/>
          <w:lang w:val="en-US" w:eastAsia="zh-CN" w:bidi="ar-SA"/>
        </w:rPr>
        <w:t>2024年度绩效自评、财政预算与决算严格按财政局要求按时公开。</w:t>
      </w:r>
    </w:p>
    <w:p w14:paraId="07DA7D42">
      <w:pPr>
        <w:pStyle w:val="14"/>
        <w:jc w:val="center"/>
        <w:rPr>
          <w:rFonts w:ascii="Times New Roman" w:hAnsi="Times New Roman" w:cs="Times New Roman"/>
          <w:sz w:val="72"/>
          <w:szCs w:val="72"/>
        </w:rPr>
      </w:pPr>
    </w:p>
    <w:p w14:paraId="6D339E23">
      <w:pPr>
        <w:pStyle w:val="14"/>
        <w:jc w:val="both"/>
        <w:rPr>
          <w:rFonts w:ascii="Times New Roman" w:hAnsi="Times New Roman" w:cs="Times New Roman"/>
          <w:sz w:val="72"/>
          <w:szCs w:val="72"/>
        </w:rPr>
      </w:pPr>
    </w:p>
    <w:p w14:paraId="171D15FA">
      <w:pPr>
        <w:pStyle w:val="14"/>
        <w:numPr>
          <w:ilvl w:val="0"/>
          <w:numId w:val="4"/>
        </w:numP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名词解释</w:t>
      </w:r>
    </w:p>
    <w:p w14:paraId="08D54B38">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1．财政拨款收入：指单位本年度从同级财政部门取得的各类财政拨款。</w:t>
      </w:r>
    </w:p>
    <w:p w14:paraId="48CBB144">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2．上级补助收入：指事业单位从主管部门和上级单位取得的非财政补助收入。</w:t>
      </w:r>
    </w:p>
    <w:p w14:paraId="149650E8">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3258BEC5">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三公”经费：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263FE649">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5．对附属单位补助支出：指事业单位用财政拨款收入之外的收入对附属单位补助发生的支出。</w:t>
      </w:r>
    </w:p>
    <w:p w14:paraId="22F57E88">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6．经营支出：指事业单位在专业业务活动及其辅助活动之外开展非独立核算经营活动发生的支出。</w:t>
      </w:r>
    </w:p>
    <w:p w14:paraId="09EA7693">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7．上缴上级支出：指事业单位按照财政部门和主管部门的规定上缴上级单位的支出。</w:t>
      </w:r>
    </w:p>
    <w:p w14:paraId="204EA772">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8．项目支出：指在为完成特定的工作任务和事业发展目标所发生的支出。</w:t>
      </w:r>
    </w:p>
    <w:p w14:paraId="5E859B22">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9．事业收入：指事业单位开展专业业务活动及其辅助活动取得的收入，事业单位收到的财政专户实际核拨的教育收费等资金在此反映。</w:t>
      </w:r>
    </w:p>
    <w:p w14:paraId="227100E6">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10．经营收入：指事业单位在专业业务活动及其辅助活动之外开展非独立核算经营活动取得的收入。</w:t>
      </w:r>
    </w:p>
    <w:p w14:paraId="7D730444">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11．附属单位上缴收入：指事业单位附属独立核算单位按照有关规定上缴的收入。</w:t>
      </w:r>
    </w:p>
    <w:p w14:paraId="4A601F13">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12．其他收入：指单位取得的除上述“财政拨款收入”、“事业收入”、“经营收入”等以外的各项收入。</w:t>
      </w:r>
    </w:p>
    <w:p w14:paraId="7F752469">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13．使用非财政拨款结余：指事业单位使用非财政拨款结余（原事业基金）弥补当年收支差额的数额。</w:t>
      </w:r>
    </w:p>
    <w:p w14:paraId="3B1BA2F1">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14．年初结转和结余：指单位上年结转本年使用的基本支出结转、项目支出结转和结余和经营结余。</w:t>
      </w:r>
    </w:p>
    <w:p w14:paraId="30A99DDB">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15．结余分配：指事业单位按规定对非财政拨款结余资金提取的专用基金、缴纳的所得税和转入非财政拨款结余等。</w:t>
      </w:r>
    </w:p>
    <w:p w14:paraId="47DC1590">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16．年末结转和结余资金：指本年度或以前年度预算安排、因客观条件发生变化无法按原计划实施，需要延迟到以后年度按有关规定继续使用的资金。</w:t>
      </w:r>
    </w:p>
    <w:p w14:paraId="3D9B2EF4">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17．基本支出：指为保障机构正常运转、完成日常工作任务而发生的支出，包括人员经费和公用经费。</w:t>
      </w:r>
    </w:p>
    <w:p w14:paraId="7CF8EA6A">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18．一般公共服务支出（类）发展与改革事务（款）战略规划与实施（项）：反映拟订并组织实施国民经济和社会发展战略、中长期规划 和年度计划，实施宏观管理与调控等方面的支出。</w:t>
      </w:r>
    </w:p>
    <w:p w14:paraId="3F531595">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19．一般公共服务支出（类）税收事务（款）其他税收事务支出（项）：反映除上述项目以外其他税收事务方面的支出。</w:t>
      </w:r>
    </w:p>
    <w:p w14:paraId="73AF9AEA">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20．一般公共服务支出（类）商贸事务（款）招商引资（项）：反映用于招商引资、优化经济环境等方面的支出。</w:t>
      </w:r>
    </w:p>
    <w:p w14:paraId="6A758E34">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21．科学技术支出（类）其他科学技术支出（款）其他科学技术支出（项）：反映其他科学技术支出中除以上各项外用于科技方面的支出。</w:t>
      </w:r>
    </w:p>
    <w:p w14:paraId="0F9FFCF8">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22．社会保障和就业支出（类）抚恤（款）死亡抚恤（项）：反映按规定用于烈士和牺牲、病故人员家属的一次性和定期 抚恤金、丧葬补助费以及烈士褒扬金。</w:t>
      </w:r>
    </w:p>
    <w:p w14:paraId="6E79BBE9">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23．社会保障和就业支出（类）抚恤（款）其他优抚支出（项）：反映除上述项目以外其他用于优抚方面的支出，包括向优抚 对象发放的价格临时补贴等支出。</w:t>
      </w:r>
    </w:p>
    <w:p w14:paraId="6C554FA9">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24．卫生健康支出（类）计划生育事务（款）计划生育服务（项）：反映计划生育服务支出。</w:t>
      </w:r>
    </w:p>
    <w:p w14:paraId="50633987">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25．节能环保支出（类）污染防治（款）其他污染防治支出（项）：反映除上述项目以外其他用于污染防治方面的支出。</w:t>
      </w:r>
    </w:p>
    <w:p w14:paraId="1142E319">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26．节能环保支出（类）自然生态保护（款）生物及物种资源保护（项）：反映用于生物多样性、生物安全、生物遗传资源管理及保 护、外来入侵物种防治、微生物环境安全监管等支出。</w:t>
      </w:r>
    </w:p>
    <w:p w14:paraId="6C07BA2D">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27．节能环保支出（类）自然生态保护（款）其他自然生态保护支出（项）：反映除上述项目以外其他用于自然生态保护方面的支出。</w:t>
      </w:r>
    </w:p>
    <w:p w14:paraId="05E7A3A3">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28．农林水支出（类）农业农村（款）行政运行（项）：反映行政单位（包括实行公务员管理的事业单位）的基本支出。</w:t>
      </w:r>
    </w:p>
    <w:p w14:paraId="7C854500">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29．农林水支出（类）农业农村（款）一般行政管理事务（项）：反映行政单位（包括实行公务员管理的事业单位）未单独 设置项级科目的其他项目支出。</w:t>
      </w:r>
    </w:p>
    <w:p w14:paraId="5C5D005E">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30．农林水支出（类）农业农村（款）科技转化与推广服务（项）：反映用于农业科技成果转化，农业新晶种、新机具、新技术 引进、试验、示范、推广及服务，农村人居环境整治等方面的 技术试验示范支出。</w:t>
      </w:r>
    </w:p>
    <w:p w14:paraId="1BBD58D0">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31．农林水支出（类）农业农村（款）病虫害控制（项）：反映用于病虫鼠害及疫情监测、预报、预防、控制、检疫、 防疫所需的仪器、设施、药物、疫苗、种苗，疫畜（禽、鱼、 植物）防治、扑杀补偿及劳务补助、菌（毒）种保藏及动植 物及其产品检疫、检测等方面的支出。</w:t>
      </w:r>
    </w:p>
    <w:p w14:paraId="4C4DECEA">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32．农林水支出（类）农业农村（款）农产品质量安全（项）：反映用于农产品及其投入品的质量安全评估、监测、抽査、 认证、应急处置，相关标准的制定、修订、实施、监管等方面 的支出。</w:t>
      </w:r>
    </w:p>
    <w:p w14:paraId="63EE851F">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33．农林水支出（类）农业农村（款）统计监测与信息服务（项）：反映用于农业农村统计调査与信息收集、整理、分析、发 布，以及农业自然资源调査与农业区划等方面的支出。</w:t>
      </w:r>
    </w:p>
    <w:p w14:paraId="063B3A94">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34．农林水支出（类）农业农村（款）防灾救灾（项）：反映对农业生产因遭受自然、生物灾害损失给予的补助，促 进农业防灾增产措施补助，海难救助补助，因其他灾害导致农 牧渔业生产者损失给予的补助。</w:t>
      </w:r>
    </w:p>
    <w:p w14:paraId="41041CB8">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35．农林水支出（类）农业农村（款）农业结构调整补贴（项）：反映政府对农业结构调整给予的补贴。</w:t>
      </w:r>
    </w:p>
    <w:p w14:paraId="49356E57">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36．农林水支出（类）农业农村（款）农业生产发展（项）：反映用于耕地地力保护、适度规模经营、农机购置补贴、优 势特色主导产业发展、畜牧水产发展、农村一二三产业融合等 方面支出。</w:t>
      </w:r>
    </w:p>
    <w:p w14:paraId="45F5FF7C">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37．农林水支出（类）农业农村（款）农产品加工与促销（项）：反映用于促进农产品加工、储藏、运输、国内外大型农产品 展示、交易、产销衔接、开拓国内外农产品市场及农业产业化 发展等方面的支出。</w:t>
      </w:r>
    </w:p>
    <w:p w14:paraId="53E0C3FE">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38．农林水支出（类）农业农村（款）农村社会事业（项）：反映用于农村社会事业发展的支出。</w:t>
      </w:r>
    </w:p>
    <w:p w14:paraId="7D337DEB">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39．农林水支出（类）农业农村（款）农业资源保护修复与利用（项）：反映用于耕地质量保护、草原草场利用，渔业水域资源环境 保护，农业品种改良提升，以及农业生物资源调研收集、鉴定 评价、保存利用等方面的支出。</w:t>
      </w:r>
    </w:p>
    <w:p w14:paraId="2FC158A5">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40．农林水支出（类）农业农村（款）渔业发展（项）：反映用于海洋牧场、现代渔业装备设施、渔业基础公共设 施、渔业绿色循环发展、渔业资源调査养护和国际履约能力提 升等方面的支出。</w:t>
      </w:r>
    </w:p>
    <w:p w14:paraId="5589E1C2">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41．农林水支出（类）农业农村（款）农田建设（项）：反映用于农田建设和田间水利相关工程建设的支出。</w:t>
      </w:r>
    </w:p>
    <w:p w14:paraId="03B6E34D">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42．农林水支出（类）农业农村（款）其他农业农村支出（项）：反映除上述项目以外其他用于农业农村方面的支出。</w:t>
      </w:r>
    </w:p>
    <w:p w14:paraId="5DA94BB2">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43．农林水支出（类）巩固脱贫攻坚成果衔接乡村振兴（款）其他巩固脱贫攻坚成果衔接乡村振兴支出（项）：反映除上述项目以外其他用于巩固拓展脱贫攻坚成果同乡村</w:t>
      </w:r>
    </w:p>
    <w:p w14:paraId="266D8032">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44．农林水支出（类）目标价格补贴（款）棉花目标价格补贴（项）：反映化解除农村义务教育债务以外的乡村其他公益性债务支出。</w:t>
      </w:r>
    </w:p>
    <w:p w14:paraId="53C64B98">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45．农林水支出（类）目标价格补贴（款）其他目标价格补贴（项）：反映除化解债务支出以外其他用于农林水方面的支出。</w:t>
      </w:r>
    </w:p>
    <w:p w14:paraId="069DD9C9">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46．农林水支出（类）其他农林水支出（款）其他农林水支出（项）：反映除化解债务支出以外其他用于农林水方面的支出。</w:t>
      </w:r>
    </w:p>
    <w:p w14:paraId="24763F08">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47．自然资源海洋气象等支出（类）自然资源事务（款）其他自然资源事务支出（项）：反映除上述项目以外其他用于自然资源事务方面的支出。</w:t>
      </w:r>
    </w:p>
    <w:p w14:paraId="68C59DDB">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48．住房保障支出（类）住房改革支出（款）住房公积金（项）：反映行政事业单位按人力资源和社会保障部、财政部规定的 基本工资和津贴补贴以及规定比例为职工缴纳的住房公积金。</w:t>
      </w:r>
    </w:p>
    <w:p w14:paraId="41EAE116">
      <w:pPr>
        <w:tabs>
          <w:tab w:val="left" w:pos="360"/>
        </w:tabs>
        <w:spacing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49．粮油物资储备支出（类）粮油物资事务（款）其他粮油物资事务支出（项）：反映除上述项目以外其他用于粮油和物资事务方面的支出。</w:t>
      </w:r>
    </w:p>
    <w:p w14:paraId="57F3FE71">
      <w:pPr>
        <w:pStyle w:val="2"/>
        <w:sectPr>
          <w:pgSz w:w="11906" w:h="16838"/>
          <w:pgMar w:top="1440" w:right="746" w:bottom="1440" w:left="720" w:header="851" w:footer="992" w:gutter="0"/>
          <w:pgNumType w:fmt="numberInDash"/>
          <w:cols w:space="720" w:num="1"/>
          <w:docGrid w:type="lines" w:linePitch="319" w:charSpace="0"/>
        </w:sectPr>
      </w:pPr>
    </w:p>
    <w:p w14:paraId="7D7C0C5F">
      <w:pPr>
        <w:pStyle w:val="14"/>
        <w:jc w:val="both"/>
        <w:rPr>
          <w:rFonts w:ascii="Times New Roman" w:hAnsi="Times New Roman" w:cs="Times New Roman"/>
          <w:sz w:val="72"/>
          <w:szCs w:val="72"/>
        </w:rPr>
      </w:pPr>
    </w:p>
    <w:p w14:paraId="4129FAA5">
      <w:pPr>
        <w:pStyle w:val="14"/>
        <w:jc w:val="both"/>
        <w:rPr>
          <w:rFonts w:ascii="Times New Roman" w:hAnsi="Times New Roman" w:cs="Times New Roman"/>
          <w:sz w:val="72"/>
          <w:szCs w:val="72"/>
        </w:rPr>
      </w:pPr>
    </w:p>
    <w:p w14:paraId="3F6C7C26">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2E80AF5">
      <w:pPr>
        <w:rPr>
          <w:rFonts w:ascii="Times New Roman" w:hAnsi="Times New Roman" w:cs="Times New Roman"/>
          <w:sz w:val="72"/>
          <w:szCs w:val="72"/>
        </w:rPr>
      </w:pPr>
    </w:p>
    <w:p w14:paraId="057C8933">
      <w:pPr>
        <w:pStyle w:val="14"/>
        <w:jc w:val="center"/>
        <w:rPr>
          <w:rFonts w:ascii="Times New Roman" w:hAnsi="Times New Roman" w:cs="Times New Roman"/>
          <w:sz w:val="72"/>
          <w:szCs w:val="72"/>
        </w:rPr>
      </w:pPr>
    </w:p>
    <w:p w14:paraId="1687C477">
      <w:pPr>
        <w:pStyle w:val="14"/>
        <w:jc w:val="center"/>
        <w:rPr>
          <w:rFonts w:ascii="Times New Roman" w:hAnsi="Times New Roman" w:cs="Times New Roman"/>
          <w:sz w:val="72"/>
          <w:szCs w:val="72"/>
        </w:rPr>
      </w:pPr>
    </w:p>
    <w:p w14:paraId="656F8BB2">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05DF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A165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CC00B">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C3E36">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0421C">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DA0421C">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15BF6"/>
    <w:multiLevelType w:val="singleLevel"/>
    <w:tmpl w:val="89515BF6"/>
    <w:lvl w:ilvl="0" w:tentative="0">
      <w:start w:val="27"/>
      <w:numFmt w:val="decimal"/>
      <w:suff w:val="nothing"/>
      <w:lvlText w:val="%1、"/>
      <w:lvlJc w:val="left"/>
    </w:lvl>
  </w:abstractNum>
  <w:abstractNum w:abstractNumId="1">
    <w:nsid w:val="A8AFC238"/>
    <w:multiLevelType w:val="singleLevel"/>
    <w:tmpl w:val="A8AFC238"/>
    <w:lvl w:ilvl="0" w:tentative="0">
      <w:start w:val="3"/>
      <w:numFmt w:val="decimal"/>
      <w:lvlText w:val="%1."/>
      <w:lvlJc w:val="left"/>
      <w:pPr>
        <w:tabs>
          <w:tab w:val="left" w:pos="312"/>
        </w:tabs>
      </w:pPr>
    </w:lvl>
  </w:abstractNum>
  <w:abstractNum w:abstractNumId="2">
    <w:nsid w:val="383ECF48"/>
    <w:multiLevelType w:val="singleLevel"/>
    <w:tmpl w:val="383ECF48"/>
    <w:lvl w:ilvl="0" w:tentative="0">
      <w:start w:val="4"/>
      <w:numFmt w:val="chineseCounting"/>
      <w:suff w:val="space"/>
      <w:lvlText w:val="第%1部分"/>
      <w:lvlJc w:val="left"/>
      <w:rPr>
        <w:rFonts w:hint="eastAsia"/>
      </w:rPr>
    </w:lvl>
  </w:abstractNum>
  <w:abstractNum w:abstractNumId="3">
    <w:nsid w:val="60D3B7DD"/>
    <w:multiLevelType w:val="singleLevel"/>
    <w:tmpl w:val="60D3B7DD"/>
    <w:lvl w:ilvl="0" w:tentative="0">
      <w:start w:val="6"/>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617701"/>
    <w:rsid w:val="076444C8"/>
    <w:rsid w:val="12A32349"/>
    <w:rsid w:val="1D97DEFF"/>
    <w:rsid w:val="1DFF72E5"/>
    <w:rsid w:val="1EFC6F07"/>
    <w:rsid w:val="23AE4711"/>
    <w:rsid w:val="23FA71E7"/>
    <w:rsid w:val="2E1819E5"/>
    <w:rsid w:val="2FDF85B8"/>
    <w:rsid w:val="2FFFEE04"/>
    <w:rsid w:val="34DF85B0"/>
    <w:rsid w:val="364E1724"/>
    <w:rsid w:val="3B8F36BC"/>
    <w:rsid w:val="3F5D2BB2"/>
    <w:rsid w:val="3F6B783B"/>
    <w:rsid w:val="414534C5"/>
    <w:rsid w:val="491FF225"/>
    <w:rsid w:val="4FFD214C"/>
    <w:rsid w:val="5777D4F5"/>
    <w:rsid w:val="59A46B9E"/>
    <w:rsid w:val="59DD8326"/>
    <w:rsid w:val="5DEF592A"/>
    <w:rsid w:val="5FC6BB1E"/>
    <w:rsid w:val="5FF720F1"/>
    <w:rsid w:val="617A30BD"/>
    <w:rsid w:val="67E85477"/>
    <w:rsid w:val="67FF5C0B"/>
    <w:rsid w:val="6EFC0924"/>
    <w:rsid w:val="6FB74722"/>
    <w:rsid w:val="6FEF8B7E"/>
    <w:rsid w:val="71A6591B"/>
    <w:rsid w:val="737D59BA"/>
    <w:rsid w:val="74FF0AF0"/>
    <w:rsid w:val="77C37683"/>
    <w:rsid w:val="78F81275"/>
    <w:rsid w:val="79D19834"/>
    <w:rsid w:val="79FF515B"/>
    <w:rsid w:val="7BC934BE"/>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ind w:firstLine="420"/>
      <w:jc w:val="both"/>
    </w:pPr>
    <w:rPr>
      <w:rFonts w:ascii="Calibri" w:hAnsi="Calibri" w:eastAsia="宋体"/>
      <w:kern w:val="2"/>
      <w:sz w:val="21"/>
      <w:szCs w:val="20"/>
      <w:lang w:val="en-US" w:eastAsia="zh-CN" w:bidi="ar-SA"/>
    </w:rPr>
  </w:style>
  <w:style w:type="paragraph" w:styleId="3">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paragraph" w:customStyle="1" w:styleId="20">
    <w:name w:val="BodyText1I2"/>
    <w:basedOn w:val="21"/>
    <w:qFormat/>
    <w:uiPriority w:val="0"/>
    <w:pPr>
      <w:ind w:firstLine="420"/>
    </w:pPr>
  </w:style>
  <w:style w:type="paragraph" w:customStyle="1" w:styleId="21">
    <w:name w:val="BodyTextIndent"/>
    <w:basedOn w:val="1"/>
    <w:qFormat/>
    <w:uiPriority w:val="0"/>
    <w:pPr>
      <w:spacing w:after="120"/>
      <w:ind w:left="420" w:leftChars="200" w:firstLine="200" w:firstLineChars="200"/>
      <w:textAlignment w:val="baseline"/>
    </w:pPr>
  </w:style>
  <w:style w:type="paragraph" w:customStyle="1" w:styleId="22">
    <w:name w:val="正文-公1"/>
    <w:basedOn w:val="23"/>
    <w:next w:val="1"/>
    <w:qFormat/>
    <w:uiPriority w:val="0"/>
    <w:pPr>
      <w:ind w:firstLine="200" w:firstLineChars="200"/>
    </w:p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2"/>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2713</Words>
  <Characters>2993</Characters>
  <Lines>69</Lines>
  <Paragraphs>19</Paragraphs>
  <TotalTime>7</TotalTime>
  <ScaleCrop>false</ScaleCrop>
  <LinksUpToDate>false</LinksUpToDate>
  <CharactersWithSpaces>3053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LJ</cp:lastModifiedBy>
  <cp:lastPrinted>2024-08-08T18:20:00Z</cp:lastPrinted>
  <dcterms:modified xsi:type="dcterms:W3CDTF">2025-10-15T08:21:40Z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eyJoZGlkIjoiOTcyMjY4MjAyOTZkMTYwYTllNWI4YTcwMzE0ZTdkN2EifQ==</vt:lpwstr>
  </property>
</Properties>
</file>