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BD2F">
      <w:pPr>
        <w:pStyle w:val="10"/>
        <w:jc w:val="center"/>
        <w:rPr>
          <w:sz w:val="56"/>
          <w:szCs w:val="56"/>
        </w:rPr>
      </w:pPr>
    </w:p>
    <w:p w14:paraId="5A051650">
      <w:pPr>
        <w:pStyle w:val="10"/>
        <w:jc w:val="center"/>
        <w:rPr>
          <w:sz w:val="56"/>
          <w:szCs w:val="56"/>
        </w:rPr>
      </w:pPr>
    </w:p>
    <w:p w14:paraId="55D3E523">
      <w:pPr>
        <w:pStyle w:val="10"/>
        <w:jc w:val="center"/>
        <w:rPr>
          <w:sz w:val="84"/>
          <w:szCs w:val="84"/>
        </w:rPr>
      </w:pPr>
    </w:p>
    <w:p w14:paraId="7ADD58C7">
      <w:pPr>
        <w:pStyle w:val="10"/>
        <w:jc w:val="center"/>
        <w:rPr>
          <w:sz w:val="84"/>
          <w:szCs w:val="84"/>
        </w:rPr>
      </w:pPr>
    </w:p>
    <w:p w14:paraId="2B9778CB">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C6C1F52">
      <w:pPr>
        <w:pStyle w:val="10"/>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沅江市水运事务中心</w:t>
      </w:r>
    </w:p>
    <w:p w14:paraId="17AB2F83">
      <w:pPr>
        <w:pStyle w:val="10"/>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10CCEFDB">
      <w:pPr>
        <w:pStyle w:val="10"/>
        <w:jc w:val="center"/>
        <w:rPr>
          <w:rFonts w:hint="eastAsia" w:ascii="方正小标宋_GBK" w:hAnsi="方正小标宋_GBK" w:eastAsia="方正小标宋_GBK" w:cs="方正小标宋_GBK"/>
          <w:sz w:val="56"/>
          <w:szCs w:val="56"/>
        </w:rPr>
      </w:pPr>
    </w:p>
    <w:p w14:paraId="11F7823C">
      <w:pPr>
        <w:pStyle w:val="10"/>
        <w:jc w:val="center"/>
        <w:rPr>
          <w:sz w:val="56"/>
          <w:szCs w:val="56"/>
        </w:rPr>
      </w:pPr>
    </w:p>
    <w:p w14:paraId="17263E85">
      <w:pPr>
        <w:pStyle w:val="10"/>
        <w:jc w:val="center"/>
        <w:rPr>
          <w:sz w:val="56"/>
          <w:szCs w:val="56"/>
        </w:rPr>
      </w:pPr>
    </w:p>
    <w:p w14:paraId="45541E22">
      <w:pPr>
        <w:pStyle w:val="10"/>
        <w:jc w:val="center"/>
        <w:rPr>
          <w:sz w:val="56"/>
          <w:szCs w:val="56"/>
        </w:rPr>
      </w:pPr>
    </w:p>
    <w:p w14:paraId="1DABE49B">
      <w:pPr>
        <w:pStyle w:val="10"/>
        <w:jc w:val="center"/>
        <w:rPr>
          <w:sz w:val="32"/>
          <w:szCs w:val="32"/>
        </w:rPr>
      </w:pPr>
    </w:p>
    <w:p w14:paraId="7ECE048A">
      <w:pPr>
        <w:pStyle w:val="10"/>
        <w:spacing w:line="540" w:lineRule="exact"/>
        <w:jc w:val="both"/>
        <w:rPr>
          <w:sz w:val="56"/>
          <w:szCs w:val="56"/>
        </w:rPr>
      </w:pPr>
    </w:p>
    <w:p w14:paraId="26431BBF">
      <w:pPr>
        <w:pStyle w:val="10"/>
        <w:spacing w:line="540" w:lineRule="exact"/>
        <w:jc w:val="both"/>
        <w:rPr>
          <w:sz w:val="56"/>
          <w:szCs w:val="56"/>
        </w:rPr>
      </w:pPr>
    </w:p>
    <w:p w14:paraId="6B4FA2B9">
      <w:pPr>
        <w:pStyle w:val="10"/>
        <w:spacing w:line="500" w:lineRule="exact"/>
        <w:jc w:val="both"/>
        <w:rPr>
          <w:b/>
          <w:sz w:val="36"/>
          <w:szCs w:val="28"/>
        </w:rPr>
      </w:pPr>
    </w:p>
    <w:p w14:paraId="741BF351">
      <w:pPr>
        <w:pStyle w:val="10"/>
        <w:spacing w:line="500" w:lineRule="exact"/>
        <w:jc w:val="center"/>
        <w:rPr>
          <w:b/>
          <w:sz w:val="36"/>
          <w:szCs w:val="28"/>
        </w:rPr>
      </w:pPr>
      <w:r>
        <w:rPr>
          <w:rFonts w:hint="eastAsia"/>
          <w:b/>
          <w:sz w:val="36"/>
          <w:szCs w:val="28"/>
        </w:rPr>
        <w:t>目录</w:t>
      </w:r>
    </w:p>
    <w:p w14:paraId="708C5FC3">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沅江市水运事务中心</w:t>
      </w:r>
      <w:r>
        <w:rPr>
          <w:rFonts w:hint="eastAsia" w:ascii="黑体" w:hAnsi="黑体" w:eastAsia="黑体" w:cs="黑体"/>
          <w:b w:val="0"/>
          <w:bCs/>
          <w:sz w:val="28"/>
          <w:szCs w:val="28"/>
        </w:rPr>
        <w:t>概况</w:t>
      </w:r>
    </w:p>
    <w:p w14:paraId="23D1844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49DBA30">
      <w:pPr>
        <w:pStyle w:val="10"/>
        <w:spacing w:line="500" w:lineRule="exact"/>
        <w:ind w:firstLine="700" w:firstLineChars="25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0724F604">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3FD95F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665062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0847E38">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C25649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57DB98B">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746012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001583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A4AE9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AE2A33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BBDB37B">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C0E975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68106A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F85EE9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F5CB6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BCA6F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36CC98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536D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2900BE5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3FD82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2A6DD9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486B3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C252CB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69FEE5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预算绩效情况的说明</w:t>
      </w:r>
    </w:p>
    <w:p w14:paraId="0E9DE5E0">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1DD6FE3">
      <w:pPr>
        <w:jc w:val="center"/>
        <w:rPr>
          <w:sz w:val="72"/>
          <w:szCs w:val="72"/>
        </w:rPr>
      </w:pPr>
    </w:p>
    <w:p w14:paraId="6901EFF0">
      <w:pPr>
        <w:jc w:val="center"/>
        <w:rPr>
          <w:sz w:val="72"/>
          <w:szCs w:val="72"/>
        </w:rPr>
      </w:pPr>
    </w:p>
    <w:p w14:paraId="70A2F851">
      <w:pPr>
        <w:jc w:val="center"/>
        <w:rPr>
          <w:sz w:val="72"/>
          <w:szCs w:val="72"/>
        </w:rPr>
      </w:pPr>
    </w:p>
    <w:p w14:paraId="7404E2F1">
      <w:pPr>
        <w:jc w:val="center"/>
        <w:rPr>
          <w:sz w:val="72"/>
          <w:szCs w:val="72"/>
        </w:rPr>
      </w:pPr>
    </w:p>
    <w:p w14:paraId="4F83097C">
      <w:pPr>
        <w:rPr>
          <w:rFonts w:hint="eastAsia" w:ascii="方正小标宋_GBK" w:hAnsi="方正小标宋_GBK" w:eastAsia="方正小标宋_GBK" w:cs="方正小标宋_GBK"/>
          <w:sz w:val="72"/>
          <w:szCs w:val="72"/>
        </w:rPr>
      </w:pPr>
    </w:p>
    <w:p w14:paraId="7989EC63">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AE145BB">
      <w:pPr>
        <w:pStyle w:val="10"/>
        <w:jc w:val="center"/>
        <w:rPr>
          <w:rFonts w:hint="eastAsia" w:ascii="方正小标宋_GBK" w:hAnsi="方正小标宋_GBK" w:eastAsia="方正小标宋_GBK" w:cs="方正小标宋_GBK"/>
          <w:sz w:val="84"/>
          <w:szCs w:val="84"/>
        </w:rPr>
      </w:pPr>
    </w:p>
    <w:p w14:paraId="1E2298A8">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沅江市水运事务中心</w:t>
      </w:r>
      <w:r>
        <w:rPr>
          <w:rFonts w:hint="eastAsia" w:ascii="方正小标宋_GBK" w:hAnsi="方正小标宋_GBK" w:eastAsia="方正小标宋_GBK" w:cs="方正小标宋_GBK"/>
          <w:sz w:val="84"/>
          <w:szCs w:val="84"/>
        </w:rPr>
        <w:t>概况</w:t>
      </w:r>
    </w:p>
    <w:p w14:paraId="3C8B1774">
      <w:pPr>
        <w:jc w:val="center"/>
        <w:rPr>
          <w:rFonts w:hint="eastAsia" w:ascii="方正小标宋_GBK" w:hAnsi="方正小标宋_GBK" w:eastAsia="方正小标宋_GBK" w:cs="方正小标宋_GBK"/>
          <w:sz w:val="72"/>
          <w:szCs w:val="72"/>
        </w:rPr>
      </w:pPr>
    </w:p>
    <w:p w14:paraId="46A4AC0E">
      <w:pPr>
        <w:jc w:val="center"/>
        <w:rPr>
          <w:rFonts w:hint="eastAsia" w:ascii="方正小标宋_GBK" w:hAnsi="方正小标宋_GBK" w:eastAsia="方正小标宋_GBK" w:cs="方正小标宋_GBK"/>
          <w:sz w:val="72"/>
          <w:szCs w:val="72"/>
        </w:rPr>
      </w:pPr>
    </w:p>
    <w:p w14:paraId="498E65D6">
      <w:pPr>
        <w:jc w:val="center"/>
        <w:rPr>
          <w:rFonts w:hint="eastAsia" w:ascii="方正小标宋_GBK" w:hAnsi="方正小标宋_GBK" w:eastAsia="方正小标宋_GBK" w:cs="方正小标宋_GBK"/>
          <w:sz w:val="72"/>
          <w:szCs w:val="72"/>
        </w:rPr>
      </w:pPr>
    </w:p>
    <w:p w14:paraId="4115D49E">
      <w:pPr>
        <w:jc w:val="center"/>
        <w:rPr>
          <w:sz w:val="72"/>
          <w:szCs w:val="72"/>
        </w:rPr>
      </w:pPr>
    </w:p>
    <w:p w14:paraId="5CCC2DAB">
      <w:pPr>
        <w:jc w:val="center"/>
        <w:rPr>
          <w:sz w:val="72"/>
          <w:szCs w:val="72"/>
        </w:rPr>
      </w:pPr>
    </w:p>
    <w:p w14:paraId="625F7737">
      <w:pPr>
        <w:jc w:val="center"/>
        <w:rPr>
          <w:sz w:val="72"/>
          <w:szCs w:val="72"/>
        </w:rPr>
      </w:pPr>
    </w:p>
    <w:p w14:paraId="36D7CF42">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8774D57">
      <w:pPr>
        <w:numPr>
          <w:ilvl w:val="0"/>
          <w:numId w:val="0"/>
        </w:numPr>
        <w:spacing w:line="5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宣传、贯彻和执行上级有关水上交通法律、法规、规章和政策，依据交通行政主管部门委托，负责水路交通监督检查。</w:t>
      </w:r>
    </w:p>
    <w:p w14:paraId="4D7E5E8E">
      <w:pPr>
        <w:numPr>
          <w:ilvl w:val="0"/>
          <w:numId w:val="0"/>
        </w:numPr>
        <w:spacing w:line="540" w:lineRule="exact"/>
        <w:ind w:firstLine="640" w:firstLineChars="200"/>
        <w:rPr>
          <w:rFonts w:ascii="仿宋" w:hAnsi="仿宋" w:eastAsia="仿宋"/>
          <w:sz w:val="32"/>
          <w:szCs w:val="32"/>
        </w:rPr>
      </w:pPr>
      <w:r>
        <w:rPr>
          <w:rFonts w:ascii="仿宋" w:hAnsi="仿宋" w:eastAsia="仿宋"/>
          <w:sz w:val="32"/>
          <w:szCs w:val="32"/>
        </w:rPr>
        <w:t>（2）负责编制水路交通发展规划；制定港口、码头、航道、渡口渡船的新建、改建、养护项目计划，并组织实施和管理。</w:t>
      </w:r>
    </w:p>
    <w:p w14:paraId="124FC78D">
      <w:pPr>
        <w:ind w:firstLine="640" w:firstLineChars="200"/>
        <w:rPr>
          <w:rFonts w:ascii="仿宋" w:hAnsi="仿宋" w:eastAsia="仿宋"/>
          <w:sz w:val="32"/>
          <w:szCs w:val="32"/>
        </w:rPr>
      </w:pPr>
      <w:r>
        <w:rPr>
          <w:rFonts w:ascii="仿宋" w:hAnsi="仿宋" w:eastAsia="仿宋"/>
          <w:sz w:val="32"/>
          <w:szCs w:val="32"/>
        </w:rPr>
        <w:t>（3）负责开展船舶防污染水域工作；对水运企业实施行业安全管理；划定并管理航路、禁航区、交通管制区、港外锚地和安全作业区等；负责对水上水下活动进行审核和监督检查；组织和指导水上搜助和沉船沉物打捞；管理和发布航行通（警）告；负责调查、处理水上交通事故和船舶污染事故。</w:t>
      </w:r>
    </w:p>
    <w:p w14:paraId="52022125">
      <w:pPr>
        <w:ind w:firstLine="640" w:firstLineChars="200"/>
        <w:rPr>
          <w:rFonts w:ascii="仿宋" w:hAnsi="仿宋" w:eastAsia="仿宋"/>
          <w:sz w:val="32"/>
          <w:szCs w:val="32"/>
        </w:rPr>
      </w:pPr>
      <w:r>
        <w:rPr>
          <w:rFonts w:ascii="仿宋" w:hAnsi="仿宋" w:eastAsia="仿宋"/>
          <w:sz w:val="32"/>
          <w:szCs w:val="32"/>
        </w:rPr>
        <w:t>（4）负责进出港船舶报告审核；负责组织水上从业人员的专业培训；负责小型船舶船员的考试发证管理。</w:t>
      </w:r>
    </w:p>
    <w:p w14:paraId="0A18CC32">
      <w:pPr>
        <w:tabs>
          <w:tab w:val="left" w:pos="540"/>
        </w:tabs>
        <w:spacing w:line="560" w:lineRule="exact"/>
        <w:ind w:firstLine="640" w:firstLineChars="200"/>
        <w:rPr>
          <w:rFonts w:ascii="仿宋" w:hAnsi="仿宋" w:eastAsia="仿宋"/>
          <w:sz w:val="32"/>
          <w:szCs w:val="32"/>
        </w:rPr>
      </w:pPr>
      <w:r>
        <w:rPr>
          <w:rFonts w:ascii="仿宋" w:hAnsi="仿宋" w:eastAsia="仿宋"/>
          <w:sz w:val="32"/>
          <w:szCs w:val="32"/>
        </w:rPr>
        <w:t>（5）负责规定航道的管理和航道建设、管理，设置维护航标和助航标志；负责审查与通航有关的拦河、跨河、临河建筑物的通航标准和技术要求。</w:t>
      </w:r>
    </w:p>
    <w:p w14:paraId="671DEC1C">
      <w:pPr>
        <w:spacing w:line="540" w:lineRule="exact"/>
        <w:ind w:firstLine="640" w:firstLineChars="200"/>
        <w:rPr>
          <w:rFonts w:hint="eastAsia" w:ascii="Times New Roman" w:hAnsi="Times New Roman" w:eastAsia="仿宋_GB2312" w:cs="仿宋_GB2312"/>
          <w:sz w:val="32"/>
          <w:szCs w:val="32"/>
        </w:rPr>
      </w:pPr>
      <w:r>
        <w:rPr>
          <w:rFonts w:ascii="仿宋" w:hAnsi="仿宋" w:eastAsia="仿宋"/>
          <w:sz w:val="32"/>
          <w:szCs w:val="32"/>
        </w:rPr>
        <w:t>（6）承办市委市政府和市交通运输局交办的其它事项</w:t>
      </w:r>
      <w:r>
        <w:rPr>
          <w:rFonts w:ascii="仿宋" w:hAnsi="仿宋" w:eastAsia="仿宋" w:cs="宋体"/>
          <w:color w:val="000000"/>
          <w:kern w:val="0"/>
          <w:sz w:val="32"/>
          <w:szCs w:val="32"/>
        </w:rPr>
        <w:t>。</w:t>
      </w:r>
    </w:p>
    <w:p w14:paraId="28C1D51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E27EDED">
      <w:pPr>
        <w:widowControl/>
        <w:spacing w:line="600" w:lineRule="exact"/>
        <w:ind w:firstLine="640" w:firstLineChars="200"/>
        <w:rPr>
          <w:rFonts w:ascii="仿宋" w:hAnsi="仿宋" w:eastAsia="仿宋" w:cs="宋体"/>
          <w:color w:val="000000"/>
          <w:kern w:val="0"/>
          <w:sz w:val="32"/>
          <w:szCs w:val="32"/>
        </w:rPr>
      </w:pPr>
      <w:r>
        <w:rPr>
          <w:rFonts w:hint="eastAsia" w:ascii="Times New Roman" w:hAnsi="Times New Roman" w:eastAsia="仿宋_GB2312" w:cs="仿宋_GB2312"/>
          <w:bCs/>
          <w:kern w:val="0"/>
          <w:sz w:val="32"/>
          <w:szCs w:val="32"/>
        </w:rPr>
        <w:t>（一）</w:t>
      </w:r>
      <w:r>
        <w:rPr>
          <w:rFonts w:ascii="仿宋" w:hAnsi="仿宋" w:eastAsia="仿宋" w:cs="宋体"/>
          <w:color w:val="000000"/>
          <w:kern w:val="0"/>
          <w:sz w:val="32"/>
          <w:szCs w:val="32"/>
        </w:rPr>
        <w:t>沅江市水运事务中心为沅江市交通运输局所属的副科级全额拨款事业单位。共设4个股室，分别是办公室、</w:t>
      </w:r>
      <w:r>
        <w:rPr>
          <w:rFonts w:hint="eastAsia" w:ascii="仿宋" w:hAnsi="仿宋" w:eastAsia="仿宋" w:cs="宋体"/>
          <w:color w:val="000000"/>
          <w:kern w:val="0"/>
          <w:sz w:val="32"/>
          <w:szCs w:val="32"/>
          <w:lang w:eastAsia="zh-CN"/>
        </w:rPr>
        <w:t>计划</w:t>
      </w:r>
      <w:r>
        <w:rPr>
          <w:rFonts w:ascii="仿宋" w:hAnsi="仿宋" w:eastAsia="仿宋" w:cs="宋体"/>
          <w:color w:val="000000"/>
          <w:kern w:val="0"/>
          <w:sz w:val="32"/>
          <w:szCs w:val="32"/>
        </w:rPr>
        <w:t>财务股、安全环保股、运输综合股。</w:t>
      </w:r>
    </w:p>
    <w:p w14:paraId="00283A45">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沅江市水运事务中心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沅江市水运事务中心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50D826BE">
      <w:pPr>
        <w:jc w:val="left"/>
        <w:rPr>
          <w:rFonts w:ascii="仿宋_GB2312" w:eastAsia="仿宋_GB2312" w:hAnsiTheme="minorEastAsia"/>
          <w:sz w:val="28"/>
          <w:szCs w:val="32"/>
        </w:rPr>
      </w:pPr>
    </w:p>
    <w:p w14:paraId="5B4BBCE3">
      <w:pPr>
        <w:jc w:val="center"/>
        <w:rPr>
          <w:rFonts w:ascii="黑体" w:hAnsi="黑体" w:eastAsia="黑体"/>
          <w:sz w:val="28"/>
          <w:szCs w:val="28"/>
        </w:rPr>
      </w:pPr>
    </w:p>
    <w:p w14:paraId="51085737">
      <w:pPr>
        <w:jc w:val="center"/>
        <w:rPr>
          <w:rFonts w:ascii="黑体" w:hAnsi="黑体" w:eastAsia="黑体"/>
          <w:sz w:val="28"/>
          <w:szCs w:val="28"/>
        </w:rPr>
      </w:pPr>
    </w:p>
    <w:p w14:paraId="458460C4">
      <w:pPr>
        <w:jc w:val="center"/>
        <w:rPr>
          <w:rFonts w:ascii="黑体" w:hAnsi="黑体" w:eastAsia="黑体"/>
          <w:sz w:val="28"/>
          <w:szCs w:val="28"/>
        </w:rPr>
      </w:pPr>
    </w:p>
    <w:p w14:paraId="72BCB73C">
      <w:pPr>
        <w:jc w:val="center"/>
        <w:rPr>
          <w:rFonts w:ascii="黑体" w:hAnsi="黑体" w:eastAsia="黑体"/>
          <w:sz w:val="28"/>
          <w:szCs w:val="28"/>
        </w:rPr>
      </w:pPr>
    </w:p>
    <w:p w14:paraId="41EC7FB7">
      <w:pPr>
        <w:jc w:val="center"/>
        <w:rPr>
          <w:rFonts w:ascii="黑体" w:hAnsi="黑体" w:eastAsia="黑体"/>
          <w:sz w:val="28"/>
          <w:szCs w:val="28"/>
        </w:rPr>
      </w:pPr>
    </w:p>
    <w:p w14:paraId="6FE0B99E">
      <w:pPr>
        <w:jc w:val="both"/>
        <w:rPr>
          <w:sz w:val="72"/>
          <w:szCs w:val="72"/>
        </w:rPr>
      </w:pPr>
    </w:p>
    <w:p w14:paraId="2EF604DF">
      <w:pPr>
        <w:pStyle w:val="10"/>
        <w:jc w:val="center"/>
        <w:rPr>
          <w:rFonts w:hint="eastAsia" w:ascii="方正小标宋_GBK" w:hAnsi="方正小标宋_GBK" w:eastAsia="方正小标宋_GBK" w:cs="方正小标宋_GBK"/>
          <w:sz w:val="84"/>
          <w:szCs w:val="84"/>
        </w:rPr>
      </w:pPr>
    </w:p>
    <w:p w14:paraId="30103DB9">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6C9408">
      <w:pPr>
        <w:pStyle w:val="10"/>
        <w:jc w:val="center"/>
        <w:rPr>
          <w:rFonts w:hint="eastAsia" w:ascii="方正小标宋_GBK" w:hAnsi="方正小标宋_GBK" w:eastAsia="方正小标宋_GBK" w:cs="方正小标宋_GBK"/>
          <w:sz w:val="84"/>
          <w:szCs w:val="84"/>
        </w:rPr>
      </w:pPr>
    </w:p>
    <w:p w14:paraId="31BF613B">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907E73C">
      <w:pPr>
        <w:jc w:val="center"/>
        <w:rPr>
          <w:sz w:val="72"/>
          <w:szCs w:val="72"/>
        </w:rPr>
      </w:pPr>
    </w:p>
    <w:p w14:paraId="67E768E5">
      <w:pPr>
        <w:jc w:val="center"/>
        <w:rPr>
          <w:sz w:val="72"/>
          <w:szCs w:val="72"/>
        </w:rPr>
      </w:pPr>
    </w:p>
    <w:p w14:paraId="4DF09F1D">
      <w:pPr>
        <w:jc w:val="center"/>
        <w:rPr>
          <w:sz w:val="72"/>
          <w:szCs w:val="72"/>
        </w:rPr>
      </w:pPr>
    </w:p>
    <w:p w14:paraId="43F3D9A5">
      <w:pPr>
        <w:jc w:val="center"/>
        <w:rPr>
          <w:sz w:val="72"/>
          <w:szCs w:val="72"/>
        </w:rPr>
      </w:pPr>
    </w:p>
    <w:p w14:paraId="472DFC8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000" w:type="dxa"/>
        <w:tblInd w:w="0" w:type="dxa"/>
        <w:tblLayout w:type="fixed"/>
        <w:tblCellMar>
          <w:top w:w="0" w:type="dxa"/>
          <w:left w:w="0" w:type="dxa"/>
          <w:bottom w:w="0" w:type="dxa"/>
          <w:right w:w="0" w:type="dxa"/>
        </w:tblCellMar>
      </w:tblPr>
      <w:tblGrid>
        <w:gridCol w:w="297"/>
        <w:gridCol w:w="455"/>
        <w:gridCol w:w="1624"/>
        <w:gridCol w:w="1398"/>
        <w:gridCol w:w="1748"/>
        <w:gridCol w:w="1748"/>
        <w:gridCol w:w="1748"/>
        <w:gridCol w:w="1749"/>
        <w:gridCol w:w="1749"/>
        <w:gridCol w:w="2484"/>
      </w:tblGrid>
      <w:tr w14:paraId="0206CF76">
        <w:tblPrEx>
          <w:tblCellMar>
            <w:top w:w="0" w:type="dxa"/>
            <w:left w:w="0" w:type="dxa"/>
            <w:bottom w:w="0" w:type="dxa"/>
            <w:right w:w="0" w:type="dxa"/>
          </w:tblCellMar>
        </w:tblPrEx>
        <w:trPr>
          <w:trHeight w:val="90" w:hRule="atLeast"/>
        </w:trPr>
        <w:tc>
          <w:tcPr>
            <w:tcW w:w="150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7"/>
              <w:gridCol w:w="616"/>
              <w:gridCol w:w="1398"/>
              <w:gridCol w:w="5029"/>
              <w:gridCol w:w="1164"/>
              <w:gridCol w:w="456"/>
              <w:gridCol w:w="1566"/>
              <w:gridCol w:w="732"/>
            </w:tblGrid>
            <w:tr w14:paraId="1DEB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398" w:type="dxa"/>
                  <w:gridSpan w:val="8"/>
                  <w:tcBorders>
                    <w:top w:val="nil"/>
                    <w:left w:val="nil"/>
                    <w:bottom w:val="nil"/>
                    <w:right w:val="nil"/>
                  </w:tcBorders>
                  <w:shd w:val="clear" w:color="auto" w:fill="auto"/>
                  <w:noWrap/>
                  <w:vAlign w:val="center"/>
                </w:tcPr>
                <w:p w14:paraId="1CE1FB1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080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37" w:type="dxa"/>
                  <w:tcBorders>
                    <w:top w:val="nil"/>
                    <w:left w:val="nil"/>
                    <w:bottom w:val="nil"/>
                    <w:right w:val="nil"/>
                  </w:tcBorders>
                  <w:shd w:val="clear" w:color="auto" w:fill="FFFFFF"/>
                  <w:noWrap/>
                  <w:vAlign w:val="center"/>
                </w:tcPr>
                <w:p w14:paraId="37D22DBB">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57A9EEF3">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14C6B820">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3CCC3479">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5E6A4988">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7137B3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EB6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4437" w:type="dxa"/>
                  <w:tcBorders>
                    <w:top w:val="nil"/>
                    <w:left w:val="nil"/>
                    <w:bottom w:val="nil"/>
                    <w:right w:val="nil"/>
                  </w:tcBorders>
                  <w:shd w:val="clear" w:color="auto" w:fill="FFFFFF"/>
                  <w:noWrap/>
                  <w:vAlign w:val="center"/>
                </w:tcPr>
                <w:p w14:paraId="1DEDC9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部门：沅江市水运事务中心</w:t>
                  </w:r>
                </w:p>
              </w:tc>
              <w:tc>
                <w:tcPr>
                  <w:tcW w:w="616" w:type="dxa"/>
                  <w:tcBorders>
                    <w:top w:val="nil"/>
                    <w:left w:val="nil"/>
                    <w:bottom w:val="nil"/>
                    <w:right w:val="nil"/>
                  </w:tcBorders>
                  <w:shd w:val="clear" w:color="auto" w:fill="FFFFFF"/>
                  <w:noWrap/>
                  <w:vAlign w:val="center"/>
                </w:tcPr>
                <w:p w14:paraId="6D6E88BC">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1B64D4EE">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08A25134">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74789465">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744D36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B6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364" w:hRule="atLeast"/>
              </w:trPr>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82C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21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9FF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3C6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732"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E0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A1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BD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38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9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BA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273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4B0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063B">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07A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A0C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5D32C">
                  <w:pPr>
                    <w:jc w:val="center"/>
                    <w:rPr>
                      <w:rFonts w:hint="eastAsia" w:ascii="宋体" w:hAnsi="宋体" w:eastAsia="宋体" w:cs="宋体"/>
                      <w:i w:val="0"/>
                      <w:color w:val="000000"/>
                      <w:sz w:val="24"/>
                      <w:szCs w:val="24"/>
                      <w:u w:val="none"/>
                    </w:rPr>
                  </w:pP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0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A45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96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1F1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B31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509.65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CC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BB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6558">
                  <w:pPr>
                    <w:jc w:val="right"/>
                    <w:rPr>
                      <w:rFonts w:hint="eastAsia" w:ascii="宋体" w:hAnsi="宋体" w:eastAsia="宋体" w:cs="宋体"/>
                      <w:i w:val="0"/>
                      <w:color w:val="000000"/>
                      <w:sz w:val="22"/>
                      <w:szCs w:val="22"/>
                      <w:u w:val="none"/>
                    </w:rPr>
                  </w:pPr>
                </w:p>
              </w:tc>
            </w:tr>
            <w:tr w14:paraId="7DCB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A2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C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4D2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38.65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21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FBB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p w14:paraId="0912A95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29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0.7</w:t>
                  </w:r>
                </w:p>
              </w:tc>
            </w:tr>
            <w:tr w14:paraId="757B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C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47E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971">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02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26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0C9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38.65</w:t>
                  </w:r>
                </w:p>
              </w:tc>
            </w:tr>
            <w:tr w14:paraId="100A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867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F9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E5E0">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70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8AA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C96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14:paraId="5B2D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7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5D2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72B8">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9CE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8A5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097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539.22</w:t>
                  </w:r>
                </w:p>
              </w:tc>
            </w:tr>
            <w:tr w14:paraId="6093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2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B9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3B5">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CC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AB9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70A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19.19</w:t>
                  </w:r>
                </w:p>
              </w:tc>
            </w:tr>
            <w:tr w14:paraId="3E7E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BD8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98D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229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84.46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49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二十三、其他支出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B8EA">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F2EC">
                  <w:pPr>
                    <w:jc w:val="right"/>
                    <w:rPr>
                      <w:rFonts w:hint="default" w:ascii="宋体" w:hAnsi="宋体" w:eastAsia="宋体" w:cs="宋体"/>
                      <w:i w:val="0"/>
                      <w:color w:val="000000"/>
                      <w:sz w:val="22"/>
                      <w:szCs w:val="22"/>
                      <w:u w:val="none"/>
                      <w:lang w:val="en-US" w:eastAsia="zh-CN"/>
                    </w:rPr>
                  </w:pPr>
                </w:p>
              </w:tc>
            </w:tr>
            <w:tr w14:paraId="3ACD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02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AE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9B9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632.76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3C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27C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0C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632.76</w:t>
                  </w:r>
                </w:p>
              </w:tc>
            </w:tr>
            <w:tr w14:paraId="556F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8A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2B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91D4">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A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82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AEA">
                  <w:pPr>
                    <w:rPr>
                      <w:rFonts w:hint="eastAsia" w:ascii="宋体" w:hAnsi="宋体" w:eastAsia="宋体" w:cs="宋体"/>
                      <w:i w:val="0"/>
                      <w:color w:val="000000"/>
                      <w:sz w:val="22"/>
                      <w:szCs w:val="22"/>
                      <w:u w:val="none"/>
                    </w:rPr>
                  </w:pPr>
                </w:p>
              </w:tc>
            </w:tr>
            <w:tr w14:paraId="3751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7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F54B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EF3D">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8F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551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25DE">
                  <w:pPr>
                    <w:rPr>
                      <w:rFonts w:hint="eastAsia" w:ascii="宋体" w:hAnsi="宋体" w:eastAsia="宋体" w:cs="宋体"/>
                      <w:i w:val="0"/>
                      <w:color w:val="000000"/>
                      <w:sz w:val="22"/>
                      <w:szCs w:val="22"/>
                      <w:u w:val="none"/>
                    </w:rPr>
                  </w:pPr>
                </w:p>
              </w:tc>
            </w:tr>
            <w:tr w14:paraId="2003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32" w:type="dxa"/>
                <w:trHeight w:val="454" w:hRule="exac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54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74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3A3E">
                  <w:pPr>
                    <w:jc w:val="right"/>
                    <w:rPr>
                      <w:rFonts w:hint="default" w:ascii="宋体" w:hAnsi="宋体" w:eastAsia="宋体" w:cs="宋体"/>
                      <w:i w:val="0"/>
                      <w:color w:val="000000"/>
                      <w:sz w:val="22"/>
                      <w:szCs w:val="22"/>
                      <w:u w:val="none"/>
                      <w:lang w:val="en-US" w:eastAsia="zh-CN"/>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BC0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6D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E922">
                  <w:pPr>
                    <w:rPr>
                      <w:rFonts w:hint="default" w:ascii="宋体" w:hAnsi="宋体" w:eastAsia="宋体" w:cs="宋体"/>
                      <w:b/>
                      <w:i w:val="0"/>
                      <w:color w:val="000000"/>
                      <w:sz w:val="22"/>
                      <w:szCs w:val="22"/>
                      <w:u w:val="none"/>
                      <w:lang w:val="en-US" w:eastAsia="zh-CN"/>
                    </w:rPr>
                  </w:pPr>
                </w:p>
              </w:tc>
            </w:tr>
            <w:tr w14:paraId="28B0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1ED38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2628724">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5FD22DA">
        <w:tblPrEx>
          <w:tblCellMar>
            <w:top w:w="0" w:type="dxa"/>
            <w:left w:w="0" w:type="dxa"/>
            <w:bottom w:w="0" w:type="dxa"/>
            <w:right w:w="0" w:type="dxa"/>
          </w:tblCellMar>
        </w:tblPrEx>
        <w:trPr>
          <w:trHeight w:val="90" w:hRule="atLeast"/>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21863661">
            <w:pPr>
              <w:jc w:val="right"/>
              <w:rPr>
                <w:rFonts w:ascii="宋体" w:hAnsi="宋体" w:eastAsia="宋体" w:cs="宋体"/>
                <w:sz w:val="24"/>
                <w:szCs w:val="24"/>
              </w:rPr>
            </w:pPr>
            <w:r>
              <w:rPr>
                <w:rFonts w:hint="eastAsia"/>
              </w:rPr>
              <w:t>　</w:t>
            </w:r>
          </w:p>
        </w:tc>
        <w:tc>
          <w:tcPr>
            <w:tcW w:w="455" w:type="dxa"/>
            <w:tcBorders>
              <w:top w:val="nil"/>
              <w:left w:val="nil"/>
              <w:bottom w:val="nil"/>
              <w:right w:val="nil"/>
            </w:tcBorders>
            <w:shd w:val="clear" w:color="000000" w:fill="FFFFFF"/>
            <w:noWrap/>
            <w:tcMar>
              <w:top w:w="15" w:type="dxa"/>
              <w:left w:w="15" w:type="dxa"/>
              <w:bottom w:w="0" w:type="dxa"/>
              <w:right w:w="15" w:type="dxa"/>
            </w:tcMar>
            <w:vAlign w:val="center"/>
          </w:tcPr>
          <w:p w14:paraId="2B4CA29C">
            <w:pPr>
              <w:jc w:val="right"/>
              <w:rPr>
                <w:rFonts w:ascii="宋体" w:hAnsi="宋体" w:eastAsia="宋体" w:cs="宋体"/>
                <w:sz w:val="24"/>
                <w:szCs w:val="24"/>
              </w:rPr>
            </w:pPr>
            <w:r>
              <w:rPr>
                <w:rFonts w:hint="eastAsia"/>
              </w:rPr>
              <w:t>　</w:t>
            </w:r>
          </w:p>
        </w:tc>
        <w:tc>
          <w:tcPr>
            <w:tcW w:w="1624" w:type="dxa"/>
            <w:tcBorders>
              <w:top w:val="nil"/>
              <w:left w:val="nil"/>
              <w:bottom w:val="nil"/>
              <w:right w:val="nil"/>
            </w:tcBorders>
            <w:shd w:val="clear" w:color="000000" w:fill="FFFFFF"/>
            <w:noWrap/>
            <w:tcMar>
              <w:top w:w="15" w:type="dxa"/>
              <w:left w:w="15" w:type="dxa"/>
              <w:bottom w:w="0" w:type="dxa"/>
              <w:right w:w="15" w:type="dxa"/>
            </w:tcMar>
            <w:vAlign w:val="center"/>
          </w:tcPr>
          <w:p w14:paraId="738C7BA8">
            <w:pPr>
              <w:jc w:val="right"/>
              <w:rPr>
                <w:rFonts w:ascii="宋体" w:hAnsi="宋体" w:eastAsia="宋体" w:cs="宋体"/>
                <w:sz w:val="24"/>
                <w:szCs w:val="24"/>
              </w:rPr>
            </w:pPr>
            <w:r>
              <w:rPr>
                <w:rFonts w:hint="eastAsia"/>
              </w:rPr>
              <w:t>　</w:t>
            </w:r>
          </w:p>
        </w:tc>
        <w:tc>
          <w:tcPr>
            <w:tcW w:w="1398" w:type="dxa"/>
            <w:tcBorders>
              <w:top w:val="nil"/>
              <w:left w:val="nil"/>
              <w:bottom w:val="nil"/>
              <w:right w:val="nil"/>
            </w:tcBorders>
            <w:shd w:val="clear" w:color="000000" w:fill="FFFFFF"/>
            <w:noWrap/>
            <w:tcMar>
              <w:top w:w="15" w:type="dxa"/>
              <w:left w:w="15" w:type="dxa"/>
              <w:bottom w:w="0" w:type="dxa"/>
              <w:right w:w="15" w:type="dxa"/>
            </w:tcMar>
            <w:vAlign w:val="center"/>
          </w:tcPr>
          <w:p w14:paraId="0ABED3D9">
            <w:pPr>
              <w:jc w:val="right"/>
              <w:rPr>
                <w:rFonts w:ascii="宋体" w:hAnsi="宋体" w:eastAsia="宋体" w:cs="宋体"/>
                <w:sz w:val="24"/>
                <w:szCs w:val="24"/>
              </w:rPr>
            </w:pPr>
            <w:r>
              <w:rPr>
                <w:rFonts w:hint="eastAsia"/>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46E9C52E">
            <w:pPr>
              <w:jc w:val="right"/>
              <w:rPr>
                <w:rFonts w:ascii="宋体" w:hAnsi="宋体" w:eastAsia="宋体" w:cs="宋体"/>
                <w:sz w:val="24"/>
                <w:szCs w:val="24"/>
              </w:rPr>
            </w:pPr>
            <w:r>
              <w:rPr>
                <w:rFonts w:hint="eastAsia"/>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41F97AA3">
            <w:pPr>
              <w:jc w:val="right"/>
              <w:rPr>
                <w:rFonts w:ascii="宋体" w:hAnsi="宋体" w:eastAsia="宋体" w:cs="宋体"/>
                <w:sz w:val="24"/>
                <w:szCs w:val="24"/>
              </w:rPr>
            </w:pPr>
            <w:r>
              <w:rPr>
                <w:rFonts w:hint="eastAsia"/>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4BD14E2F">
            <w:pPr>
              <w:jc w:val="right"/>
              <w:rPr>
                <w:rFonts w:ascii="宋体" w:hAnsi="宋体" w:eastAsia="宋体" w:cs="宋体"/>
                <w:sz w:val="24"/>
                <w:szCs w:val="24"/>
              </w:rPr>
            </w:pPr>
            <w:r>
              <w:rPr>
                <w:rFonts w:hint="eastAsia"/>
              </w:rPr>
              <w:t>　</w:t>
            </w:r>
          </w:p>
        </w:tc>
        <w:tc>
          <w:tcPr>
            <w:tcW w:w="1749" w:type="dxa"/>
            <w:tcBorders>
              <w:top w:val="nil"/>
              <w:left w:val="nil"/>
              <w:bottom w:val="nil"/>
              <w:right w:val="nil"/>
            </w:tcBorders>
            <w:shd w:val="clear" w:color="000000" w:fill="FFFFFF"/>
            <w:noWrap/>
            <w:tcMar>
              <w:top w:w="15" w:type="dxa"/>
              <w:left w:w="15" w:type="dxa"/>
              <w:bottom w:w="0" w:type="dxa"/>
              <w:right w:w="15" w:type="dxa"/>
            </w:tcMar>
            <w:vAlign w:val="center"/>
          </w:tcPr>
          <w:p w14:paraId="7B7C4F53">
            <w:pPr>
              <w:jc w:val="right"/>
              <w:rPr>
                <w:rFonts w:ascii="宋体" w:hAnsi="宋体" w:eastAsia="宋体" w:cs="宋体"/>
                <w:sz w:val="24"/>
                <w:szCs w:val="24"/>
              </w:rPr>
            </w:pPr>
            <w:r>
              <w:rPr>
                <w:rFonts w:hint="eastAsia"/>
              </w:rPr>
              <w:t>　</w:t>
            </w:r>
          </w:p>
        </w:tc>
        <w:tc>
          <w:tcPr>
            <w:tcW w:w="1749" w:type="dxa"/>
            <w:tcBorders>
              <w:top w:val="nil"/>
              <w:left w:val="nil"/>
              <w:bottom w:val="nil"/>
              <w:right w:val="nil"/>
            </w:tcBorders>
            <w:shd w:val="clear" w:color="000000" w:fill="FFFFFF"/>
            <w:noWrap/>
            <w:tcMar>
              <w:top w:w="15" w:type="dxa"/>
              <w:left w:w="15" w:type="dxa"/>
              <w:bottom w:w="0" w:type="dxa"/>
              <w:right w:w="15" w:type="dxa"/>
            </w:tcMar>
            <w:vAlign w:val="center"/>
          </w:tcPr>
          <w:p w14:paraId="28C10384">
            <w:pPr>
              <w:jc w:val="right"/>
              <w:rPr>
                <w:rFonts w:ascii="宋体" w:hAnsi="宋体" w:eastAsia="宋体" w:cs="宋体"/>
                <w:sz w:val="24"/>
                <w:szCs w:val="24"/>
              </w:rPr>
            </w:pPr>
            <w:r>
              <w:rPr>
                <w:rFonts w:hint="eastAsia"/>
              </w:rPr>
              <w:t>　</w:t>
            </w:r>
          </w:p>
        </w:tc>
        <w:tc>
          <w:tcPr>
            <w:tcW w:w="2484" w:type="dxa"/>
            <w:tcBorders>
              <w:top w:val="nil"/>
              <w:left w:val="nil"/>
              <w:bottom w:val="nil"/>
              <w:right w:val="nil"/>
            </w:tcBorders>
            <w:shd w:val="clear" w:color="000000" w:fill="FFFFFF"/>
            <w:noWrap/>
            <w:tcMar>
              <w:top w:w="15" w:type="dxa"/>
              <w:left w:w="15" w:type="dxa"/>
              <w:bottom w:w="0" w:type="dxa"/>
              <w:right w:w="15" w:type="dxa"/>
            </w:tcMar>
            <w:vAlign w:val="center"/>
          </w:tcPr>
          <w:p w14:paraId="5531ACC8">
            <w:pPr>
              <w:jc w:val="right"/>
              <w:rPr>
                <w:rFonts w:ascii="宋体" w:hAnsi="宋体" w:eastAsia="宋体" w:cs="宋体"/>
                <w:color w:val="000000"/>
                <w:sz w:val="20"/>
                <w:szCs w:val="20"/>
              </w:rPr>
            </w:pPr>
            <w:r>
              <w:rPr>
                <w:rFonts w:hint="eastAsia"/>
                <w:color w:val="000000"/>
                <w:sz w:val="20"/>
                <w:szCs w:val="20"/>
              </w:rPr>
              <w:t>公开02表</w:t>
            </w:r>
          </w:p>
        </w:tc>
      </w:tr>
      <w:tr w14:paraId="3186FE7E">
        <w:tblPrEx>
          <w:tblCellMar>
            <w:top w:w="0" w:type="dxa"/>
            <w:left w:w="0" w:type="dxa"/>
            <w:bottom w:w="0" w:type="dxa"/>
            <w:right w:w="0" w:type="dxa"/>
          </w:tblCellMar>
        </w:tblPrEx>
        <w:trPr>
          <w:trHeight w:val="90" w:hRule="atLeast"/>
        </w:trPr>
        <w:tc>
          <w:tcPr>
            <w:tcW w:w="7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98F9898">
            <w:pPr>
              <w:rPr>
                <w:rFonts w:ascii="宋体" w:hAnsi="宋体" w:eastAsia="宋体" w:cs="宋体"/>
                <w:color w:val="000000"/>
                <w:sz w:val="20"/>
                <w:szCs w:val="20"/>
              </w:rPr>
            </w:pPr>
            <w:r>
              <w:rPr>
                <w:rFonts w:hint="eastAsia"/>
                <w:color w:val="000000"/>
                <w:sz w:val="20"/>
                <w:szCs w:val="20"/>
              </w:rPr>
              <w:t>部门：</w:t>
            </w:r>
          </w:p>
        </w:tc>
        <w:tc>
          <w:tcPr>
            <w:tcW w:w="1624" w:type="dxa"/>
            <w:tcBorders>
              <w:top w:val="nil"/>
              <w:left w:val="nil"/>
              <w:bottom w:val="nil"/>
              <w:right w:val="nil"/>
            </w:tcBorders>
            <w:shd w:val="clear" w:color="000000" w:fill="FFFFFF"/>
            <w:noWrap/>
            <w:tcMar>
              <w:top w:w="15" w:type="dxa"/>
              <w:left w:w="15" w:type="dxa"/>
              <w:bottom w:w="0" w:type="dxa"/>
              <w:right w:w="15" w:type="dxa"/>
            </w:tcMar>
            <w:vAlign w:val="center"/>
          </w:tcPr>
          <w:p w14:paraId="69746912">
            <w:pPr>
              <w:jc w:val="right"/>
              <w:rPr>
                <w:rFonts w:ascii="宋体" w:hAnsi="宋体" w:eastAsia="宋体" w:cs="宋体"/>
                <w:sz w:val="16"/>
                <w:szCs w:val="16"/>
              </w:rPr>
            </w:pPr>
            <w:r>
              <w:rPr>
                <w:rFonts w:hint="eastAsia"/>
                <w:sz w:val="15"/>
                <w:szCs w:val="15"/>
                <w:lang w:eastAsia="zh-CN"/>
              </w:rPr>
              <w:t>沅江市水运事务中心</w:t>
            </w:r>
            <w:r>
              <w:rPr>
                <w:rFonts w:hint="eastAsia"/>
                <w:sz w:val="16"/>
                <w:szCs w:val="16"/>
              </w:rPr>
              <w:t>　</w:t>
            </w:r>
          </w:p>
        </w:tc>
        <w:tc>
          <w:tcPr>
            <w:tcW w:w="1398" w:type="dxa"/>
            <w:tcBorders>
              <w:top w:val="nil"/>
              <w:left w:val="nil"/>
              <w:bottom w:val="nil"/>
              <w:right w:val="nil"/>
            </w:tcBorders>
            <w:shd w:val="clear" w:color="000000" w:fill="FFFFFF"/>
            <w:noWrap/>
            <w:tcMar>
              <w:top w:w="15" w:type="dxa"/>
              <w:left w:w="15" w:type="dxa"/>
              <w:bottom w:w="0" w:type="dxa"/>
              <w:right w:w="15" w:type="dxa"/>
            </w:tcMar>
            <w:vAlign w:val="center"/>
          </w:tcPr>
          <w:p w14:paraId="161FE0DA">
            <w:pPr>
              <w:jc w:val="right"/>
              <w:rPr>
                <w:rFonts w:ascii="宋体" w:hAnsi="宋体" w:eastAsia="宋体" w:cs="宋体"/>
                <w:sz w:val="16"/>
                <w:szCs w:val="16"/>
              </w:rPr>
            </w:pPr>
            <w:r>
              <w:rPr>
                <w:rFonts w:hint="eastAsia"/>
                <w:sz w:val="16"/>
                <w:szCs w:val="16"/>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5DE9D12F">
            <w:pPr>
              <w:jc w:val="right"/>
              <w:rPr>
                <w:rFonts w:ascii="宋体" w:hAnsi="宋体" w:eastAsia="宋体" w:cs="宋体"/>
                <w:sz w:val="24"/>
                <w:szCs w:val="24"/>
              </w:rPr>
            </w:pPr>
            <w:r>
              <w:rPr>
                <w:rFonts w:hint="eastAsia"/>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3DF6F77F">
            <w:pPr>
              <w:jc w:val="center"/>
              <w:rPr>
                <w:rFonts w:ascii="宋体" w:hAnsi="宋体" w:eastAsia="宋体" w:cs="宋体"/>
                <w:color w:val="000000"/>
                <w:sz w:val="20"/>
                <w:szCs w:val="20"/>
              </w:rPr>
            </w:pPr>
            <w:r>
              <w:rPr>
                <w:rFonts w:hint="eastAsia"/>
                <w:color w:val="000000"/>
                <w:sz w:val="20"/>
                <w:szCs w:val="20"/>
              </w:rPr>
              <w:t>　</w:t>
            </w:r>
          </w:p>
        </w:tc>
        <w:tc>
          <w:tcPr>
            <w:tcW w:w="1748" w:type="dxa"/>
            <w:tcBorders>
              <w:top w:val="nil"/>
              <w:left w:val="nil"/>
              <w:bottom w:val="nil"/>
              <w:right w:val="nil"/>
            </w:tcBorders>
            <w:shd w:val="clear" w:color="000000" w:fill="FFFFFF"/>
            <w:noWrap/>
            <w:tcMar>
              <w:top w:w="15" w:type="dxa"/>
              <w:left w:w="15" w:type="dxa"/>
              <w:bottom w:w="0" w:type="dxa"/>
              <w:right w:w="15" w:type="dxa"/>
            </w:tcMar>
            <w:vAlign w:val="center"/>
          </w:tcPr>
          <w:p w14:paraId="781BB32C">
            <w:pPr>
              <w:jc w:val="right"/>
              <w:rPr>
                <w:rFonts w:ascii="宋体" w:hAnsi="宋体" w:eastAsia="宋体" w:cs="宋体"/>
                <w:sz w:val="24"/>
                <w:szCs w:val="24"/>
              </w:rPr>
            </w:pPr>
            <w:r>
              <w:rPr>
                <w:rFonts w:hint="eastAsia"/>
              </w:rPr>
              <w:t>　</w:t>
            </w:r>
          </w:p>
        </w:tc>
        <w:tc>
          <w:tcPr>
            <w:tcW w:w="1749" w:type="dxa"/>
            <w:tcBorders>
              <w:top w:val="nil"/>
              <w:left w:val="nil"/>
              <w:bottom w:val="nil"/>
              <w:right w:val="nil"/>
            </w:tcBorders>
            <w:shd w:val="clear" w:color="000000" w:fill="FFFFFF"/>
            <w:noWrap/>
            <w:tcMar>
              <w:top w:w="15" w:type="dxa"/>
              <w:left w:w="15" w:type="dxa"/>
              <w:bottom w:w="0" w:type="dxa"/>
              <w:right w:w="15" w:type="dxa"/>
            </w:tcMar>
            <w:vAlign w:val="center"/>
          </w:tcPr>
          <w:p w14:paraId="039AD668">
            <w:pPr>
              <w:jc w:val="right"/>
              <w:rPr>
                <w:rFonts w:ascii="宋体" w:hAnsi="宋体" w:eastAsia="宋体" w:cs="宋体"/>
                <w:sz w:val="24"/>
                <w:szCs w:val="24"/>
              </w:rPr>
            </w:pPr>
            <w:r>
              <w:rPr>
                <w:rFonts w:hint="eastAsia"/>
              </w:rPr>
              <w:t>　</w:t>
            </w:r>
          </w:p>
        </w:tc>
        <w:tc>
          <w:tcPr>
            <w:tcW w:w="1749" w:type="dxa"/>
            <w:tcBorders>
              <w:top w:val="nil"/>
              <w:left w:val="nil"/>
              <w:bottom w:val="nil"/>
              <w:right w:val="nil"/>
            </w:tcBorders>
            <w:shd w:val="clear" w:color="000000" w:fill="FFFFFF"/>
            <w:noWrap/>
            <w:tcMar>
              <w:top w:w="15" w:type="dxa"/>
              <w:left w:w="15" w:type="dxa"/>
              <w:bottom w:w="0" w:type="dxa"/>
              <w:right w:w="15" w:type="dxa"/>
            </w:tcMar>
            <w:vAlign w:val="center"/>
          </w:tcPr>
          <w:p w14:paraId="60A868BD">
            <w:pPr>
              <w:jc w:val="right"/>
              <w:rPr>
                <w:rFonts w:ascii="宋体" w:hAnsi="宋体" w:eastAsia="宋体" w:cs="宋体"/>
                <w:sz w:val="24"/>
                <w:szCs w:val="24"/>
              </w:rPr>
            </w:pPr>
            <w:r>
              <w:rPr>
                <w:rFonts w:hint="eastAsia"/>
              </w:rPr>
              <w:t>　</w:t>
            </w:r>
          </w:p>
        </w:tc>
        <w:tc>
          <w:tcPr>
            <w:tcW w:w="2484" w:type="dxa"/>
            <w:tcBorders>
              <w:top w:val="nil"/>
              <w:left w:val="nil"/>
              <w:bottom w:val="nil"/>
              <w:right w:val="nil"/>
            </w:tcBorders>
            <w:shd w:val="clear" w:color="000000" w:fill="FFFFFF"/>
            <w:noWrap/>
            <w:tcMar>
              <w:top w:w="15" w:type="dxa"/>
              <w:left w:w="15" w:type="dxa"/>
              <w:bottom w:w="0" w:type="dxa"/>
              <w:right w:w="15" w:type="dxa"/>
            </w:tcMar>
            <w:vAlign w:val="center"/>
          </w:tcPr>
          <w:p w14:paraId="132D5635">
            <w:pPr>
              <w:jc w:val="right"/>
              <w:rPr>
                <w:rFonts w:ascii="宋体" w:hAnsi="宋体" w:eastAsia="宋体" w:cs="宋体"/>
                <w:color w:val="000000"/>
                <w:sz w:val="20"/>
                <w:szCs w:val="20"/>
              </w:rPr>
            </w:pPr>
            <w:r>
              <w:rPr>
                <w:rFonts w:hint="eastAsia"/>
                <w:color w:val="000000"/>
                <w:sz w:val="20"/>
                <w:szCs w:val="20"/>
              </w:rPr>
              <w:t>单位：万元</w:t>
            </w:r>
          </w:p>
        </w:tc>
      </w:tr>
      <w:tr w14:paraId="72DAC4A2">
        <w:tblPrEx>
          <w:tblCellMar>
            <w:top w:w="0" w:type="dxa"/>
            <w:left w:w="0" w:type="dxa"/>
            <w:bottom w:w="0" w:type="dxa"/>
            <w:right w:w="0" w:type="dxa"/>
          </w:tblCellMar>
        </w:tblPrEx>
        <w:trPr>
          <w:trHeight w:val="90" w:hRule="atLeast"/>
        </w:trPr>
        <w:tc>
          <w:tcPr>
            <w:tcW w:w="237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3B6396">
            <w:pPr>
              <w:jc w:val="center"/>
              <w:rPr>
                <w:rFonts w:ascii="宋体" w:hAnsi="宋体" w:eastAsia="宋体" w:cs="宋体"/>
                <w:sz w:val="24"/>
                <w:szCs w:val="24"/>
              </w:rPr>
            </w:pPr>
            <w:r>
              <w:rPr>
                <w:rFonts w:hint="eastAsia"/>
              </w:rPr>
              <w:t>项    目</w:t>
            </w:r>
          </w:p>
        </w:tc>
        <w:tc>
          <w:tcPr>
            <w:tcW w:w="13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B31AC9">
            <w:pPr>
              <w:jc w:val="center"/>
              <w:rPr>
                <w:rFonts w:ascii="宋体" w:hAnsi="宋体" w:eastAsia="宋体" w:cs="宋体"/>
                <w:sz w:val="24"/>
                <w:szCs w:val="24"/>
              </w:rPr>
            </w:pPr>
            <w:r>
              <w:rPr>
                <w:rFonts w:hint="eastAsia"/>
              </w:rPr>
              <w:t>本年收入合计</w:t>
            </w:r>
          </w:p>
        </w:tc>
        <w:tc>
          <w:tcPr>
            <w:tcW w:w="17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92E30B">
            <w:pPr>
              <w:jc w:val="center"/>
              <w:rPr>
                <w:rFonts w:ascii="宋体" w:hAnsi="宋体" w:eastAsia="宋体" w:cs="宋体"/>
                <w:sz w:val="24"/>
                <w:szCs w:val="24"/>
              </w:rPr>
            </w:pPr>
            <w:r>
              <w:rPr>
                <w:rFonts w:hint="eastAsia"/>
              </w:rPr>
              <w:t>财政拨款收入</w:t>
            </w:r>
          </w:p>
        </w:tc>
        <w:tc>
          <w:tcPr>
            <w:tcW w:w="17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D21837">
            <w:pPr>
              <w:jc w:val="center"/>
              <w:rPr>
                <w:rFonts w:ascii="宋体" w:hAnsi="宋体" w:eastAsia="宋体" w:cs="宋体"/>
                <w:sz w:val="24"/>
                <w:szCs w:val="24"/>
              </w:rPr>
            </w:pPr>
            <w:r>
              <w:rPr>
                <w:rFonts w:hint="eastAsia"/>
              </w:rPr>
              <w:t>上级补助收入</w:t>
            </w:r>
          </w:p>
        </w:tc>
        <w:tc>
          <w:tcPr>
            <w:tcW w:w="17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4E7D44">
            <w:pPr>
              <w:jc w:val="center"/>
              <w:rPr>
                <w:rFonts w:ascii="宋体" w:hAnsi="宋体" w:eastAsia="宋体" w:cs="宋体"/>
                <w:sz w:val="24"/>
                <w:szCs w:val="24"/>
              </w:rPr>
            </w:pPr>
            <w:r>
              <w:rPr>
                <w:rFonts w:hint="eastAsia"/>
              </w:rPr>
              <w:t>事业收入</w:t>
            </w:r>
          </w:p>
        </w:tc>
        <w:tc>
          <w:tcPr>
            <w:tcW w:w="17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4DDC44">
            <w:pPr>
              <w:jc w:val="center"/>
              <w:rPr>
                <w:rFonts w:ascii="宋体" w:hAnsi="宋体" w:eastAsia="宋体" w:cs="宋体"/>
                <w:sz w:val="24"/>
                <w:szCs w:val="24"/>
              </w:rPr>
            </w:pPr>
            <w:r>
              <w:rPr>
                <w:rFonts w:hint="eastAsia"/>
              </w:rPr>
              <w:t>经营收入</w:t>
            </w:r>
          </w:p>
        </w:tc>
        <w:tc>
          <w:tcPr>
            <w:tcW w:w="17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0ACBFB">
            <w:pPr>
              <w:jc w:val="center"/>
              <w:rPr>
                <w:rFonts w:ascii="宋体" w:hAnsi="宋体" w:eastAsia="宋体" w:cs="宋体"/>
                <w:sz w:val="24"/>
                <w:szCs w:val="24"/>
              </w:rPr>
            </w:pPr>
            <w:r>
              <w:rPr>
                <w:rFonts w:hint="eastAsia"/>
              </w:rPr>
              <w:t>附属单位上缴收入</w:t>
            </w:r>
          </w:p>
        </w:tc>
        <w:tc>
          <w:tcPr>
            <w:tcW w:w="24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E0EF36">
            <w:pPr>
              <w:jc w:val="center"/>
              <w:rPr>
                <w:rFonts w:ascii="宋体" w:hAnsi="宋体" w:eastAsia="宋体" w:cs="宋体"/>
                <w:sz w:val="24"/>
                <w:szCs w:val="24"/>
              </w:rPr>
            </w:pPr>
            <w:r>
              <w:rPr>
                <w:rFonts w:hint="eastAsia"/>
              </w:rPr>
              <w:t>其他收入</w:t>
            </w:r>
          </w:p>
        </w:tc>
      </w:tr>
      <w:tr w14:paraId="6BCEE6D8">
        <w:tblPrEx>
          <w:tblCellMar>
            <w:top w:w="0" w:type="dxa"/>
            <w:left w:w="0" w:type="dxa"/>
            <w:bottom w:w="0" w:type="dxa"/>
            <w:right w:w="0" w:type="dxa"/>
          </w:tblCellMar>
        </w:tblPrEx>
        <w:trPr>
          <w:trHeight w:val="312" w:hRule="atLeast"/>
        </w:trPr>
        <w:tc>
          <w:tcPr>
            <w:tcW w:w="75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DE6BAA">
            <w:pPr>
              <w:jc w:val="center"/>
              <w:rPr>
                <w:rFonts w:ascii="宋体" w:hAnsi="宋体" w:eastAsia="宋体" w:cs="宋体"/>
                <w:sz w:val="24"/>
                <w:szCs w:val="24"/>
              </w:rPr>
            </w:pPr>
            <w:r>
              <w:rPr>
                <w:rFonts w:hint="eastAsia"/>
              </w:rPr>
              <w:t>功能分类科目编码</w:t>
            </w:r>
          </w:p>
        </w:tc>
        <w:tc>
          <w:tcPr>
            <w:tcW w:w="162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3906DE">
            <w:pPr>
              <w:jc w:val="center"/>
              <w:rPr>
                <w:rFonts w:ascii="宋体" w:hAnsi="宋体" w:eastAsia="宋体" w:cs="宋体"/>
                <w:sz w:val="24"/>
                <w:szCs w:val="24"/>
              </w:rPr>
            </w:pPr>
            <w:r>
              <w:rPr>
                <w:rFonts w:hint="eastAsia"/>
              </w:rPr>
              <w:t>科目名称</w:t>
            </w:r>
          </w:p>
        </w:tc>
        <w:tc>
          <w:tcPr>
            <w:tcW w:w="1398" w:type="dxa"/>
            <w:vMerge w:val="continue"/>
            <w:tcBorders>
              <w:top w:val="single" w:color="auto" w:sz="4" w:space="0"/>
              <w:left w:val="single" w:color="auto" w:sz="4" w:space="0"/>
              <w:bottom w:val="single" w:color="auto" w:sz="4" w:space="0"/>
              <w:right w:val="single" w:color="auto" w:sz="4" w:space="0"/>
            </w:tcBorders>
            <w:vAlign w:val="center"/>
          </w:tcPr>
          <w:p w14:paraId="59A1C952">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7818C466">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788E9451">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4AA4A8E0">
            <w:pPr>
              <w:rPr>
                <w:rFonts w:ascii="宋体" w:hAnsi="宋体" w:eastAsia="宋体" w:cs="宋体"/>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14:paraId="2A261E06">
            <w:pPr>
              <w:rPr>
                <w:rFonts w:ascii="宋体" w:hAnsi="宋体" w:eastAsia="宋体" w:cs="宋体"/>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14:paraId="36712608">
            <w:pPr>
              <w:rPr>
                <w:rFonts w:ascii="宋体" w:hAnsi="宋体" w:eastAsia="宋体" w:cs="宋体"/>
                <w:sz w:val="24"/>
                <w:szCs w:val="24"/>
              </w:rPr>
            </w:pPr>
          </w:p>
        </w:tc>
        <w:tc>
          <w:tcPr>
            <w:tcW w:w="2484" w:type="dxa"/>
            <w:vMerge w:val="continue"/>
            <w:tcBorders>
              <w:top w:val="single" w:color="auto" w:sz="4" w:space="0"/>
              <w:left w:val="single" w:color="auto" w:sz="4" w:space="0"/>
              <w:bottom w:val="single" w:color="auto" w:sz="4" w:space="0"/>
              <w:right w:val="single" w:color="auto" w:sz="4" w:space="0"/>
            </w:tcBorders>
            <w:vAlign w:val="center"/>
          </w:tcPr>
          <w:p w14:paraId="63D29EB9">
            <w:pPr>
              <w:rPr>
                <w:rFonts w:ascii="宋体" w:hAnsi="宋体" w:eastAsia="宋体" w:cs="宋体"/>
                <w:sz w:val="24"/>
                <w:szCs w:val="24"/>
              </w:rPr>
            </w:pPr>
          </w:p>
        </w:tc>
      </w:tr>
      <w:tr w14:paraId="5A391345">
        <w:tblPrEx>
          <w:tblCellMar>
            <w:top w:w="0" w:type="dxa"/>
            <w:left w:w="0" w:type="dxa"/>
            <w:bottom w:w="0" w:type="dxa"/>
            <w:right w:w="0" w:type="dxa"/>
          </w:tblCellMar>
        </w:tblPrEx>
        <w:trPr>
          <w:trHeight w:val="312" w:hRule="atLeast"/>
        </w:trPr>
        <w:tc>
          <w:tcPr>
            <w:tcW w:w="752" w:type="dxa"/>
            <w:gridSpan w:val="2"/>
            <w:vMerge w:val="continue"/>
            <w:tcBorders>
              <w:top w:val="single" w:color="auto" w:sz="4" w:space="0"/>
              <w:left w:val="single" w:color="auto" w:sz="4" w:space="0"/>
              <w:bottom w:val="single" w:color="auto" w:sz="4" w:space="0"/>
              <w:right w:val="single" w:color="auto" w:sz="4" w:space="0"/>
            </w:tcBorders>
            <w:vAlign w:val="center"/>
          </w:tcPr>
          <w:p w14:paraId="13ADA240">
            <w:pPr>
              <w:rPr>
                <w:rFonts w:ascii="宋体" w:hAnsi="宋体" w:eastAsia="宋体" w:cs="宋体"/>
                <w:sz w:val="24"/>
                <w:szCs w:val="24"/>
              </w:rPr>
            </w:pPr>
          </w:p>
        </w:tc>
        <w:tc>
          <w:tcPr>
            <w:tcW w:w="1624" w:type="dxa"/>
            <w:vMerge w:val="continue"/>
            <w:tcBorders>
              <w:top w:val="nil"/>
              <w:left w:val="single" w:color="auto" w:sz="4" w:space="0"/>
              <w:bottom w:val="single" w:color="auto" w:sz="4" w:space="0"/>
              <w:right w:val="single" w:color="auto" w:sz="4" w:space="0"/>
            </w:tcBorders>
            <w:vAlign w:val="center"/>
          </w:tcPr>
          <w:p w14:paraId="1B8B052D">
            <w:pPr>
              <w:rPr>
                <w:rFonts w:ascii="宋体" w:hAnsi="宋体" w:eastAsia="宋体" w:cs="宋体"/>
                <w:sz w:val="24"/>
                <w:szCs w:val="24"/>
              </w:rPr>
            </w:pPr>
          </w:p>
        </w:tc>
        <w:tc>
          <w:tcPr>
            <w:tcW w:w="1398" w:type="dxa"/>
            <w:vMerge w:val="continue"/>
            <w:tcBorders>
              <w:top w:val="single" w:color="auto" w:sz="4" w:space="0"/>
              <w:left w:val="single" w:color="auto" w:sz="4" w:space="0"/>
              <w:bottom w:val="single" w:color="auto" w:sz="4" w:space="0"/>
              <w:right w:val="single" w:color="auto" w:sz="4" w:space="0"/>
            </w:tcBorders>
            <w:vAlign w:val="center"/>
          </w:tcPr>
          <w:p w14:paraId="609C60DE">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5A4E1707">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0417759D">
            <w:pPr>
              <w:rPr>
                <w:rFonts w:ascii="宋体" w:hAnsi="宋体" w:eastAsia="宋体" w:cs="宋体"/>
                <w:sz w:val="24"/>
                <w:szCs w:val="24"/>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14:paraId="163222B4">
            <w:pPr>
              <w:rPr>
                <w:rFonts w:ascii="宋体" w:hAnsi="宋体" w:eastAsia="宋体" w:cs="宋体"/>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14:paraId="59264A6A">
            <w:pPr>
              <w:rPr>
                <w:rFonts w:ascii="宋体" w:hAnsi="宋体" w:eastAsia="宋体" w:cs="宋体"/>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14:paraId="4958B569">
            <w:pPr>
              <w:rPr>
                <w:rFonts w:ascii="宋体" w:hAnsi="宋体" w:eastAsia="宋体" w:cs="宋体"/>
                <w:sz w:val="24"/>
                <w:szCs w:val="24"/>
              </w:rPr>
            </w:pPr>
          </w:p>
        </w:tc>
        <w:tc>
          <w:tcPr>
            <w:tcW w:w="2484" w:type="dxa"/>
            <w:vMerge w:val="continue"/>
            <w:tcBorders>
              <w:top w:val="single" w:color="auto" w:sz="4" w:space="0"/>
              <w:left w:val="single" w:color="auto" w:sz="4" w:space="0"/>
              <w:bottom w:val="single" w:color="auto" w:sz="4" w:space="0"/>
              <w:right w:val="single" w:color="auto" w:sz="4" w:space="0"/>
            </w:tcBorders>
            <w:vAlign w:val="center"/>
          </w:tcPr>
          <w:p w14:paraId="123C53B6">
            <w:pPr>
              <w:rPr>
                <w:rFonts w:ascii="宋体" w:hAnsi="宋体" w:eastAsia="宋体" w:cs="宋体"/>
                <w:sz w:val="24"/>
                <w:szCs w:val="24"/>
              </w:rPr>
            </w:pPr>
          </w:p>
        </w:tc>
      </w:tr>
      <w:tr w14:paraId="0927F621">
        <w:tblPrEx>
          <w:tblCellMar>
            <w:top w:w="0" w:type="dxa"/>
            <w:left w:w="0" w:type="dxa"/>
            <w:bottom w:w="0" w:type="dxa"/>
            <w:right w:w="0" w:type="dxa"/>
          </w:tblCellMar>
        </w:tblPrEx>
        <w:trPr>
          <w:trHeight w:val="454" w:hRule="exact"/>
        </w:trPr>
        <w:tc>
          <w:tcPr>
            <w:tcW w:w="23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000FF7">
            <w:pPr>
              <w:jc w:val="center"/>
              <w:rPr>
                <w:rFonts w:ascii="宋体" w:hAnsi="宋体" w:eastAsia="宋体" w:cs="宋体"/>
                <w:sz w:val="24"/>
                <w:szCs w:val="24"/>
              </w:rPr>
            </w:pPr>
            <w:r>
              <w:rPr>
                <w:rFonts w:hint="eastAsia"/>
              </w:rPr>
              <w:t>栏次</w:t>
            </w:r>
          </w:p>
        </w:tc>
        <w:tc>
          <w:tcPr>
            <w:tcW w:w="13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9D104">
            <w:pPr>
              <w:jc w:val="center"/>
              <w:rPr>
                <w:rFonts w:ascii="宋体" w:hAnsi="宋体" w:eastAsia="宋体" w:cs="宋体"/>
                <w:sz w:val="24"/>
                <w:szCs w:val="24"/>
              </w:rPr>
            </w:pPr>
            <w:r>
              <w:rPr>
                <w:rFonts w:hint="eastAsia"/>
              </w:rPr>
              <w:t>1</w:t>
            </w:r>
          </w:p>
        </w:tc>
        <w:tc>
          <w:tcPr>
            <w:tcW w:w="17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5AB6CC">
            <w:pPr>
              <w:jc w:val="center"/>
              <w:rPr>
                <w:rFonts w:ascii="宋体" w:hAnsi="宋体" w:eastAsia="宋体" w:cs="宋体"/>
                <w:sz w:val="24"/>
                <w:szCs w:val="24"/>
              </w:rPr>
            </w:pPr>
            <w:r>
              <w:rPr>
                <w:rFonts w:hint="eastAsia"/>
              </w:rPr>
              <w:t>2</w:t>
            </w:r>
          </w:p>
        </w:tc>
        <w:tc>
          <w:tcPr>
            <w:tcW w:w="17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91DCA">
            <w:pPr>
              <w:jc w:val="center"/>
              <w:rPr>
                <w:rFonts w:ascii="宋体" w:hAnsi="宋体" w:eastAsia="宋体" w:cs="宋体"/>
                <w:sz w:val="24"/>
                <w:szCs w:val="24"/>
              </w:rPr>
            </w:pPr>
            <w:r>
              <w:rPr>
                <w:rFonts w:hint="eastAsia"/>
              </w:rPr>
              <w:t>3</w:t>
            </w:r>
          </w:p>
        </w:tc>
        <w:tc>
          <w:tcPr>
            <w:tcW w:w="17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6E2DD">
            <w:pPr>
              <w:jc w:val="center"/>
              <w:rPr>
                <w:rFonts w:ascii="宋体" w:hAnsi="宋体" w:eastAsia="宋体" w:cs="宋体"/>
                <w:sz w:val="24"/>
                <w:szCs w:val="24"/>
              </w:rPr>
            </w:pPr>
            <w:r>
              <w:rPr>
                <w:rFonts w:hint="eastAsia"/>
              </w:rPr>
              <w:t>4</w:t>
            </w:r>
          </w:p>
        </w:tc>
        <w:tc>
          <w:tcPr>
            <w:tcW w:w="17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780223">
            <w:pPr>
              <w:jc w:val="center"/>
              <w:rPr>
                <w:rFonts w:ascii="宋体" w:hAnsi="宋体" w:eastAsia="宋体" w:cs="宋体"/>
                <w:sz w:val="24"/>
                <w:szCs w:val="24"/>
              </w:rPr>
            </w:pPr>
            <w:r>
              <w:rPr>
                <w:rFonts w:hint="eastAsia"/>
              </w:rPr>
              <w:t>5</w:t>
            </w:r>
          </w:p>
        </w:tc>
        <w:tc>
          <w:tcPr>
            <w:tcW w:w="17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C84E8E">
            <w:pPr>
              <w:jc w:val="center"/>
              <w:rPr>
                <w:rFonts w:ascii="宋体" w:hAnsi="宋体" w:eastAsia="宋体" w:cs="宋体"/>
                <w:sz w:val="24"/>
                <w:szCs w:val="24"/>
              </w:rPr>
            </w:pPr>
            <w:r>
              <w:rPr>
                <w:rFonts w:hint="eastAsia"/>
              </w:rPr>
              <w:t>6</w:t>
            </w:r>
          </w:p>
        </w:tc>
        <w:tc>
          <w:tcPr>
            <w:tcW w:w="24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6888A0">
            <w:pPr>
              <w:jc w:val="center"/>
              <w:rPr>
                <w:rFonts w:ascii="宋体" w:hAnsi="宋体" w:eastAsia="宋体" w:cs="宋体"/>
                <w:sz w:val="24"/>
                <w:szCs w:val="24"/>
              </w:rPr>
            </w:pPr>
            <w:r>
              <w:rPr>
                <w:rFonts w:hint="eastAsia"/>
              </w:rPr>
              <w:t>7</w:t>
            </w:r>
          </w:p>
        </w:tc>
      </w:tr>
      <w:tr w14:paraId="5BC9DE0F">
        <w:tblPrEx>
          <w:tblCellMar>
            <w:top w:w="0" w:type="dxa"/>
            <w:left w:w="0" w:type="dxa"/>
            <w:bottom w:w="0" w:type="dxa"/>
            <w:right w:w="0" w:type="dxa"/>
          </w:tblCellMar>
        </w:tblPrEx>
        <w:trPr>
          <w:trHeight w:val="454" w:hRule="exact"/>
        </w:trPr>
        <w:tc>
          <w:tcPr>
            <w:tcW w:w="23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68816">
            <w:pPr>
              <w:jc w:val="center"/>
              <w:rPr>
                <w:rFonts w:ascii="宋体" w:hAnsi="宋体" w:eastAsia="宋体" w:cs="宋体"/>
                <w:sz w:val="24"/>
                <w:szCs w:val="24"/>
              </w:rPr>
            </w:pPr>
            <w:r>
              <w:rPr>
                <w:rFonts w:hint="eastAsia"/>
              </w:rPr>
              <w:t>合计</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302D2">
            <w:pPr>
              <w:jc w:val="right"/>
              <w:rPr>
                <w:rFonts w:ascii="宋体" w:hAnsi="宋体" w:eastAsia="宋体" w:cs="宋体"/>
                <w:sz w:val="24"/>
                <w:szCs w:val="24"/>
              </w:rPr>
            </w:pPr>
            <w:r>
              <w:rPr>
                <w:rFonts w:hint="eastAsia"/>
                <w:lang w:val="en-US" w:eastAsia="zh-CN"/>
              </w:rPr>
              <w:t>632.76</w:t>
            </w:r>
            <w:r>
              <w:rPr>
                <w:rFonts w:hint="eastAsia"/>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38B15">
            <w:pPr>
              <w:jc w:val="right"/>
              <w:rPr>
                <w:rFonts w:ascii="宋体" w:hAnsi="宋体" w:eastAsia="宋体" w:cs="宋体"/>
                <w:sz w:val="24"/>
                <w:szCs w:val="24"/>
              </w:rPr>
            </w:pPr>
            <w:r>
              <w:rPr>
                <w:rFonts w:hint="eastAsia"/>
                <w:lang w:val="en-US" w:eastAsia="zh-CN"/>
              </w:rPr>
              <w:t>632.7</w:t>
            </w:r>
            <w:r>
              <w:rPr>
                <w:rFonts w:hint="eastAsia"/>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7972F">
            <w:pPr>
              <w:jc w:val="right"/>
              <w:rPr>
                <w:rFonts w:ascii="宋体" w:hAnsi="宋体" w:eastAsia="宋体" w:cs="宋体"/>
                <w:sz w:val="24"/>
                <w:szCs w:val="24"/>
              </w:rPr>
            </w:pPr>
            <w:r>
              <w:rPr>
                <w:rFonts w:hint="eastAsia"/>
                <w:lang w:val="en-US" w:eastAsia="zh-CN"/>
              </w:rPr>
              <w:t>0.00</w:t>
            </w:r>
            <w:r>
              <w:rPr>
                <w:rFonts w:hint="eastAsia"/>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ED415">
            <w:pPr>
              <w:jc w:val="right"/>
              <w:rPr>
                <w:rFonts w:ascii="宋体" w:hAnsi="宋体" w:eastAsia="宋体" w:cs="宋体"/>
                <w:sz w:val="24"/>
                <w:szCs w:val="24"/>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933CB">
            <w:pPr>
              <w:jc w:val="right"/>
              <w:rPr>
                <w:rFonts w:ascii="宋体" w:hAnsi="宋体" w:eastAsia="宋体" w:cs="宋体"/>
                <w:sz w:val="24"/>
                <w:szCs w:val="24"/>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89342">
            <w:pPr>
              <w:jc w:val="right"/>
              <w:rPr>
                <w:rFonts w:ascii="宋体" w:hAnsi="宋体" w:eastAsia="宋体" w:cs="宋体"/>
                <w:sz w:val="24"/>
                <w:szCs w:val="24"/>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E9D48">
            <w:pPr>
              <w:jc w:val="right"/>
              <w:rPr>
                <w:rFonts w:ascii="宋体" w:hAnsi="宋体" w:eastAsia="宋体" w:cs="宋体"/>
                <w:sz w:val="24"/>
                <w:szCs w:val="24"/>
              </w:rPr>
            </w:pPr>
            <w:r>
              <w:rPr>
                <w:rFonts w:hint="eastAsia"/>
                <w:lang w:val="en-US" w:eastAsia="zh-CN"/>
              </w:rPr>
              <w:t>0</w:t>
            </w:r>
            <w:r>
              <w:rPr>
                <w:rFonts w:hint="eastAsia"/>
              </w:rPr>
              <w:t>　</w:t>
            </w:r>
          </w:p>
        </w:tc>
      </w:tr>
      <w:tr w14:paraId="71AC7DE9">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B22FF">
            <w:pPr>
              <w:rPr>
                <w:rFonts w:hint="default" w:ascii="宋体" w:hAnsi="宋体" w:cs="宋体" w:eastAsiaTheme="minorEastAsia"/>
                <w:sz w:val="16"/>
                <w:szCs w:val="16"/>
                <w:lang w:val="en-US" w:eastAsia="zh-CN"/>
              </w:rPr>
            </w:pPr>
            <w:r>
              <w:rPr>
                <w:rFonts w:hint="eastAsia"/>
                <w:sz w:val="16"/>
                <w:szCs w:val="16"/>
                <w:lang w:val="en-US" w:eastAsia="zh-CN"/>
              </w:rPr>
              <w:t>2100717</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39C63">
            <w:pPr>
              <w:rPr>
                <w:rFonts w:hint="eastAsia" w:ascii="宋体" w:hAnsi="宋体" w:cs="宋体" w:eastAsiaTheme="minorEastAsia"/>
                <w:sz w:val="16"/>
                <w:szCs w:val="16"/>
                <w:lang w:eastAsia="zh-CN"/>
              </w:rPr>
            </w:pPr>
            <w:r>
              <w:rPr>
                <w:rFonts w:hint="eastAsia" w:ascii="宋体" w:hAnsi="宋体" w:cs="宋体"/>
                <w:sz w:val="16"/>
                <w:szCs w:val="16"/>
                <w:lang w:eastAsia="zh-CN"/>
              </w:rPr>
              <w:t>计划生育服务</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AB587">
            <w:pPr>
              <w:jc w:val="right"/>
              <w:rPr>
                <w:rFonts w:ascii="宋体" w:hAnsi="宋体" w:eastAsia="宋体" w:cs="宋体"/>
                <w:sz w:val="22"/>
                <w:szCs w:val="22"/>
              </w:rPr>
            </w:pPr>
            <w:r>
              <w:rPr>
                <w:rFonts w:hint="eastAsia"/>
                <w:sz w:val="22"/>
                <w:szCs w:val="22"/>
                <w:lang w:val="en-US" w:eastAsia="zh-CN"/>
              </w:rPr>
              <w:t>0.7</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9CFBF">
            <w:pPr>
              <w:jc w:val="right"/>
              <w:rPr>
                <w:rFonts w:ascii="宋体" w:hAnsi="宋体" w:eastAsia="宋体" w:cs="宋体"/>
                <w:sz w:val="22"/>
                <w:szCs w:val="22"/>
              </w:rPr>
            </w:pPr>
            <w:r>
              <w:rPr>
                <w:rFonts w:hint="eastAsia"/>
                <w:sz w:val="22"/>
                <w:szCs w:val="22"/>
                <w:lang w:val="en-US" w:eastAsia="zh-CN"/>
              </w:rPr>
              <w:t>0.7</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E782F">
            <w:pPr>
              <w:jc w:val="right"/>
              <w:rPr>
                <w:rFonts w:ascii="宋体" w:hAnsi="宋体" w:eastAsia="宋体" w:cs="宋体"/>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DAA2A">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1602B">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535F4">
            <w:pPr>
              <w:jc w:val="right"/>
              <w:rPr>
                <w:rFonts w:ascii="宋体" w:hAnsi="宋体" w:eastAsia="宋体" w:cs="宋体"/>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D5B6D">
            <w:pPr>
              <w:jc w:val="right"/>
              <w:rPr>
                <w:rFonts w:ascii="宋体" w:hAnsi="宋体" w:eastAsia="宋体" w:cs="宋体"/>
                <w:sz w:val="22"/>
                <w:szCs w:val="22"/>
              </w:rPr>
            </w:pPr>
            <w:r>
              <w:rPr>
                <w:rFonts w:hint="eastAsia"/>
                <w:sz w:val="22"/>
                <w:szCs w:val="22"/>
                <w:lang w:val="en-US" w:eastAsia="zh-CN"/>
              </w:rPr>
              <w:t>0</w:t>
            </w:r>
            <w:r>
              <w:rPr>
                <w:rFonts w:hint="eastAsia"/>
                <w:sz w:val="22"/>
                <w:szCs w:val="22"/>
              </w:rPr>
              <w:t>　</w:t>
            </w:r>
          </w:p>
        </w:tc>
      </w:tr>
      <w:tr w14:paraId="10439FA6">
        <w:tblPrEx>
          <w:tblCellMar>
            <w:top w:w="0" w:type="dxa"/>
            <w:left w:w="0" w:type="dxa"/>
            <w:bottom w:w="0" w:type="dxa"/>
            <w:right w:w="0" w:type="dxa"/>
          </w:tblCellMar>
        </w:tblPrEx>
        <w:trPr>
          <w:trHeight w:val="751"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0F0A9">
            <w:pPr>
              <w:rPr>
                <w:rFonts w:hint="default" w:ascii="宋体" w:hAnsi="宋体" w:cs="宋体" w:eastAsiaTheme="minorEastAsia"/>
                <w:sz w:val="16"/>
                <w:szCs w:val="16"/>
                <w:lang w:val="en-US" w:eastAsia="zh-CN"/>
              </w:rPr>
            </w:pPr>
            <w:r>
              <w:rPr>
                <w:rFonts w:hint="eastAsia"/>
                <w:sz w:val="16"/>
                <w:szCs w:val="16"/>
                <w:lang w:val="en-US" w:eastAsia="zh-CN"/>
              </w:rPr>
              <w:t>2120899</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E8A65">
            <w:pPr>
              <w:rPr>
                <w:rFonts w:hint="eastAsia" w:ascii="宋体" w:hAnsi="宋体" w:cs="宋体" w:eastAsiaTheme="minorEastAsia"/>
                <w:sz w:val="16"/>
                <w:szCs w:val="16"/>
                <w:lang w:eastAsia="zh-CN"/>
              </w:rPr>
            </w:pPr>
            <w:r>
              <w:rPr>
                <w:rFonts w:hint="eastAsia" w:ascii="宋体" w:hAnsi="宋体" w:cs="宋体"/>
                <w:sz w:val="16"/>
                <w:szCs w:val="16"/>
                <w:lang w:eastAsia="zh-CN"/>
              </w:rPr>
              <w:t>其他国有土地使用权出让收入安排的支出</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D3BFE">
            <w:pPr>
              <w:jc w:val="right"/>
              <w:rPr>
                <w:rFonts w:ascii="华文中宋" w:hAnsi="华文中宋" w:eastAsia="华文中宋" w:cs="宋体"/>
                <w:sz w:val="22"/>
                <w:szCs w:val="22"/>
              </w:rPr>
            </w:pPr>
            <w:r>
              <w:rPr>
                <w:rFonts w:hint="eastAsia" w:ascii="华文中宋" w:hAnsi="华文中宋" w:eastAsia="华文中宋"/>
                <w:sz w:val="22"/>
                <w:szCs w:val="22"/>
                <w:lang w:val="en-US" w:eastAsia="zh-CN"/>
              </w:rPr>
              <w:t>38.65</w:t>
            </w:r>
            <w:r>
              <w:rPr>
                <w:rFonts w:hint="eastAsia" w:ascii="华文中宋" w:hAnsi="华文中宋" w:eastAsia="华文中宋"/>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4DC2C">
            <w:pPr>
              <w:jc w:val="right"/>
              <w:rPr>
                <w:rFonts w:ascii="宋体" w:hAnsi="宋体" w:eastAsia="宋体" w:cs="宋体"/>
                <w:sz w:val="22"/>
                <w:szCs w:val="22"/>
              </w:rPr>
            </w:pPr>
            <w:r>
              <w:rPr>
                <w:rFonts w:hint="eastAsia"/>
                <w:sz w:val="22"/>
                <w:szCs w:val="22"/>
                <w:lang w:val="en-US" w:eastAsia="zh-CN"/>
              </w:rPr>
              <w:t>38.65</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0E7F2">
            <w:pPr>
              <w:jc w:val="right"/>
              <w:rPr>
                <w:rFonts w:ascii="宋体" w:hAnsi="宋体" w:eastAsia="宋体" w:cs="宋体"/>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419A2">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9A13A">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3860A">
            <w:pPr>
              <w:jc w:val="right"/>
              <w:rPr>
                <w:rFonts w:ascii="宋体" w:hAnsi="宋体" w:eastAsia="宋体" w:cs="宋体"/>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7E773">
            <w:pPr>
              <w:jc w:val="right"/>
              <w:rPr>
                <w:rFonts w:ascii="宋体" w:hAnsi="宋体" w:eastAsia="宋体" w:cs="宋体"/>
                <w:sz w:val="22"/>
                <w:szCs w:val="22"/>
              </w:rPr>
            </w:pPr>
            <w:r>
              <w:rPr>
                <w:rFonts w:hint="eastAsia"/>
                <w:sz w:val="22"/>
                <w:szCs w:val="22"/>
                <w:lang w:val="en-US" w:eastAsia="zh-CN"/>
              </w:rPr>
              <w:t>0</w:t>
            </w:r>
            <w:r>
              <w:rPr>
                <w:rFonts w:hint="eastAsia"/>
                <w:sz w:val="22"/>
                <w:szCs w:val="22"/>
              </w:rPr>
              <w:t>　</w:t>
            </w:r>
          </w:p>
        </w:tc>
      </w:tr>
      <w:tr w14:paraId="214E45AE">
        <w:tblPrEx>
          <w:tblCellMar>
            <w:top w:w="0" w:type="dxa"/>
            <w:left w:w="0" w:type="dxa"/>
            <w:bottom w:w="0" w:type="dxa"/>
            <w:right w:w="0" w:type="dxa"/>
          </w:tblCellMar>
        </w:tblPrEx>
        <w:trPr>
          <w:trHeight w:val="489"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85984">
            <w:pPr>
              <w:rPr>
                <w:rFonts w:hint="default"/>
                <w:sz w:val="16"/>
                <w:szCs w:val="16"/>
                <w:lang w:val="en-US" w:eastAsia="zh-CN"/>
              </w:rPr>
            </w:pPr>
            <w:r>
              <w:rPr>
                <w:rFonts w:hint="eastAsia"/>
                <w:sz w:val="16"/>
                <w:szCs w:val="16"/>
                <w:lang w:val="en-US" w:eastAsia="zh-CN"/>
              </w:rPr>
              <w:t>2130302</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9EA78">
            <w:pPr>
              <w:rPr>
                <w:rFonts w:hint="eastAsia" w:ascii="宋体" w:hAnsi="宋体" w:cs="宋体"/>
                <w:sz w:val="16"/>
                <w:szCs w:val="16"/>
                <w:lang w:eastAsia="zh-CN"/>
              </w:rPr>
            </w:pPr>
            <w:r>
              <w:rPr>
                <w:rFonts w:hint="eastAsia"/>
                <w:sz w:val="16"/>
                <w:szCs w:val="16"/>
                <w:lang w:eastAsia="zh-CN"/>
              </w:rPr>
              <w:t>一般行政管理事务</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59C3E">
            <w:pPr>
              <w:jc w:val="right"/>
              <w:rPr>
                <w:rFonts w:hint="default" w:ascii="华文中宋" w:hAnsi="华文中宋" w:eastAsia="华文中宋"/>
                <w:sz w:val="22"/>
                <w:szCs w:val="22"/>
                <w:lang w:val="en-US" w:eastAsia="zh-CN"/>
              </w:rPr>
            </w:pPr>
            <w:r>
              <w:rPr>
                <w:rFonts w:hint="eastAsia" w:ascii="华文中宋" w:hAnsi="华文中宋" w:eastAsia="华文中宋"/>
                <w:sz w:val="22"/>
                <w:szCs w:val="22"/>
                <w:lang w:val="en-US" w:eastAsia="zh-CN"/>
              </w:rPr>
              <w:t>5</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3EC27">
            <w:pPr>
              <w:jc w:val="right"/>
              <w:rPr>
                <w:rFonts w:hint="default"/>
                <w:sz w:val="22"/>
                <w:szCs w:val="22"/>
                <w:lang w:val="en-US" w:eastAsia="zh-CN"/>
              </w:rPr>
            </w:pPr>
            <w:r>
              <w:rPr>
                <w:rFonts w:hint="eastAsia"/>
                <w:sz w:val="22"/>
                <w:szCs w:val="22"/>
                <w:lang w:val="en-US" w:eastAsia="zh-CN"/>
              </w:rPr>
              <w:t>5</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AD36B">
            <w:pPr>
              <w:jc w:val="right"/>
              <w:rPr>
                <w:rFonts w:hint="eastAsia"/>
                <w:lang w:val="en-US" w:eastAsia="zh-CN"/>
              </w:rPr>
            </w:pP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8EF53">
            <w:pPr>
              <w:jc w:val="right"/>
              <w:rPr>
                <w:rFonts w:hint="eastAsia"/>
                <w:lang w:val="en-US" w:eastAsia="zh-CN"/>
              </w:rPr>
            </w:pP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BC962">
            <w:pPr>
              <w:jc w:val="right"/>
              <w:rPr>
                <w:rFonts w:hint="eastAsia"/>
                <w:lang w:val="en-US" w:eastAsia="zh-CN"/>
              </w:rPr>
            </w:pP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E7CF3">
            <w:pPr>
              <w:jc w:val="right"/>
              <w:rPr>
                <w:rFonts w:hint="eastAsia"/>
                <w:lang w:val="en-US" w:eastAsia="zh-CN"/>
              </w:rPr>
            </w:pP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2A843">
            <w:pPr>
              <w:jc w:val="right"/>
              <w:rPr>
                <w:rFonts w:hint="eastAsia" w:eastAsiaTheme="minorEastAsia"/>
                <w:sz w:val="22"/>
                <w:szCs w:val="22"/>
                <w:lang w:val="en-US" w:eastAsia="zh-CN"/>
              </w:rPr>
            </w:pPr>
            <w:r>
              <w:rPr>
                <w:rFonts w:hint="eastAsia"/>
                <w:sz w:val="22"/>
                <w:szCs w:val="22"/>
                <w:lang w:val="en-US" w:eastAsia="zh-CN"/>
              </w:rPr>
              <w:t>0</w:t>
            </w:r>
          </w:p>
        </w:tc>
      </w:tr>
      <w:tr w14:paraId="0B2DD8D8">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C8CF80">
            <w:pPr>
              <w:rPr>
                <w:rFonts w:hint="default" w:eastAsiaTheme="minorEastAsia"/>
                <w:sz w:val="16"/>
                <w:szCs w:val="16"/>
                <w:lang w:val="en-US" w:eastAsia="zh-CN"/>
              </w:rPr>
            </w:pPr>
            <w:r>
              <w:rPr>
                <w:rFonts w:hint="eastAsia"/>
                <w:sz w:val="16"/>
                <w:szCs w:val="16"/>
                <w:lang w:val="en-US" w:eastAsia="zh-CN"/>
              </w:rPr>
              <w:t>2130399</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FBB08">
            <w:pPr>
              <w:rPr>
                <w:rFonts w:hint="eastAsia" w:eastAsiaTheme="minorEastAsia"/>
                <w:sz w:val="16"/>
                <w:szCs w:val="16"/>
                <w:lang w:eastAsia="zh-CN"/>
              </w:rPr>
            </w:pPr>
            <w:r>
              <w:rPr>
                <w:rFonts w:hint="eastAsia"/>
                <w:sz w:val="16"/>
                <w:szCs w:val="16"/>
                <w:lang w:eastAsia="zh-CN"/>
              </w:rPr>
              <w:t>其他水利支出</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28636">
            <w:pPr>
              <w:jc w:val="right"/>
              <w:rPr>
                <w:rFonts w:hint="default" w:eastAsiaTheme="minorEastAsia"/>
                <w:sz w:val="22"/>
                <w:szCs w:val="22"/>
                <w:lang w:val="en-US" w:eastAsia="zh-CN"/>
              </w:rPr>
            </w:pPr>
            <w:r>
              <w:rPr>
                <w:rFonts w:hint="eastAsia"/>
                <w:sz w:val="22"/>
                <w:szCs w:val="22"/>
                <w:lang w:val="en-US" w:eastAsia="zh-CN"/>
              </w:rPr>
              <w:t>30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53753">
            <w:pPr>
              <w:jc w:val="right"/>
              <w:rPr>
                <w:rFonts w:hint="default" w:eastAsiaTheme="minorEastAsia"/>
                <w:sz w:val="22"/>
                <w:szCs w:val="22"/>
                <w:lang w:val="en-US" w:eastAsia="zh-CN"/>
              </w:rPr>
            </w:pPr>
            <w:r>
              <w:rPr>
                <w:rFonts w:hint="eastAsia"/>
                <w:sz w:val="22"/>
                <w:szCs w:val="22"/>
                <w:lang w:val="en-US" w:eastAsia="zh-CN"/>
              </w:rPr>
              <w:t>30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F9B30">
            <w:pPr>
              <w:jc w:val="right"/>
              <w:rPr>
                <w:rFonts w:hint="eastAsia"/>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B2DBE">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B6DF2">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9FB5C">
            <w:pPr>
              <w:jc w:val="right"/>
              <w:rPr>
                <w:rFonts w:hint="eastAsia"/>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6D291">
            <w:pPr>
              <w:jc w:val="right"/>
              <w:rPr>
                <w:rFonts w:hint="eastAsia"/>
                <w:sz w:val="22"/>
                <w:szCs w:val="22"/>
              </w:rPr>
            </w:pPr>
            <w:r>
              <w:rPr>
                <w:rFonts w:hint="eastAsia"/>
                <w:lang w:val="en-US" w:eastAsia="zh-CN"/>
              </w:rPr>
              <w:t>0.00</w:t>
            </w:r>
          </w:p>
        </w:tc>
      </w:tr>
      <w:tr w14:paraId="0AB5F18D">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65A7C">
            <w:pPr>
              <w:rPr>
                <w:rFonts w:hint="default" w:eastAsiaTheme="minorEastAsia"/>
                <w:sz w:val="16"/>
                <w:szCs w:val="16"/>
                <w:lang w:val="en-US" w:eastAsia="zh-CN"/>
              </w:rPr>
            </w:pPr>
            <w:r>
              <w:rPr>
                <w:rFonts w:hint="eastAsia"/>
                <w:sz w:val="16"/>
                <w:szCs w:val="16"/>
                <w:lang w:val="en-US" w:eastAsia="zh-CN"/>
              </w:rPr>
              <w:t>2140102</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958DB9">
            <w:pPr>
              <w:rPr>
                <w:rFonts w:hint="eastAsia" w:eastAsiaTheme="minorEastAsia"/>
                <w:sz w:val="16"/>
                <w:szCs w:val="16"/>
                <w:lang w:eastAsia="zh-CN"/>
              </w:rPr>
            </w:pPr>
            <w:r>
              <w:rPr>
                <w:rFonts w:hint="eastAsia"/>
                <w:sz w:val="16"/>
                <w:szCs w:val="16"/>
                <w:lang w:eastAsia="zh-CN"/>
              </w:rPr>
              <w:t>一般行政管理事务</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A2BC4">
            <w:pPr>
              <w:jc w:val="right"/>
              <w:rPr>
                <w:rFonts w:hint="default" w:eastAsiaTheme="minorEastAsia"/>
                <w:sz w:val="22"/>
                <w:szCs w:val="22"/>
                <w:lang w:val="en-US" w:eastAsia="zh-CN"/>
              </w:rPr>
            </w:pPr>
            <w:r>
              <w:rPr>
                <w:rFonts w:hint="eastAsia"/>
                <w:sz w:val="22"/>
                <w:szCs w:val="22"/>
                <w:lang w:val="en-US" w:eastAsia="zh-CN"/>
              </w:rPr>
              <w:t>5.18</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35398">
            <w:pPr>
              <w:jc w:val="right"/>
              <w:rPr>
                <w:rFonts w:hint="default" w:eastAsiaTheme="minorEastAsia"/>
                <w:sz w:val="22"/>
                <w:szCs w:val="22"/>
                <w:lang w:val="en-US" w:eastAsia="zh-CN"/>
              </w:rPr>
            </w:pPr>
            <w:r>
              <w:rPr>
                <w:rFonts w:hint="eastAsia"/>
                <w:sz w:val="22"/>
                <w:szCs w:val="22"/>
                <w:lang w:val="en-US" w:eastAsia="zh-CN"/>
              </w:rPr>
              <w:t>5.18</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BB63B">
            <w:pPr>
              <w:jc w:val="right"/>
              <w:rPr>
                <w:rFonts w:hint="eastAsia"/>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F7C6D">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EF1BF">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2F984">
            <w:pPr>
              <w:jc w:val="right"/>
              <w:rPr>
                <w:rFonts w:hint="eastAsia"/>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64DB6">
            <w:pPr>
              <w:jc w:val="right"/>
              <w:rPr>
                <w:rFonts w:hint="eastAsia"/>
                <w:sz w:val="22"/>
                <w:szCs w:val="22"/>
              </w:rPr>
            </w:pPr>
            <w:r>
              <w:rPr>
                <w:rFonts w:hint="eastAsia"/>
                <w:lang w:val="en-US" w:eastAsia="zh-CN"/>
              </w:rPr>
              <w:t>0.00</w:t>
            </w:r>
          </w:p>
        </w:tc>
      </w:tr>
      <w:tr w14:paraId="4DBC9A64">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1E71A6">
            <w:pPr>
              <w:rPr>
                <w:rFonts w:hint="default" w:eastAsiaTheme="minorEastAsia"/>
                <w:sz w:val="16"/>
                <w:szCs w:val="16"/>
                <w:lang w:val="en-US" w:eastAsia="zh-CN"/>
              </w:rPr>
            </w:pPr>
            <w:r>
              <w:rPr>
                <w:rFonts w:hint="eastAsia"/>
                <w:sz w:val="16"/>
                <w:szCs w:val="16"/>
                <w:lang w:val="en-US" w:eastAsia="zh-CN"/>
              </w:rPr>
              <w:t>2140131</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9E9DE">
            <w:pPr>
              <w:rPr>
                <w:rFonts w:hint="eastAsia" w:eastAsiaTheme="minorEastAsia"/>
                <w:sz w:val="16"/>
                <w:szCs w:val="16"/>
                <w:lang w:eastAsia="zh-CN"/>
              </w:rPr>
            </w:pPr>
            <w:r>
              <w:rPr>
                <w:rFonts w:hint="eastAsia"/>
                <w:sz w:val="16"/>
                <w:szCs w:val="16"/>
                <w:lang w:eastAsia="zh-CN"/>
              </w:rPr>
              <w:t>海事管理</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A24D3">
            <w:pPr>
              <w:jc w:val="right"/>
              <w:rPr>
                <w:rFonts w:hint="default" w:eastAsiaTheme="minorEastAsia"/>
                <w:sz w:val="22"/>
                <w:szCs w:val="22"/>
                <w:lang w:val="en-US" w:eastAsia="zh-CN"/>
              </w:rPr>
            </w:pPr>
            <w:r>
              <w:rPr>
                <w:rFonts w:hint="eastAsia"/>
                <w:sz w:val="22"/>
                <w:szCs w:val="22"/>
                <w:lang w:val="en-US" w:eastAsia="zh-CN"/>
              </w:rPr>
              <w:t>313.77</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D5C6C">
            <w:pPr>
              <w:jc w:val="right"/>
              <w:rPr>
                <w:rFonts w:hint="default" w:eastAsiaTheme="minorEastAsia"/>
                <w:sz w:val="22"/>
                <w:szCs w:val="22"/>
                <w:lang w:val="en-US" w:eastAsia="zh-CN"/>
              </w:rPr>
            </w:pPr>
            <w:r>
              <w:rPr>
                <w:rFonts w:hint="eastAsia"/>
                <w:sz w:val="22"/>
                <w:szCs w:val="22"/>
                <w:lang w:val="en-US" w:eastAsia="zh-CN"/>
              </w:rPr>
              <w:t>313.77</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3D24D">
            <w:pPr>
              <w:jc w:val="right"/>
              <w:rPr>
                <w:rFonts w:hint="eastAsia"/>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6D9A8">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E10C2">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BF368">
            <w:pPr>
              <w:jc w:val="right"/>
              <w:rPr>
                <w:rFonts w:hint="eastAsia"/>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EDA47">
            <w:pPr>
              <w:jc w:val="right"/>
              <w:rPr>
                <w:rFonts w:hint="default"/>
                <w:sz w:val="22"/>
                <w:szCs w:val="22"/>
                <w:lang w:val="en-US"/>
              </w:rPr>
            </w:pPr>
            <w:r>
              <w:rPr>
                <w:rFonts w:hint="eastAsia"/>
                <w:lang w:val="en-US" w:eastAsia="zh-CN"/>
              </w:rPr>
              <w:t>0</w:t>
            </w:r>
          </w:p>
        </w:tc>
      </w:tr>
      <w:tr w14:paraId="762BFA0D">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6583B">
            <w:pPr>
              <w:rPr>
                <w:rFonts w:hint="default" w:eastAsiaTheme="minorEastAsia"/>
                <w:sz w:val="16"/>
                <w:szCs w:val="16"/>
                <w:lang w:val="en-US" w:eastAsia="zh-CN"/>
              </w:rPr>
            </w:pPr>
            <w:r>
              <w:rPr>
                <w:rFonts w:hint="eastAsia"/>
                <w:sz w:val="16"/>
                <w:szCs w:val="16"/>
                <w:lang w:val="en-US" w:eastAsia="zh-CN"/>
              </w:rPr>
              <w:t>2140199</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0E29A">
            <w:pPr>
              <w:rPr>
                <w:rFonts w:hint="eastAsia" w:eastAsiaTheme="minorEastAsia"/>
                <w:sz w:val="16"/>
                <w:szCs w:val="16"/>
                <w:lang w:eastAsia="zh-CN"/>
              </w:rPr>
            </w:pPr>
            <w:r>
              <w:rPr>
                <w:rFonts w:hint="eastAsia"/>
                <w:sz w:val="16"/>
                <w:szCs w:val="16"/>
                <w:lang w:eastAsia="zh-CN"/>
              </w:rPr>
              <w:t>其他公路水路运输支出</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9A183">
            <w:pPr>
              <w:jc w:val="right"/>
              <w:rPr>
                <w:rFonts w:hint="default" w:eastAsiaTheme="minorEastAsia"/>
                <w:sz w:val="22"/>
                <w:szCs w:val="22"/>
                <w:lang w:val="en-US" w:eastAsia="zh-CN"/>
              </w:rPr>
            </w:pPr>
            <w:r>
              <w:rPr>
                <w:rFonts w:hint="eastAsia"/>
                <w:sz w:val="22"/>
                <w:szCs w:val="22"/>
                <w:lang w:val="en-US" w:eastAsia="zh-CN"/>
              </w:rPr>
              <w:t>52.5</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AA391">
            <w:pPr>
              <w:jc w:val="right"/>
              <w:rPr>
                <w:rFonts w:hint="default" w:eastAsiaTheme="minorEastAsia"/>
                <w:sz w:val="22"/>
                <w:szCs w:val="22"/>
                <w:lang w:val="en-US" w:eastAsia="zh-CN"/>
              </w:rPr>
            </w:pPr>
            <w:r>
              <w:rPr>
                <w:rFonts w:hint="eastAsia"/>
                <w:sz w:val="22"/>
                <w:szCs w:val="22"/>
                <w:lang w:val="en-US" w:eastAsia="zh-CN"/>
              </w:rPr>
              <w:t>52.5</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E2821">
            <w:pPr>
              <w:jc w:val="right"/>
              <w:rPr>
                <w:rFonts w:hint="eastAsia"/>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48673">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58BCC">
            <w:pPr>
              <w:jc w:val="right"/>
              <w:rPr>
                <w:rFonts w:hint="eastAsia"/>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0C119">
            <w:pPr>
              <w:jc w:val="right"/>
              <w:rPr>
                <w:rFonts w:hint="eastAsia"/>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6CD44">
            <w:pPr>
              <w:jc w:val="right"/>
              <w:rPr>
                <w:rFonts w:hint="eastAsia"/>
                <w:sz w:val="22"/>
                <w:szCs w:val="22"/>
              </w:rPr>
            </w:pPr>
            <w:r>
              <w:rPr>
                <w:rFonts w:hint="eastAsia"/>
                <w:lang w:val="en-US" w:eastAsia="zh-CN"/>
              </w:rPr>
              <w:t>0.00</w:t>
            </w:r>
          </w:p>
        </w:tc>
      </w:tr>
      <w:tr w14:paraId="6359DABD">
        <w:tblPrEx>
          <w:tblCellMar>
            <w:top w:w="0" w:type="dxa"/>
            <w:left w:w="0" w:type="dxa"/>
            <w:bottom w:w="0" w:type="dxa"/>
            <w:right w:w="0" w:type="dxa"/>
          </w:tblCellMar>
        </w:tblPrEx>
        <w:trPr>
          <w:trHeight w:val="454" w:hRule="exac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571D3">
            <w:pP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2210201</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B8070F">
            <w:pPr>
              <w:rPr>
                <w:rFonts w:hint="eastAsia" w:ascii="宋体" w:hAnsi="宋体" w:cs="宋体" w:eastAsiaTheme="minorEastAsia"/>
                <w:sz w:val="16"/>
                <w:szCs w:val="16"/>
                <w:lang w:eastAsia="zh-CN"/>
              </w:rPr>
            </w:pPr>
            <w:r>
              <w:rPr>
                <w:rFonts w:hint="eastAsia" w:ascii="宋体" w:hAnsi="宋体" w:cs="宋体"/>
                <w:sz w:val="16"/>
                <w:szCs w:val="16"/>
                <w:lang w:eastAsia="zh-CN"/>
              </w:rPr>
              <w:t>住房公积金</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4073F">
            <w:pPr>
              <w:jc w:val="right"/>
              <w:rPr>
                <w:rFonts w:ascii="宋体" w:hAnsi="宋体" w:eastAsia="宋体" w:cs="宋体"/>
                <w:sz w:val="22"/>
                <w:szCs w:val="22"/>
              </w:rPr>
            </w:pPr>
            <w:r>
              <w:rPr>
                <w:rFonts w:hint="eastAsia"/>
                <w:sz w:val="22"/>
                <w:szCs w:val="22"/>
                <w:lang w:val="en-US" w:eastAsia="zh-CN"/>
              </w:rPr>
              <w:t>19.19</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836DE">
            <w:pPr>
              <w:jc w:val="right"/>
              <w:rPr>
                <w:rFonts w:ascii="宋体" w:hAnsi="宋体" w:eastAsia="宋体" w:cs="宋体"/>
                <w:sz w:val="22"/>
                <w:szCs w:val="22"/>
              </w:rPr>
            </w:pPr>
            <w:r>
              <w:rPr>
                <w:rFonts w:hint="eastAsia"/>
                <w:sz w:val="22"/>
                <w:szCs w:val="22"/>
                <w:lang w:val="en-US" w:eastAsia="zh-CN"/>
              </w:rPr>
              <w:t>19.19</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03278">
            <w:pPr>
              <w:jc w:val="right"/>
              <w:rPr>
                <w:rFonts w:ascii="宋体" w:hAnsi="宋体" w:eastAsia="宋体" w:cs="宋体"/>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A2089">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610E4">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1CD97">
            <w:pPr>
              <w:jc w:val="right"/>
              <w:rPr>
                <w:rFonts w:ascii="宋体" w:hAnsi="宋体" w:eastAsia="宋体" w:cs="宋体"/>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718B2">
            <w:pPr>
              <w:jc w:val="right"/>
              <w:rPr>
                <w:rFonts w:ascii="宋体" w:hAnsi="宋体" w:eastAsia="宋体" w:cs="宋体"/>
                <w:sz w:val="22"/>
                <w:szCs w:val="22"/>
              </w:rPr>
            </w:pPr>
            <w:r>
              <w:rPr>
                <w:rFonts w:hint="eastAsia"/>
                <w:lang w:val="en-US" w:eastAsia="zh-CN"/>
              </w:rPr>
              <w:t>0.00</w:t>
            </w:r>
          </w:p>
        </w:tc>
      </w:tr>
      <w:tr w14:paraId="66F9CA94">
        <w:tblPrEx>
          <w:tblCellMar>
            <w:top w:w="0" w:type="dxa"/>
            <w:left w:w="0" w:type="dxa"/>
            <w:bottom w:w="0" w:type="dxa"/>
            <w:right w:w="0" w:type="dxa"/>
          </w:tblCellMar>
        </w:tblPrEx>
        <w:trPr>
          <w:trHeight w:val="90" w:hRule="atLeast"/>
        </w:trPr>
        <w:tc>
          <w:tcPr>
            <w:tcW w:w="75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4672C">
            <w:pPr>
              <w:rPr>
                <w:rFonts w:hint="default" w:ascii="宋体" w:hAnsi="宋体" w:cs="宋体" w:eastAsiaTheme="minorEastAsia"/>
                <w:sz w:val="16"/>
                <w:szCs w:val="16"/>
                <w:lang w:val="en-US" w:eastAsia="zh-CN"/>
              </w:rPr>
            </w:pPr>
            <w:r>
              <w:rPr>
                <w:rFonts w:hint="eastAsia"/>
                <w:sz w:val="16"/>
                <w:szCs w:val="16"/>
              </w:rPr>
              <w:t>　</w:t>
            </w:r>
            <w:r>
              <w:rPr>
                <w:rFonts w:hint="eastAsia"/>
                <w:sz w:val="16"/>
                <w:szCs w:val="16"/>
                <w:lang w:val="en-US" w:eastAsia="zh-CN"/>
              </w:rPr>
              <w:t>2149999</w:t>
            </w:r>
          </w:p>
        </w:tc>
        <w:tc>
          <w:tcPr>
            <w:tcW w:w="16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B44D0">
            <w:pPr>
              <w:rPr>
                <w:rFonts w:hint="eastAsia" w:ascii="宋体" w:hAnsi="宋体" w:cs="宋体" w:eastAsiaTheme="minorEastAsia"/>
                <w:sz w:val="16"/>
                <w:szCs w:val="16"/>
                <w:lang w:eastAsia="zh-CN"/>
              </w:rPr>
            </w:pPr>
            <w:r>
              <w:rPr>
                <w:rFonts w:hint="eastAsia" w:ascii="宋体" w:hAnsi="宋体" w:cs="宋体"/>
                <w:sz w:val="16"/>
                <w:szCs w:val="16"/>
                <w:lang w:eastAsia="zh-CN"/>
              </w:rPr>
              <w:t>其他交通运输支出</w:t>
            </w:r>
          </w:p>
        </w:tc>
        <w:tc>
          <w:tcPr>
            <w:tcW w:w="13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8B577">
            <w:pPr>
              <w:jc w:val="right"/>
              <w:rPr>
                <w:rFonts w:ascii="宋体" w:hAnsi="宋体" w:eastAsia="宋体" w:cs="宋体"/>
                <w:sz w:val="22"/>
                <w:szCs w:val="22"/>
              </w:rPr>
            </w:pPr>
            <w:r>
              <w:rPr>
                <w:rFonts w:hint="eastAsia"/>
                <w:sz w:val="22"/>
                <w:szCs w:val="22"/>
                <w:lang w:val="en-US" w:eastAsia="zh-CN"/>
              </w:rPr>
              <w:t>167.77</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50086">
            <w:pPr>
              <w:jc w:val="right"/>
              <w:rPr>
                <w:rFonts w:ascii="宋体" w:hAnsi="宋体" w:eastAsia="宋体" w:cs="宋体"/>
                <w:sz w:val="22"/>
                <w:szCs w:val="22"/>
              </w:rPr>
            </w:pPr>
            <w:r>
              <w:rPr>
                <w:rFonts w:hint="eastAsia"/>
                <w:sz w:val="22"/>
                <w:szCs w:val="22"/>
                <w:lang w:val="en-US" w:eastAsia="zh-CN"/>
              </w:rPr>
              <w:t>167.77</w:t>
            </w:r>
            <w:r>
              <w:rPr>
                <w:rFonts w:hint="eastAsia"/>
                <w:sz w:val="22"/>
                <w:szCs w:val="22"/>
              </w:rPr>
              <w:t>　</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1F3FC">
            <w:pPr>
              <w:jc w:val="right"/>
              <w:rPr>
                <w:rFonts w:ascii="宋体" w:hAnsi="宋体" w:eastAsia="宋体" w:cs="宋体"/>
                <w:sz w:val="22"/>
                <w:szCs w:val="22"/>
              </w:rPr>
            </w:pPr>
            <w:r>
              <w:rPr>
                <w:rFonts w:hint="eastAsia"/>
                <w:lang w:val="en-US" w:eastAsia="zh-CN"/>
              </w:rPr>
              <w:t>0.00</w:t>
            </w:r>
          </w:p>
        </w:tc>
        <w:tc>
          <w:tcPr>
            <w:tcW w:w="17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D0C7D">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42171">
            <w:pPr>
              <w:jc w:val="right"/>
              <w:rPr>
                <w:rFonts w:ascii="宋体" w:hAnsi="宋体" w:eastAsia="宋体" w:cs="宋体"/>
                <w:sz w:val="22"/>
                <w:szCs w:val="22"/>
              </w:rPr>
            </w:pPr>
            <w:r>
              <w:rPr>
                <w:rFonts w:hint="eastAsia"/>
                <w:lang w:val="en-US" w:eastAsia="zh-CN"/>
              </w:rPr>
              <w:t>0.00</w:t>
            </w:r>
          </w:p>
        </w:tc>
        <w:tc>
          <w:tcPr>
            <w:tcW w:w="17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71027">
            <w:pPr>
              <w:jc w:val="right"/>
              <w:rPr>
                <w:rFonts w:ascii="宋体" w:hAnsi="宋体" w:eastAsia="宋体" w:cs="宋体"/>
                <w:sz w:val="22"/>
                <w:szCs w:val="22"/>
              </w:rPr>
            </w:pPr>
            <w:r>
              <w:rPr>
                <w:rFonts w:hint="eastAsia"/>
                <w:lang w:val="en-US" w:eastAsia="zh-CN"/>
              </w:rPr>
              <w:t>0.00</w:t>
            </w:r>
          </w:p>
        </w:tc>
        <w:tc>
          <w:tcPr>
            <w:tcW w:w="2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D4704">
            <w:pPr>
              <w:jc w:val="right"/>
              <w:rPr>
                <w:rFonts w:ascii="宋体" w:hAnsi="宋体" w:eastAsia="宋体" w:cs="宋体"/>
                <w:sz w:val="22"/>
                <w:szCs w:val="22"/>
              </w:rPr>
            </w:pPr>
            <w:r>
              <w:rPr>
                <w:rFonts w:hint="eastAsia"/>
                <w:lang w:val="en-US" w:eastAsia="zh-CN"/>
              </w:rPr>
              <w:t>0.00</w:t>
            </w:r>
          </w:p>
        </w:tc>
      </w:tr>
      <w:tr w14:paraId="3577A312">
        <w:tblPrEx>
          <w:tblCellMar>
            <w:top w:w="0" w:type="dxa"/>
            <w:left w:w="0" w:type="dxa"/>
            <w:bottom w:w="0" w:type="dxa"/>
            <w:right w:w="0" w:type="dxa"/>
          </w:tblCellMar>
        </w:tblPrEx>
        <w:trPr>
          <w:trHeight w:val="90" w:hRule="atLeast"/>
        </w:trPr>
        <w:tc>
          <w:tcPr>
            <w:tcW w:w="15000" w:type="dxa"/>
            <w:gridSpan w:val="10"/>
            <w:tcBorders>
              <w:top w:val="nil"/>
              <w:left w:val="nil"/>
              <w:bottom w:val="nil"/>
              <w:right w:val="nil"/>
            </w:tcBorders>
            <w:shd w:val="clear" w:color="auto" w:fill="auto"/>
            <w:tcMar>
              <w:top w:w="15" w:type="dxa"/>
              <w:left w:w="15" w:type="dxa"/>
              <w:bottom w:w="0" w:type="dxa"/>
              <w:right w:w="15" w:type="dxa"/>
            </w:tcMar>
            <w:vAlign w:val="center"/>
          </w:tcPr>
          <w:p w14:paraId="0874D627">
            <w:pPr>
              <w:rPr>
                <w:rFonts w:ascii="宋体" w:hAnsi="宋体" w:eastAsia="宋体" w:cs="宋体"/>
                <w:sz w:val="24"/>
                <w:szCs w:val="24"/>
              </w:rPr>
            </w:pPr>
            <w:r>
              <w:rPr>
                <w:rFonts w:hint="eastAsia"/>
              </w:rPr>
              <w:t>注：本表反映部门本年度取得的各项收入情况。</w:t>
            </w:r>
          </w:p>
        </w:tc>
      </w:tr>
      <w:tr w14:paraId="6CC5EC5B">
        <w:tblPrEx>
          <w:tblCellMar>
            <w:top w:w="0" w:type="dxa"/>
            <w:left w:w="0" w:type="dxa"/>
            <w:bottom w:w="0" w:type="dxa"/>
            <w:right w:w="0" w:type="dxa"/>
          </w:tblCellMar>
        </w:tblPrEx>
        <w:trPr>
          <w:trHeight w:val="90" w:hRule="atLeast"/>
        </w:trPr>
        <w:tc>
          <w:tcPr>
            <w:tcW w:w="15000" w:type="dxa"/>
            <w:gridSpan w:val="10"/>
            <w:tcBorders>
              <w:top w:val="nil"/>
              <w:left w:val="nil"/>
              <w:bottom w:val="nil"/>
              <w:right w:val="nil"/>
            </w:tcBorders>
            <w:shd w:val="clear" w:color="auto" w:fill="auto"/>
            <w:tcMar>
              <w:top w:w="15" w:type="dxa"/>
              <w:left w:w="15" w:type="dxa"/>
              <w:bottom w:w="0" w:type="dxa"/>
              <w:right w:w="15" w:type="dxa"/>
            </w:tcMar>
            <w:vAlign w:val="center"/>
          </w:tcPr>
          <w:p w14:paraId="0BEF5EF9">
            <w:pPr>
              <w:rPr>
                <w:rFonts w:hint="eastAsia"/>
              </w:rPr>
            </w:pPr>
          </w:p>
        </w:tc>
      </w:tr>
    </w:tbl>
    <w:p w14:paraId="401F01AB">
      <w:pPr>
        <w:widowControl/>
        <w:jc w:val="left"/>
        <w:rPr>
          <w:rFonts w:ascii="Times New Roman" w:hAnsi="Times New Roman" w:eastAsia="方正小标宋_GBK" w:cs="Times New Roman"/>
          <w:color w:val="000000"/>
          <w:kern w:val="0"/>
          <w:sz w:val="36"/>
          <w:szCs w:val="36"/>
        </w:rPr>
      </w:pPr>
    </w:p>
    <w:tbl>
      <w:tblPr>
        <w:tblStyle w:val="6"/>
        <w:tblW w:w="15640" w:type="dxa"/>
        <w:tblInd w:w="91" w:type="dxa"/>
        <w:tblLayout w:type="fixed"/>
        <w:tblCellMar>
          <w:top w:w="0" w:type="dxa"/>
          <w:left w:w="108" w:type="dxa"/>
          <w:bottom w:w="0" w:type="dxa"/>
          <w:right w:w="108" w:type="dxa"/>
        </w:tblCellMar>
      </w:tblPr>
      <w:tblGrid>
        <w:gridCol w:w="1236"/>
        <w:gridCol w:w="263"/>
        <w:gridCol w:w="2330"/>
        <w:gridCol w:w="1787"/>
        <w:gridCol w:w="1913"/>
        <w:gridCol w:w="1800"/>
        <w:gridCol w:w="2037"/>
        <w:gridCol w:w="1813"/>
        <w:gridCol w:w="2461"/>
      </w:tblGrid>
      <w:tr w14:paraId="55560CD0">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27864D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C0CD21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8B45D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66A7F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0" w:type="dxa"/>
            <w:tcBorders>
              <w:top w:val="nil"/>
              <w:left w:val="nil"/>
              <w:bottom w:val="nil"/>
              <w:right w:val="nil"/>
            </w:tcBorders>
            <w:shd w:val="clear" w:color="000000" w:fill="FFFFFF"/>
            <w:noWrap/>
            <w:vAlign w:val="center"/>
          </w:tcPr>
          <w:p w14:paraId="0323F0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7" w:type="dxa"/>
            <w:tcBorders>
              <w:top w:val="nil"/>
              <w:left w:val="nil"/>
              <w:bottom w:val="nil"/>
              <w:right w:val="nil"/>
            </w:tcBorders>
            <w:shd w:val="clear" w:color="000000" w:fill="FFFFFF"/>
            <w:noWrap/>
            <w:vAlign w:val="center"/>
          </w:tcPr>
          <w:p w14:paraId="145527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3" w:type="dxa"/>
            <w:tcBorders>
              <w:top w:val="nil"/>
              <w:left w:val="nil"/>
              <w:bottom w:val="nil"/>
              <w:right w:val="nil"/>
            </w:tcBorders>
            <w:shd w:val="clear" w:color="000000" w:fill="FFFFFF"/>
            <w:noWrap/>
            <w:vAlign w:val="center"/>
          </w:tcPr>
          <w:p w14:paraId="06324A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21E46F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7" w:type="dxa"/>
            <w:tcBorders>
              <w:top w:val="nil"/>
              <w:left w:val="nil"/>
              <w:bottom w:val="nil"/>
              <w:right w:val="nil"/>
            </w:tcBorders>
            <w:shd w:val="clear" w:color="000000" w:fill="FFFFFF"/>
            <w:noWrap/>
            <w:vAlign w:val="center"/>
          </w:tcPr>
          <w:p w14:paraId="4F38C2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3" w:type="dxa"/>
            <w:tcBorders>
              <w:top w:val="nil"/>
              <w:left w:val="nil"/>
              <w:bottom w:val="nil"/>
              <w:right w:val="nil"/>
            </w:tcBorders>
            <w:shd w:val="clear" w:color="000000" w:fill="FFFFFF"/>
            <w:noWrap/>
            <w:vAlign w:val="center"/>
          </w:tcPr>
          <w:p w14:paraId="77EBAA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1" w:type="dxa"/>
            <w:tcBorders>
              <w:top w:val="nil"/>
              <w:left w:val="nil"/>
              <w:bottom w:val="nil"/>
              <w:right w:val="nil"/>
            </w:tcBorders>
            <w:shd w:val="clear" w:color="000000" w:fill="FFFFFF"/>
            <w:noWrap/>
            <w:vAlign w:val="center"/>
          </w:tcPr>
          <w:p w14:paraId="32FA51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F81435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5A2FD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2156C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30" w:type="dxa"/>
            <w:tcBorders>
              <w:top w:val="nil"/>
              <w:left w:val="nil"/>
              <w:bottom w:val="nil"/>
              <w:right w:val="nil"/>
            </w:tcBorders>
            <w:shd w:val="clear" w:color="000000" w:fill="FFFFFF"/>
            <w:noWrap/>
            <w:vAlign w:val="center"/>
          </w:tcPr>
          <w:p w14:paraId="568278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7" w:type="dxa"/>
            <w:tcBorders>
              <w:top w:val="nil"/>
              <w:left w:val="nil"/>
              <w:bottom w:val="nil"/>
              <w:right w:val="nil"/>
            </w:tcBorders>
            <w:shd w:val="clear" w:color="000000" w:fill="FFFFFF"/>
            <w:noWrap/>
            <w:vAlign w:val="center"/>
          </w:tcPr>
          <w:p w14:paraId="15D9B5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13" w:type="dxa"/>
            <w:tcBorders>
              <w:top w:val="nil"/>
              <w:left w:val="nil"/>
              <w:bottom w:val="nil"/>
              <w:right w:val="nil"/>
            </w:tcBorders>
            <w:shd w:val="clear" w:color="000000" w:fill="FFFFFF"/>
            <w:noWrap/>
            <w:vAlign w:val="center"/>
          </w:tcPr>
          <w:p w14:paraId="3B6A68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6E69A88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7" w:type="dxa"/>
            <w:tcBorders>
              <w:top w:val="nil"/>
              <w:left w:val="nil"/>
              <w:bottom w:val="nil"/>
              <w:right w:val="nil"/>
            </w:tcBorders>
            <w:shd w:val="clear" w:color="000000" w:fill="FFFFFF"/>
            <w:noWrap/>
            <w:vAlign w:val="center"/>
          </w:tcPr>
          <w:p w14:paraId="359035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3" w:type="dxa"/>
            <w:tcBorders>
              <w:top w:val="nil"/>
              <w:left w:val="nil"/>
              <w:bottom w:val="nil"/>
              <w:right w:val="nil"/>
            </w:tcBorders>
            <w:shd w:val="clear" w:color="000000" w:fill="FFFFFF"/>
            <w:noWrap/>
            <w:vAlign w:val="center"/>
          </w:tcPr>
          <w:p w14:paraId="701093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1" w:type="dxa"/>
            <w:tcBorders>
              <w:top w:val="nil"/>
              <w:left w:val="nil"/>
              <w:bottom w:val="nil"/>
              <w:right w:val="nil"/>
            </w:tcBorders>
            <w:shd w:val="clear" w:color="000000" w:fill="FFFFFF"/>
            <w:noWrap/>
            <w:vAlign w:val="center"/>
          </w:tcPr>
          <w:p w14:paraId="1C4B2C1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CFD18FD">
        <w:tblPrEx>
          <w:tblCellMar>
            <w:top w:w="0" w:type="dxa"/>
            <w:left w:w="108" w:type="dxa"/>
            <w:bottom w:w="0" w:type="dxa"/>
            <w:right w:w="108" w:type="dxa"/>
          </w:tblCellMar>
        </w:tblPrEx>
        <w:trPr>
          <w:trHeight w:val="397" w:hRule="exac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D6B144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E7AC4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A452F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4B593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2D5AB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93D193">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6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C7D90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95FD87">
        <w:tblPrEx>
          <w:tblCellMar>
            <w:top w:w="0" w:type="dxa"/>
            <w:left w:w="108" w:type="dxa"/>
            <w:bottom w:w="0" w:type="dxa"/>
            <w:right w:w="108" w:type="dxa"/>
          </w:tblCellMar>
        </w:tblPrEx>
        <w:trPr>
          <w:trHeight w:val="397" w:hRule="exac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D77D39">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30" w:type="dxa"/>
            <w:vMerge w:val="restart"/>
            <w:tcBorders>
              <w:top w:val="nil"/>
              <w:left w:val="single" w:color="auto" w:sz="4" w:space="0"/>
              <w:bottom w:val="single" w:color="auto" w:sz="4" w:space="0"/>
              <w:right w:val="single" w:color="auto" w:sz="4" w:space="0"/>
            </w:tcBorders>
            <w:shd w:val="clear" w:color="000000" w:fill="FFFFFF"/>
            <w:vAlign w:val="center"/>
          </w:tcPr>
          <w:p w14:paraId="77BC9A3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87" w:type="dxa"/>
            <w:vMerge w:val="continue"/>
            <w:tcBorders>
              <w:top w:val="single" w:color="auto" w:sz="4" w:space="0"/>
              <w:left w:val="single" w:color="auto" w:sz="4" w:space="0"/>
              <w:bottom w:val="single" w:color="auto" w:sz="4" w:space="0"/>
              <w:right w:val="single" w:color="auto" w:sz="4" w:space="0"/>
            </w:tcBorders>
            <w:vAlign w:val="center"/>
          </w:tcPr>
          <w:p w14:paraId="3BFDE38C">
            <w:pPr>
              <w:widowControl/>
              <w:jc w:val="left"/>
              <w:rPr>
                <w:rFonts w:ascii="宋体" w:hAnsi="宋体" w:eastAsia="宋体" w:cs="宋体"/>
                <w:kern w:val="0"/>
                <w:sz w:val="24"/>
                <w:szCs w:val="24"/>
              </w:rPr>
            </w:pPr>
          </w:p>
        </w:tc>
        <w:tc>
          <w:tcPr>
            <w:tcW w:w="1913" w:type="dxa"/>
            <w:vMerge w:val="continue"/>
            <w:tcBorders>
              <w:top w:val="single" w:color="auto" w:sz="4" w:space="0"/>
              <w:left w:val="single" w:color="auto" w:sz="4" w:space="0"/>
              <w:bottom w:val="single" w:color="auto" w:sz="4" w:space="0"/>
              <w:right w:val="single" w:color="auto" w:sz="4" w:space="0"/>
            </w:tcBorders>
            <w:vAlign w:val="center"/>
          </w:tcPr>
          <w:p w14:paraId="0743ED3B">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7E3CFF33">
            <w:pPr>
              <w:widowControl/>
              <w:jc w:val="left"/>
              <w:rPr>
                <w:rFonts w:ascii="宋体" w:hAnsi="宋体" w:eastAsia="宋体" w:cs="宋体"/>
                <w:kern w:val="0"/>
                <w:sz w:val="24"/>
                <w:szCs w:val="24"/>
              </w:rPr>
            </w:pPr>
          </w:p>
        </w:tc>
        <w:tc>
          <w:tcPr>
            <w:tcW w:w="2037" w:type="dxa"/>
            <w:vMerge w:val="continue"/>
            <w:tcBorders>
              <w:top w:val="single" w:color="auto" w:sz="4" w:space="0"/>
              <w:left w:val="single" w:color="auto" w:sz="4" w:space="0"/>
              <w:bottom w:val="single" w:color="auto" w:sz="4" w:space="0"/>
              <w:right w:val="single" w:color="auto" w:sz="4" w:space="0"/>
            </w:tcBorders>
            <w:vAlign w:val="center"/>
          </w:tcPr>
          <w:p w14:paraId="65D38B22">
            <w:pPr>
              <w:widowControl/>
              <w:jc w:val="left"/>
              <w:rPr>
                <w:rFonts w:ascii="宋体" w:hAnsi="宋体" w:eastAsia="宋体" w:cs="宋体"/>
                <w:kern w:val="0"/>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A5ACF3B">
            <w:pPr>
              <w:widowControl/>
              <w:jc w:val="left"/>
              <w:rPr>
                <w:rFonts w:ascii="宋体" w:hAnsi="宋体" w:eastAsia="宋体" w:cs="宋体"/>
                <w:kern w:val="0"/>
                <w:sz w:val="24"/>
                <w:szCs w:val="24"/>
              </w:rPr>
            </w:pPr>
          </w:p>
        </w:tc>
        <w:tc>
          <w:tcPr>
            <w:tcW w:w="2461" w:type="dxa"/>
            <w:vMerge w:val="continue"/>
            <w:tcBorders>
              <w:top w:val="single" w:color="auto" w:sz="4" w:space="0"/>
              <w:left w:val="single" w:color="auto" w:sz="4" w:space="0"/>
              <w:bottom w:val="single" w:color="auto" w:sz="4" w:space="0"/>
              <w:right w:val="single" w:color="auto" w:sz="4" w:space="0"/>
            </w:tcBorders>
            <w:vAlign w:val="center"/>
          </w:tcPr>
          <w:p w14:paraId="78772531">
            <w:pPr>
              <w:widowControl/>
              <w:jc w:val="left"/>
              <w:rPr>
                <w:rFonts w:ascii="宋体" w:hAnsi="宋体" w:eastAsia="宋体" w:cs="宋体"/>
                <w:kern w:val="0"/>
                <w:sz w:val="24"/>
                <w:szCs w:val="24"/>
              </w:rPr>
            </w:pPr>
          </w:p>
        </w:tc>
      </w:tr>
      <w:tr w14:paraId="11FCCBE0">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AB66025">
            <w:pPr>
              <w:widowControl/>
              <w:jc w:val="left"/>
              <w:rPr>
                <w:rFonts w:ascii="宋体" w:hAnsi="宋体" w:eastAsia="宋体" w:cs="宋体"/>
                <w:kern w:val="0"/>
                <w:sz w:val="24"/>
                <w:szCs w:val="24"/>
              </w:rPr>
            </w:pPr>
          </w:p>
        </w:tc>
        <w:tc>
          <w:tcPr>
            <w:tcW w:w="2330" w:type="dxa"/>
            <w:vMerge w:val="continue"/>
            <w:tcBorders>
              <w:top w:val="nil"/>
              <w:left w:val="single" w:color="auto" w:sz="4" w:space="0"/>
              <w:bottom w:val="single" w:color="auto" w:sz="4" w:space="0"/>
              <w:right w:val="single" w:color="auto" w:sz="4" w:space="0"/>
            </w:tcBorders>
            <w:vAlign w:val="center"/>
          </w:tcPr>
          <w:p w14:paraId="312749D4">
            <w:pPr>
              <w:widowControl/>
              <w:jc w:val="left"/>
              <w:rPr>
                <w:rFonts w:ascii="宋体" w:hAnsi="宋体" w:eastAsia="宋体" w:cs="宋体"/>
                <w:kern w:val="0"/>
                <w:sz w:val="24"/>
                <w:szCs w:val="24"/>
              </w:rPr>
            </w:pPr>
          </w:p>
        </w:tc>
        <w:tc>
          <w:tcPr>
            <w:tcW w:w="1787" w:type="dxa"/>
            <w:vMerge w:val="continue"/>
            <w:tcBorders>
              <w:top w:val="single" w:color="auto" w:sz="4" w:space="0"/>
              <w:left w:val="single" w:color="auto" w:sz="4" w:space="0"/>
              <w:bottom w:val="single" w:color="auto" w:sz="4" w:space="0"/>
              <w:right w:val="single" w:color="auto" w:sz="4" w:space="0"/>
            </w:tcBorders>
            <w:vAlign w:val="center"/>
          </w:tcPr>
          <w:p w14:paraId="6803ABCF">
            <w:pPr>
              <w:widowControl/>
              <w:jc w:val="left"/>
              <w:rPr>
                <w:rFonts w:ascii="宋体" w:hAnsi="宋体" w:eastAsia="宋体" w:cs="宋体"/>
                <w:kern w:val="0"/>
                <w:sz w:val="24"/>
                <w:szCs w:val="24"/>
              </w:rPr>
            </w:pPr>
          </w:p>
        </w:tc>
        <w:tc>
          <w:tcPr>
            <w:tcW w:w="1913" w:type="dxa"/>
            <w:vMerge w:val="continue"/>
            <w:tcBorders>
              <w:top w:val="single" w:color="auto" w:sz="4" w:space="0"/>
              <w:left w:val="single" w:color="auto" w:sz="4" w:space="0"/>
              <w:bottom w:val="single" w:color="auto" w:sz="4" w:space="0"/>
              <w:right w:val="single" w:color="auto" w:sz="4" w:space="0"/>
            </w:tcBorders>
            <w:vAlign w:val="center"/>
          </w:tcPr>
          <w:p w14:paraId="1F2B8B7F">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8F4C927">
            <w:pPr>
              <w:widowControl/>
              <w:jc w:val="left"/>
              <w:rPr>
                <w:rFonts w:ascii="宋体" w:hAnsi="宋体" w:eastAsia="宋体" w:cs="宋体"/>
                <w:kern w:val="0"/>
                <w:sz w:val="24"/>
                <w:szCs w:val="24"/>
              </w:rPr>
            </w:pPr>
          </w:p>
        </w:tc>
        <w:tc>
          <w:tcPr>
            <w:tcW w:w="2037" w:type="dxa"/>
            <w:vMerge w:val="continue"/>
            <w:tcBorders>
              <w:top w:val="single" w:color="auto" w:sz="4" w:space="0"/>
              <w:left w:val="single" w:color="auto" w:sz="4" w:space="0"/>
              <w:bottom w:val="single" w:color="auto" w:sz="4" w:space="0"/>
              <w:right w:val="single" w:color="auto" w:sz="4" w:space="0"/>
            </w:tcBorders>
            <w:vAlign w:val="center"/>
          </w:tcPr>
          <w:p w14:paraId="1F2B7F19">
            <w:pPr>
              <w:widowControl/>
              <w:jc w:val="left"/>
              <w:rPr>
                <w:rFonts w:ascii="宋体" w:hAnsi="宋体" w:eastAsia="宋体" w:cs="宋体"/>
                <w:kern w:val="0"/>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12381FFB">
            <w:pPr>
              <w:widowControl/>
              <w:jc w:val="left"/>
              <w:rPr>
                <w:rFonts w:ascii="宋体" w:hAnsi="宋体" w:eastAsia="宋体" w:cs="宋体"/>
                <w:kern w:val="0"/>
                <w:sz w:val="24"/>
                <w:szCs w:val="24"/>
              </w:rPr>
            </w:pPr>
          </w:p>
        </w:tc>
        <w:tc>
          <w:tcPr>
            <w:tcW w:w="2461" w:type="dxa"/>
            <w:vMerge w:val="continue"/>
            <w:tcBorders>
              <w:top w:val="single" w:color="auto" w:sz="4" w:space="0"/>
              <w:left w:val="single" w:color="auto" w:sz="4" w:space="0"/>
              <w:bottom w:val="single" w:color="auto" w:sz="4" w:space="0"/>
              <w:right w:val="single" w:color="auto" w:sz="4" w:space="0"/>
            </w:tcBorders>
            <w:vAlign w:val="center"/>
          </w:tcPr>
          <w:p w14:paraId="37A22504">
            <w:pPr>
              <w:widowControl/>
              <w:jc w:val="left"/>
              <w:rPr>
                <w:rFonts w:ascii="宋体" w:hAnsi="宋体" w:eastAsia="宋体" w:cs="宋体"/>
                <w:kern w:val="0"/>
                <w:sz w:val="24"/>
                <w:szCs w:val="24"/>
              </w:rPr>
            </w:pPr>
          </w:p>
        </w:tc>
      </w:tr>
      <w:tr w14:paraId="76678083">
        <w:tblPrEx>
          <w:tblCellMar>
            <w:top w:w="0" w:type="dxa"/>
            <w:left w:w="108" w:type="dxa"/>
            <w:bottom w:w="0" w:type="dxa"/>
            <w:right w:w="108" w:type="dxa"/>
          </w:tblCellMar>
        </w:tblPrEx>
        <w:trPr>
          <w:trHeight w:val="454" w:hRule="exac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0DA04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87" w:type="dxa"/>
            <w:tcBorders>
              <w:top w:val="nil"/>
              <w:left w:val="nil"/>
              <w:bottom w:val="single" w:color="auto" w:sz="4" w:space="0"/>
              <w:right w:val="single" w:color="auto" w:sz="4" w:space="0"/>
            </w:tcBorders>
            <w:shd w:val="clear" w:color="000000" w:fill="FFFFFF"/>
            <w:noWrap/>
            <w:vAlign w:val="center"/>
          </w:tcPr>
          <w:p w14:paraId="35C138A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13" w:type="dxa"/>
            <w:tcBorders>
              <w:top w:val="nil"/>
              <w:left w:val="nil"/>
              <w:bottom w:val="single" w:color="auto" w:sz="4" w:space="0"/>
              <w:right w:val="single" w:color="auto" w:sz="4" w:space="0"/>
            </w:tcBorders>
            <w:shd w:val="clear" w:color="000000" w:fill="FFFFFF"/>
            <w:noWrap/>
            <w:vAlign w:val="center"/>
          </w:tcPr>
          <w:p w14:paraId="12FE0F8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00" w:type="dxa"/>
            <w:tcBorders>
              <w:top w:val="nil"/>
              <w:left w:val="nil"/>
              <w:bottom w:val="single" w:color="auto" w:sz="4" w:space="0"/>
              <w:right w:val="single" w:color="auto" w:sz="4" w:space="0"/>
            </w:tcBorders>
            <w:shd w:val="clear" w:color="000000" w:fill="FFFFFF"/>
            <w:noWrap/>
            <w:vAlign w:val="center"/>
          </w:tcPr>
          <w:p w14:paraId="1EE6BA5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37" w:type="dxa"/>
            <w:tcBorders>
              <w:top w:val="nil"/>
              <w:left w:val="nil"/>
              <w:bottom w:val="single" w:color="auto" w:sz="4" w:space="0"/>
              <w:right w:val="single" w:color="auto" w:sz="4" w:space="0"/>
            </w:tcBorders>
            <w:shd w:val="clear" w:color="000000" w:fill="FFFFFF"/>
            <w:noWrap/>
            <w:vAlign w:val="center"/>
          </w:tcPr>
          <w:p w14:paraId="0D8786A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13" w:type="dxa"/>
            <w:tcBorders>
              <w:top w:val="nil"/>
              <w:left w:val="nil"/>
              <w:bottom w:val="single" w:color="auto" w:sz="4" w:space="0"/>
              <w:right w:val="single" w:color="auto" w:sz="4" w:space="0"/>
            </w:tcBorders>
            <w:shd w:val="clear" w:color="000000" w:fill="FFFFFF"/>
            <w:noWrap/>
            <w:vAlign w:val="center"/>
          </w:tcPr>
          <w:p w14:paraId="4CBA40E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1" w:type="dxa"/>
            <w:tcBorders>
              <w:top w:val="nil"/>
              <w:left w:val="nil"/>
              <w:bottom w:val="single" w:color="auto" w:sz="4" w:space="0"/>
              <w:right w:val="single" w:color="auto" w:sz="4" w:space="0"/>
            </w:tcBorders>
            <w:shd w:val="clear" w:color="000000" w:fill="FFFFFF"/>
            <w:noWrap/>
            <w:vAlign w:val="center"/>
          </w:tcPr>
          <w:p w14:paraId="6E74738F">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628CCC0">
        <w:tblPrEx>
          <w:tblCellMar>
            <w:top w:w="0" w:type="dxa"/>
            <w:left w:w="108" w:type="dxa"/>
            <w:bottom w:w="0" w:type="dxa"/>
            <w:right w:w="108" w:type="dxa"/>
          </w:tblCellMar>
        </w:tblPrEx>
        <w:trPr>
          <w:trHeight w:val="454" w:hRule="exact"/>
        </w:trPr>
        <w:tc>
          <w:tcPr>
            <w:tcW w:w="382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02546A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87" w:type="dxa"/>
            <w:tcBorders>
              <w:top w:val="nil"/>
              <w:left w:val="nil"/>
              <w:bottom w:val="single" w:color="auto" w:sz="4" w:space="0"/>
              <w:right w:val="single" w:color="auto" w:sz="4" w:space="0"/>
            </w:tcBorders>
            <w:shd w:val="clear" w:color="auto" w:fill="auto"/>
            <w:noWrap/>
            <w:vAlign w:val="center"/>
          </w:tcPr>
          <w:p w14:paraId="72E9B8F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632.76</w:t>
            </w:r>
            <w:r>
              <w:rPr>
                <w:rFonts w:hint="eastAsia" w:ascii="宋体" w:hAnsi="宋体" w:eastAsia="宋体" w:cs="宋体"/>
                <w:kern w:val="0"/>
                <w:sz w:val="24"/>
                <w:szCs w:val="24"/>
              </w:rPr>
              <w:t>　</w:t>
            </w:r>
          </w:p>
        </w:tc>
        <w:tc>
          <w:tcPr>
            <w:tcW w:w="1913" w:type="dxa"/>
            <w:tcBorders>
              <w:top w:val="nil"/>
              <w:left w:val="nil"/>
              <w:bottom w:val="single" w:color="auto" w:sz="4" w:space="0"/>
              <w:right w:val="single" w:color="auto" w:sz="4" w:space="0"/>
            </w:tcBorders>
            <w:shd w:val="clear" w:color="auto" w:fill="auto"/>
            <w:noWrap/>
            <w:vAlign w:val="center"/>
          </w:tcPr>
          <w:p w14:paraId="7B4CF8C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255.28</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02C79C2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377.48</w:t>
            </w:r>
            <w:r>
              <w:rPr>
                <w:rFonts w:hint="eastAsia" w:ascii="宋体" w:hAnsi="宋体" w:eastAsia="宋体" w:cs="宋体"/>
                <w:kern w:val="0"/>
                <w:sz w:val="24"/>
                <w:szCs w:val="24"/>
              </w:rPr>
              <w:t>　</w:t>
            </w:r>
          </w:p>
        </w:tc>
        <w:tc>
          <w:tcPr>
            <w:tcW w:w="2037" w:type="dxa"/>
            <w:tcBorders>
              <w:top w:val="nil"/>
              <w:left w:val="nil"/>
              <w:bottom w:val="single" w:color="auto" w:sz="4" w:space="0"/>
              <w:right w:val="single" w:color="auto" w:sz="4" w:space="0"/>
            </w:tcBorders>
            <w:shd w:val="clear" w:color="auto" w:fill="auto"/>
            <w:noWrap/>
            <w:vAlign w:val="center"/>
          </w:tcPr>
          <w:p w14:paraId="53B832E7">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13" w:type="dxa"/>
            <w:tcBorders>
              <w:top w:val="nil"/>
              <w:left w:val="nil"/>
              <w:bottom w:val="single" w:color="auto" w:sz="4" w:space="0"/>
              <w:right w:val="single" w:color="auto" w:sz="4" w:space="0"/>
            </w:tcBorders>
            <w:shd w:val="clear" w:color="auto" w:fill="auto"/>
            <w:noWrap/>
            <w:vAlign w:val="center"/>
          </w:tcPr>
          <w:p w14:paraId="2681949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518101E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37F6CC7C">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54949B">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2210201</w:t>
            </w:r>
          </w:p>
        </w:tc>
        <w:tc>
          <w:tcPr>
            <w:tcW w:w="2330" w:type="dxa"/>
            <w:tcBorders>
              <w:top w:val="nil"/>
              <w:left w:val="nil"/>
              <w:bottom w:val="single" w:color="auto" w:sz="4" w:space="0"/>
              <w:right w:val="single" w:color="auto" w:sz="4" w:space="0"/>
            </w:tcBorders>
            <w:shd w:val="clear" w:color="000000" w:fill="FFFFFF"/>
            <w:noWrap/>
            <w:vAlign w:val="center"/>
          </w:tcPr>
          <w:p w14:paraId="28FA29B3">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住房公积金</w:t>
            </w:r>
          </w:p>
        </w:tc>
        <w:tc>
          <w:tcPr>
            <w:tcW w:w="1787" w:type="dxa"/>
            <w:tcBorders>
              <w:top w:val="nil"/>
              <w:left w:val="nil"/>
              <w:bottom w:val="single" w:color="auto" w:sz="4" w:space="0"/>
              <w:right w:val="single" w:color="auto" w:sz="4" w:space="0"/>
            </w:tcBorders>
            <w:shd w:val="clear" w:color="auto" w:fill="auto"/>
            <w:noWrap/>
            <w:vAlign w:val="center"/>
          </w:tcPr>
          <w:p w14:paraId="75E75EE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19.19</w:t>
            </w:r>
          </w:p>
        </w:tc>
        <w:tc>
          <w:tcPr>
            <w:tcW w:w="1913" w:type="dxa"/>
            <w:tcBorders>
              <w:top w:val="nil"/>
              <w:left w:val="nil"/>
              <w:bottom w:val="single" w:color="auto" w:sz="4" w:space="0"/>
              <w:right w:val="single" w:color="auto" w:sz="4" w:space="0"/>
            </w:tcBorders>
            <w:shd w:val="clear" w:color="auto" w:fill="auto"/>
            <w:noWrap/>
            <w:vAlign w:val="center"/>
          </w:tcPr>
          <w:p w14:paraId="0BEE13C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19.19</w:t>
            </w:r>
          </w:p>
        </w:tc>
        <w:tc>
          <w:tcPr>
            <w:tcW w:w="1800" w:type="dxa"/>
            <w:tcBorders>
              <w:top w:val="nil"/>
              <w:left w:val="nil"/>
              <w:bottom w:val="single" w:color="auto" w:sz="4" w:space="0"/>
              <w:right w:val="single" w:color="auto" w:sz="4" w:space="0"/>
            </w:tcBorders>
            <w:shd w:val="clear" w:color="auto" w:fill="auto"/>
            <w:noWrap/>
            <w:vAlign w:val="center"/>
          </w:tcPr>
          <w:p w14:paraId="1185F1D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2037" w:type="dxa"/>
            <w:tcBorders>
              <w:top w:val="nil"/>
              <w:left w:val="nil"/>
              <w:bottom w:val="single" w:color="auto" w:sz="4" w:space="0"/>
              <w:right w:val="single" w:color="auto" w:sz="4" w:space="0"/>
            </w:tcBorders>
            <w:shd w:val="clear" w:color="auto" w:fill="auto"/>
            <w:noWrap/>
            <w:vAlign w:val="center"/>
          </w:tcPr>
          <w:p w14:paraId="0C56B768">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3E5FCEA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38DCC34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20FD349E">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9B03FE">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2140131</w:t>
            </w:r>
          </w:p>
        </w:tc>
        <w:tc>
          <w:tcPr>
            <w:tcW w:w="2330" w:type="dxa"/>
            <w:tcBorders>
              <w:top w:val="nil"/>
              <w:left w:val="nil"/>
              <w:bottom w:val="single" w:color="auto" w:sz="4" w:space="0"/>
              <w:right w:val="single" w:color="auto" w:sz="4" w:space="0"/>
            </w:tcBorders>
            <w:shd w:val="clear" w:color="000000" w:fill="FFFFFF"/>
            <w:noWrap/>
            <w:vAlign w:val="center"/>
          </w:tcPr>
          <w:p w14:paraId="5CFE695C">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海事管理</w:t>
            </w:r>
          </w:p>
        </w:tc>
        <w:tc>
          <w:tcPr>
            <w:tcW w:w="1787" w:type="dxa"/>
            <w:tcBorders>
              <w:top w:val="nil"/>
              <w:left w:val="nil"/>
              <w:bottom w:val="single" w:color="auto" w:sz="4" w:space="0"/>
              <w:right w:val="single" w:color="auto" w:sz="4" w:space="0"/>
            </w:tcBorders>
            <w:shd w:val="clear" w:color="auto" w:fill="auto"/>
            <w:noWrap/>
            <w:vAlign w:val="center"/>
          </w:tcPr>
          <w:p w14:paraId="23D807C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313.77</w:t>
            </w:r>
          </w:p>
        </w:tc>
        <w:tc>
          <w:tcPr>
            <w:tcW w:w="1913" w:type="dxa"/>
            <w:tcBorders>
              <w:top w:val="nil"/>
              <w:left w:val="nil"/>
              <w:bottom w:val="single" w:color="auto" w:sz="4" w:space="0"/>
              <w:right w:val="single" w:color="auto" w:sz="4" w:space="0"/>
            </w:tcBorders>
            <w:shd w:val="clear" w:color="auto" w:fill="auto"/>
            <w:noWrap/>
            <w:vAlign w:val="center"/>
          </w:tcPr>
          <w:p w14:paraId="232A963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236.09</w:t>
            </w:r>
          </w:p>
        </w:tc>
        <w:tc>
          <w:tcPr>
            <w:tcW w:w="1800" w:type="dxa"/>
            <w:tcBorders>
              <w:top w:val="nil"/>
              <w:left w:val="nil"/>
              <w:bottom w:val="single" w:color="auto" w:sz="4" w:space="0"/>
              <w:right w:val="single" w:color="auto" w:sz="4" w:space="0"/>
            </w:tcBorders>
            <w:shd w:val="clear" w:color="auto" w:fill="auto"/>
            <w:noWrap/>
            <w:vAlign w:val="center"/>
          </w:tcPr>
          <w:p w14:paraId="6A7AEB4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77.68</w:t>
            </w:r>
          </w:p>
        </w:tc>
        <w:tc>
          <w:tcPr>
            <w:tcW w:w="2037" w:type="dxa"/>
            <w:tcBorders>
              <w:top w:val="nil"/>
              <w:left w:val="nil"/>
              <w:bottom w:val="single" w:color="auto" w:sz="4" w:space="0"/>
              <w:right w:val="single" w:color="auto" w:sz="4" w:space="0"/>
            </w:tcBorders>
            <w:shd w:val="clear" w:color="auto" w:fill="auto"/>
            <w:noWrap/>
            <w:vAlign w:val="center"/>
          </w:tcPr>
          <w:p w14:paraId="2A79F7BC">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156FAF22">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79921F33">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592C2E2C">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77A3F1">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2100717</w:t>
            </w:r>
          </w:p>
        </w:tc>
        <w:tc>
          <w:tcPr>
            <w:tcW w:w="2330" w:type="dxa"/>
            <w:tcBorders>
              <w:top w:val="nil"/>
              <w:left w:val="nil"/>
              <w:bottom w:val="single" w:color="auto" w:sz="4" w:space="0"/>
              <w:right w:val="single" w:color="auto" w:sz="4" w:space="0"/>
            </w:tcBorders>
            <w:shd w:val="clear" w:color="000000" w:fill="FFFFFF"/>
            <w:noWrap/>
            <w:vAlign w:val="center"/>
          </w:tcPr>
          <w:p w14:paraId="2C1BD10E">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计划生育服务</w:t>
            </w:r>
          </w:p>
        </w:tc>
        <w:tc>
          <w:tcPr>
            <w:tcW w:w="1787" w:type="dxa"/>
            <w:tcBorders>
              <w:top w:val="nil"/>
              <w:left w:val="nil"/>
              <w:bottom w:val="single" w:color="auto" w:sz="4" w:space="0"/>
              <w:right w:val="single" w:color="auto" w:sz="4" w:space="0"/>
            </w:tcBorders>
            <w:shd w:val="clear" w:color="auto" w:fill="auto"/>
            <w:noWrap/>
            <w:vAlign w:val="center"/>
          </w:tcPr>
          <w:p w14:paraId="5BCE6B0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w:t>
            </w:r>
          </w:p>
        </w:tc>
        <w:tc>
          <w:tcPr>
            <w:tcW w:w="1913" w:type="dxa"/>
            <w:tcBorders>
              <w:top w:val="nil"/>
              <w:left w:val="nil"/>
              <w:bottom w:val="single" w:color="auto" w:sz="4" w:space="0"/>
              <w:right w:val="single" w:color="auto" w:sz="4" w:space="0"/>
            </w:tcBorders>
            <w:shd w:val="clear" w:color="auto" w:fill="auto"/>
            <w:noWrap/>
            <w:vAlign w:val="center"/>
          </w:tcPr>
          <w:p w14:paraId="096EC53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00" w:type="dxa"/>
            <w:tcBorders>
              <w:top w:val="nil"/>
              <w:left w:val="nil"/>
              <w:bottom w:val="single" w:color="auto" w:sz="4" w:space="0"/>
              <w:right w:val="single" w:color="auto" w:sz="4" w:space="0"/>
            </w:tcBorders>
            <w:shd w:val="clear" w:color="auto" w:fill="auto"/>
            <w:noWrap/>
            <w:vAlign w:val="center"/>
          </w:tcPr>
          <w:p w14:paraId="2B26B0A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0.7</w:t>
            </w:r>
          </w:p>
        </w:tc>
        <w:tc>
          <w:tcPr>
            <w:tcW w:w="2037" w:type="dxa"/>
            <w:tcBorders>
              <w:top w:val="nil"/>
              <w:left w:val="nil"/>
              <w:bottom w:val="single" w:color="auto" w:sz="4" w:space="0"/>
              <w:right w:val="single" w:color="auto" w:sz="4" w:space="0"/>
            </w:tcBorders>
            <w:shd w:val="clear" w:color="auto" w:fill="auto"/>
            <w:noWrap/>
            <w:vAlign w:val="center"/>
          </w:tcPr>
          <w:p w14:paraId="412D58AE">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43E6CD99">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33DECBF2">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6E88BD6F">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BA2921">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2140102</w:t>
            </w:r>
          </w:p>
        </w:tc>
        <w:tc>
          <w:tcPr>
            <w:tcW w:w="2330" w:type="dxa"/>
            <w:tcBorders>
              <w:top w:val="nil"/>
              <w:left w:val="nil"/>
              <w:bottom w:val="single" w:color="auto" w:sz="4" w:space="0"/>
              <w:right w:val="single" w:color="auto" w:sz="4" w:space="0"/>
            </w:tcBorders>
            <w:shd w:val="clear" w:color="000000" w:fill="FFFFFF"/>
            <w:noWrap/>
            <w:vAlign w:val="center"/>
          </w:tcPr>
          <w:p w14:paraId="50637E3A">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一般行政管理事务</w:t>
            </w:r>
          </w:p>
        </w:tc>
        <w:tc>
          <w:tcPr>
            <w:tcW w:w="1787" w:type="dxa"/>
            <w:tcBorders>
              <w:top w:val="nil"/>
              <w:left w:val="nil"/>
              <w:bottom w:val="single" w:color="auto" w:sz="4" w:space="0"/>
              <w:right w:val="single" w:color="auto" w:sz="4" w:space="0"/>
            </w:tcBorders>
            <w:shd w:val="clear" w:color="auto" w:fill="auto"/>
            <w:noWrap/>
            <w:vAlign w:val="center"/>
          </w:tcPr>
          <w:p w14:paraId="0119B41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5.18</w:t>
            </w:r>
          </w:p>
        </w:tc>
        <w:tc>
          <w:tcPr>
            <w:tcW w:w="1913" w:type="dxa"/>
            <w:tcBorders>
              <w:top w:val="nil"/>
              <w:left w:val="nil"/>
              <w:bottom w:val="single" w:color="auto" w:sz="4" w:space="0"/>
              <w:right w:val="single" w:color="auto" w:sz="4" w:space="0"/>
            </w:tcBorders>
            <w:shd w:val="clear" w:color="auto" w:fill="auto"/>
            <w:noWrap/>
            <w:vAlign w:val="center"/>
          </w:tcPr>
          <w:p w14:paraId="3BA97B9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00" w:type="dxa"/>
            <w:tcBorders>
              <w:top w:val="nil"/>
              <w:left w:val="nil"/>
              <w:bottom w:val="single" w:color="auto" w:sz="4" w:space="0"/>
              <w:right w:val="single" w:color="auto" w:sz="4" w:space="0"/>
            </w:tcBorders>
            <w:shd w:val="clear" w:color="auto" w:fill="auto"/>
            <w:noWrap/>
            <w:vAlign w:val="center"/>
          </w:tcPr>
          <w:p w14:paraId="283F03B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5.18</w:t>
            </w:r>
          </w:p>
        </w:tc>
        <w:tc>
          <w:tcPr>
            <w:tcW w:w="2037" w:type="dxa"/>
            <w:tcBorders>
              <w:top w:val="nil"/>
              <w:left w:val="nil"/>
              <w:bottom w:val="single" w:color="auto" w:sz="4" w:space="0"/>
              <w:right w:val="single" w:color="auto" w:sz="4" w:space="0"/>
            </w:tcBorders>
            <w:shd w:val="clear" w:color="auto" w:fill="auto"/>
            <w:noWrap/>
            <w:vAlign w:val="center"/>
          </w:tcPr>
          <w:p w14:paraId="428581C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7831F16D">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648D0E00">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448B37DF">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224F78">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2140199</w:t>
            </w:r>
          </w:p>
        </w:tc>
        <w:tc>
          <w:tcPr>
            <w:tcW w:w="2330" w:type="dxa"/>
            <w:tcBorders>
              <w:top w:val="nil"/>
              <w:left w:val="nil"/>
              <w:bottom w:val="single" w:color="auto" w:sz="4" w:space="0"/>
              <w:right w:val="single" w:color="auto" w:sz="4" w:space="0"/>
            </w:tcBorders>
            <w:shd w:val="clear" w:color="000000" w:fill="FFFFFF"/>
            <w:noWrap/>
            <w:vAlign w:val="center"/>
          </w:tcPr>
          <w:p w14:paraId="180CA23D">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其他公路水路运输支出</w:t>
            </w:r>
          </w:p>
        </w:tc>
        <w:tc>
          <w:tcPr>
            <w:tcW w:w="1787" w:type="dxa"/>
            <w:tcBorders>
              <w:top w:val="nil"/>
              <w:left w:val="nil"/>
              <w:bottom w:val="single" w:color="auto" w:sz="4" w:space="0"/>
              <w:right w:val="single" w:color="auto" w:sz="4" w:space="0"/>
            </w:tcBorders>
            <w:shd w:val="clear" w:color="auto" w:fill="auto"/>
            <w:noWrap/>
            <w:vAlign w:val="center"/>
          </w:tcPr>
          <w:p w14:paraId="4491D7B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52.5</w:t>
            </w:r>
            <w:r>
              <w:rPr>
                <w:rFonts w:hint="eastAsia" w:ascii="宋体" w:hAnsi="宋体" w:eastAsia="宋体" w:cs="宋体"/>
                <w:kern w:val="0"/>
                <w:sz w:val="24"/>
                <w:szCs w:val="24"/>
              </w:rPr>
              <w:t>　</w:t>
            </w:r>
          </w:p>
        </w:tc>
        <w:tc>
          <w:tcPr>
            <w:tcW w:w="1913" w:type="dxa"/>
            <w:tcBorders>
              <w:top w:val="nil"/>
              <w:left w:val="nil"/>
              <w:bottom w:val="single" w:color="auto" w:sz="4" w:space="0"/>
              <w:right w:val="single" w:color="auto" w:sz="4" w:space="0"/>
            </w:tcBorders>
            <w:shd w:val="clear" w:color="auto" w:fill="auto"/>
            <w:noWrap/>
            <w:vAlign w:val="center"/>
          </w:tcPr>
          <w:p w14:paraId="5EA0C4EA">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32F3FEF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52.5</w:t>
            </w:r>
            <w:r>
              <w:rPr>
                <w:rFonts w:hint="eastAsia" w:ascii="宋体" w:hAnsi="宋体" w:eastAsia="宋体" w:cs="宋体"/>
                <w:kern w:val="0"/>
                <w:sz w:val="24"/>
                <w:szCs w:val="24"/>
              </w:rPr>
              <w:t>　</w:t>
            </w:r>
          </w:p>
        </w:tc>
        <w:tc>
          <w:tcPr>
            <w:tcW w:w="2037" w:type="dxa"/>
            <w:tcBorders>
              <w:top w:val="nil"/>
              <w:left w:val="nil"/>
              <w:bottom w:val="single" w:color="auto" w:sz="4" w:space="0"/>
              <w:right w:val="single" w:color="auto" w:sz="4" w:space="0"/>
            </w:tcBorders>
            <w:shd w:val="clear" w:color="auto" w:fill="auto"/>
            <w:noWrap/>
            <w:vAlign w:val="center"/>
          </w:tcPr>
          <w:p w14:paraId="035E751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3F624A4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58A42FB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4D88AA9E">
        <w:tblPrEx>
          <w:tblCellMar>
            <w:top w:w="0" w:type="dxa"/>
            <w:left w:w="108" w:type="dxa"/>
            <w:bottom w:w="0" w:type="dxa"/>
            <w:right w:w="108" w:type="dxa"/>
          </w:tblCellMar>
        </w:tblPrEx>
        <w:trPr>
          <w:trHeight w:val="582"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FE6D2E">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2120899</w:t>
            </w:r>
          </w:p>
        </w:tc>
        <w:tc>
          <w:tcPr>
            <w:tcW w:w="2330" w:type="dxa"/>
            <w:tcBorders>
              <w:top w:val="nil"/>
              <w:left w:val="nil"/>
              <w:bottom w:val="single" w:color="auto" w:sz="4" w:space="0"/>
              <w:right w:val="single" w:color="auto" w:sz="4" w:space="0"/>
            </w:tcBorders>
            <w:shd w:val="clear" w:color="000000" w:fill="FFFFFF"/>
            <w:noWrap/>
            <w:vAlign w:val="center"/>
          </w:tcPr>
          <w:p w14:paraId="0044397F">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其他国有土地使用权出让收入安排的支出</w:t>
            </w:r>
          </w:p>
        </w:tc>
        <w:tc>
          <w:tcPr>
            <w:tcW w:w="1787" w:type="dxa"/>
            <w:tcBorders>
              <w:top w:val="nil"/>
              <w:left w:val="nil"/>
              <w:bottom w:val="single" w:color="auto" w:sz="4" w:space="0"/>
              <w:right w:val="single" w:color="auto" w:sz="4" w:space="0"/>
            </w:tcBorders>
            <w:shd w:val="clear" w:color="auto" w:fill="auto"/>
            <w:noWrap/>
            <w:vAlign w:val="center"/>
          </w:tcPr>
          <w:p w14:paraId="7A30CE8D">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38.65</w:t>
            </w:r>
            <w:r>
              <w:rPr>
                <w:rFonts w:hint="eastAsia" w:ascii="宋体" w:hAnsi="宋体" w:eastAsia="宋体" w:cs="宋体"/>
                <w:kern w:val="0"/>
                <w:sz w:val="24"/>
                <w:szCs w:val="24"/>
              </w:rPr>
              <w:t>　</w:t>
            </w:r>
          </w:p>
        </w:tc>
        <w:tc>
          <w:tcPr>
            <w:tcW w:w="1913" w:type="dxa"/>
            <w:tcBorders>
              <w:top w:val="nil"/>
              <w:left w:val="nil"/>
              <w:bottom w:val="single" w:color="auto" w:sz="4" w:space="0"/>
              <w:right w:val="single" w:color="auto" w:sz="4" w:space="0"/>
            </w:tcBorders>
            <w:shd w:val="clear" w:color="auto" w:fill="auto"/>
            <w:noWrap/>
            <w:vAlign w:val="center"/>
          </w:tcPr>
          <w:p w14:paraId="3345854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0DB6F35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38.65</w:t>
            </w:r>
            <w:r>
              <w:rPr>
                <w:rFonts w:hint="eastAsia" w:ascii="宋体" w:hAnsi="宋体" w:eastAsia="宋体" w:cs="宋体"/>
                <w:kern w:val="0"/>
                <w:sz w:val="24"/>
                <w:szCs w:val="24"/>
              </w:rPr>
              <w:t>　</w:t>
            </w:r>
          </w:p>
        </w:tc>
        <w:tc>
          <w:tcPr>
            <w:tcW w:w="2037" w:type="dxa"/>
            <w:tcBorders>
              <w:top w:val="nil"/>
              <w:left w:val="nil"/>
              <w:bottom w:val="single" w:color="auto" w:sz="4" w:space="0"/>
              <w:right w:val="single" w:color="auto" w:sz="4" w:space="0"/>
            </w:tcBorders>
            <w:shd w:val="clear" w:color="auto" w:fill="auto"/>
            <w:noWrap/>
            <w:vAlign w:val="center"/>
          </w:tcPr>
          <w:p w14:paraId="01EC79B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44A683A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7C8A7C2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49A57625">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D78863">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2149999</w:t>
            </w:r>
          </w:p>
        </w:tc>
        <w:tc>
          <w:tcPr>
            <w:tcW w:w="2330" w:type="dxa"/>
            <w:tcBorders>
              <w:top w:val="nil"/>
              <w:left w:val="nil"/>
              <w:bottom w:val="single" w:color="auto" w:sz="4" w:space="0"/>
              <w:right w:val="single" w:color="auto" w:sz="4" w:space="0"/>
            </w:tcBorders>
            <w:shd w:val="clear" w:color="000000" w:fill="FFFFFF"/>
            <w:noWrap/>
            <w:vAlign w:val="center"/>
          </w:tcPr>
          <w:p w14:paraId="7C7622A8">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其他交通运输支出</w:t>
            </w:r>
          </w:p>
        </w:tc>
        <w:tc>
          <w:tcPr>
            <w:tcW w:w="1787" w:type="dxa"/>
            <w:tcBorders>
              <w:top w:val="nil"/>
              <w:left w:val="nil"/>
              <w:bottom w:val="single" w:color="auto" w:sz="4" w:space="0"/>
              <w:right w:val="single" w:color="auto" w:sz="4" w:space="0"/>
            </w:tcBorders>
            <w:shd w:val="clear" w:color="auto" w:fill="auto"/>
            <w:noWrap/>
            <w:vAlign w:val="center"/>
          </w:tcPr>
          <w:p w14:paraId="2FB6A64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167.77</w:t>
            </w:r>
            <w:r>
              <w:rPr>
                <w:rFonts w:hint="eastAsia" w:ascii="宋体" w:hAnsi="宋体" w:eastAsia="宋体" w:cs="宋体"/>
                <w:kern w:val="0"/>
                <w:sz w:val="24"/>
                <w:szCs w:val="24"/>
              </w:rPr>
              <w:t>　</w:t>
            </w:r>
          </w:p>
        </w:tc>
        <w:tc>
          <w:tcPr>
            <w:tcW w:w="1913" w:type="dxa"/>
            <w:tcBorders>
              <w:top w:val="nil"/>
              <w:left w:val="nil"/>
              <w:bottom w:val="single" w:color="auto" w:sz="4" w:space="0"/>
              <w:right w:val="single" w:color="auto" w:sz="4" w:space="0"/>
            </w:tcBorders>
            <w:shd w:val="clear" w:color="auto" w:fill="auto"/>
            <w:noWrap/>
            <w:vAlign w:val="center"/>
          </w:tcPr>
          <w:p w14:paraId="30D4799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1C489F13">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167.77</w:t>
            </w:r>
            <w:r>
              <w:rPr>
                <w:rFonts w:hint="eastAsia" w:ascii="宋体" w:hAnsi="宋体" w:eastAsia="宋体" w:cs="宋体"/>
                <w:kern w:val="0"/>
                <w:sz w:val="24"/>
                <w:szCs w:val="24"/>
              </w:rPr>
              <w:t>　</w:t>
            </w:r>
          </w:p>
        </w:tc>
        <w:tc>
          <w:tcPr>
            <w:tcW w:w="2037" w:type="dxa"/>
            <w:tcBorders>
              <w:top w:val="nil"/>
              <w:left w:val="nil"/>
              <w:bottom w:val="single" w:color="auto" w:sz="4" w:space="0"/>
              <w:right w:val="single" w:color="auto" w:sz="4" w:space="0"/>
            </w:tcBorders>
            <w:shd w:val="clear" w:color="auto" w:fill="auto"/>
            <w:noWrap/>
            <w:vAlign w:val="center"/>
          </w:tcPr>
          <w:p w14:paraId="097D8B6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7F831F2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3403F49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1B5B6105">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2E7DBE">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2130302</w:t>
            </w:r>
          </w:p>
        </w:tc>
        <w:tc>
          <w:tcPr>
            <w:tcW w:w="2330" w:type="dxa"/>
            <w:tcBorders>
              <w:top w:val="nil"/>
              <w:left w:val="nil"/>
              <w:bottom w:val="single" w:color="auto" w:sz="4" w:space="0"/>
              <w:right w:val="single" w:color="auto" w:sz="4" w:space="0"/>
            </w:tcBorders>
            <w:shd w:val="clear" w:color="000000" w:fill="FFFFFF"/>
            <w:noWrap/>
            <w:vAlign w:val="center"/>
          </w:tcPr>
          <w:p w14:paraId="54C81FCD">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一般行政管理事务</w:t>
            </w:r>
          </w:p>
        </w:tc>
        <w:tc>
          <w:tcPr>
            <w:tcW w:w="1787" w:type="dxa"/>
            <w:tcBorders>
              <w:top w:val="nil"/>
              <w:left w:val="nil"/>
              <w:bottom w:val="single" w:color="auto" w:sz="4" w:space="0"/>
              <w:right w:val="single" w:color="auto" w:sz="4" w:space="0"/>
            </w:tcBorders>
            <w:shd w:val="clear" w:color="auto" w:fill="auto"/>
            <w:noWrap/>
            <w:vAlign w:val="center"/>
          </w:tcPr>
          <w:p w14:paraId="331EAAA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13" w:type="dxa"/>
            <w:tcBorders>
              <w:top w:val="nil"/>
              <w:left w:val="nil"/>
              <w:bottom w:val="single" w:color="auto" w:sz="4" w:space="0"/>
              <w:right w:val="single" w:color="auto" w:sz="4" w:space="0"/>
            </w:tcBorders>
            <w:shd w:val="clear" w:color="auto" w:fill="auto"/>
            <w:noWrap/>
            <w:vAlign w:val="center"/>
          </w:tcPr>
          <w:p w14:paraId="15EAF21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00" w:type="dxa"/>
            <w:tcBorders>
              <w:top w:val="nil"/>
              <w:left w:val="nil"/>
              <w:bottom w:val="single" w:color="auto" w:sz="4" w:space="0"/>
              <w:right w:val="single" w:color="auto" w:sz="4" w:space="0"/>
            </w:tcBorders>
            <w:shd w:val="clear" w:color="auto" w:fill="auto"/>
            <w:noWrap/>
            <w:vAlign w:val="center"/>
          </w:tcPr>
          <w:p w14:paraId="76C5013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037" w:type="dxa"/>
            <w:tcBorders>
              <w:top w:val="nil"/>
              <w:left w:val="nil"/>
              <w:bottom w:val="single" w:color="auto" w:sz="4" w:space="0"/>
              <w:right w:val="single" w:color="auto" w:sz="4" w:space="0"/>
            </w:tcBorders>
            <w:shd w:val="clear" w:color="auto" w:fill="auto"/>
            <w:noWrap/>
            <w:vAlign w:val="center"/>
          </w:tcPr>
          <w:p w14:paraId="514A3C5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6950AD0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3F5910A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p>
        </w:tc>
      </w:tr>
      <w:tr w14:paraId="1E6DFD6F">
        <w:tblPrEx>
          <w:tblCellMar>
            <w:top w:w="0" w:type="dxa"/>
            <w:left w:w="108" w:type="dxa"/>
            <w:bottom w:w="0" w:type="dxa"/>
            <w:right w:w="108" w:type="dxa"/>
          </w:tblCellMar>
        </w:tblPrEx>
        <w:trPr>
          <w:trHeight w:val="454" w:hRule="exac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765A8A">
            <w:pPr>
              <w:widowControl/>
              <w:jc w:val="center"/>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2130399</w:t>
            </w:r>
          </w:p>
        </w:tc>
        <w:tc>
          <w:tcPr>
            <w:tcW w:w="2330" w:type="dxa"/>
            <w:tcBorders>
              <w:top w:val="nil"/>
              <w:left w:val="nil"/>
              <w:bottom w:val="single" w:color="auto" w:sz="4" w:space="0"/>
              <w:right w:val="single" w:color="auto" w:sz="4" w:space="0"/>
            </w:tcBorders>
            <w:shd w:val="clear" w:color="000000" w:fill="FFFFFF"/>
            <w:noWrap/>
            <w:vAlign w:val="center"/>
          </w:tcPr>
          <w:p w14:paraId="55F9B6E6">
            <w:pPr>
              <w:widowControl/>
              <w:jc w:val="left"/>
              <w:rPr>
                <w:rFonts w:hint="eastAsia" w:ascii="宋体" w:hAnsi="宋体" w:eastAsia="宋体" w:cs="宋体"/>
                <w:kern w:val="0"/>
                <w:sz w:val="16"/>
                <w:szCs w:val="16"/>
                <w:lang w:eastAsia="zh-CN"/>
              </w:rPr>
            </w:pPr>
            <w:r>
              <w:rPr>
                <w:rFonts w:hint="eastAsia" w:ascii="宋体" w:hAnsi="宋体" w:eastAsia="宋体" w:cs="宋体"/>
                <w:kern w:val="0"/>
                <w:sz w:val="16"/>
                <w:szCs w:val="16"/>
                <w:lang w:eastAsia="zh-CN"/>
              </w:rPr>
              <w:t>其他水利支出</w:t>
            </w:r>
          </w:p>
        </w:tc>
        <w:tc>
          <w:tcPr>
            <w:tcW w:w="1787" w:type="dxa"/>
            <w:tcBorders>
              <w:top w:val="nil"/>
              <w:left w:val="nil"/>
              <w:bottom w:val="single" w:color="auto" w:sz="4" w:space="0"/>
              <w:right w:val="single" w:color="auto" w:sz="4" w:space="0"/>
            </w:tcBorders>
            <w:shd w:val="clear" w:color="auto" w:fill="auto"/>
            <w:noWrap/>
            <w:vAlign w:val="center"/>
          </w:tcPr>
          <w:p w14:paraId="5F2B774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　</w:t>
            </w:r>
          </w:p>
        </w:tc>
        <w:tc>
          <w:tcPr>
            <w:tcW w:w="1913" w:type="dxa"/>
            <w:tcBorders>
              <w:top w:val="nil"/>
              <w:left w:val="nil"/>
              <w:bottom w:val="single" w:color="auto" w:sz="4" w:space="0"/>
              <w:right w:val="single" w:color="auto" w:sz="4" w:space="0"/>
            </w:tcBorders>
            <w:shd w:val="clear" w:color="auto" w:fill="auto"/>
            <w:noWrap/>
            <w:vAlign w:val="center"/>
          </w:tcPr>
          <w:p w14:paraId="3E507DE1">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noWrap/>
            <w:vAlign w:val="center"/>
          </w:tcPr>
          <w:p w14:paraId="4120DD0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　</w:t>
            </w:r>
          </w:p>
        </w:tc>
        <w:tc>
          <w:tcPr>
            <w:tcW w:w="2037" w:type="dxa"/>
            <w:tcBorders>
              <w:top w:val="nil"/>
              <w:left w:val="nil"/>
              <w:bottom w:val="single" w:color="auto" w:sz="4" w:space="0"/>
              <w:right w:val="single" w:color="auto" w:sz="4" w:space="0"/>
            </w:tcBorders>
            <w:shd w:val="clear" w:color="auto" w:fill="auto"/>
            <w:noWrap/>
            <w:vAlign w:val="center"/>
          </w:tcPr>
          <w:p w14:paraId="102D7CEF">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1813" w:type="dxa"/>
            <w:tcBorders>
              <w:top w:val="nil"/>
              <w:left w:val="nil"/>
              <w:bottom w:val="single" w:color="auto" w:sz="4" w:space="0"/>
              <w:right w:val="single" w:color="auto" w:sz="4" w:space="0"/>
            </w:tcBorders>
            <w:shd w:val="clear" w:color="auto" w:fill="auto"/>
            <w:noWrap/>
            <w:vAlign w:val="center"/>
          </w:tcPr>
          <w:p w14:paraId="27067266">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c>
          <w:tcPr>
            <w:tcW w:w="2461" w:type="dxa"/>
            <w:tcBorders>
              <w:top w:val="nil"/>
              <w:left w:val="nil"/>
              <w:bottom w:val="single" w:color="auto" w:sz="4" w:space="0"/>
              <w:right w:val="single" w:color="auto" w:sz="4" w:space="0"/>
            </w:tcBorders>
            <w:shd w:val="clear" w:color="auto" w:fill="auto"/>
            <w:noWrap/>
            <w:vAlign w:val="center"/>
          </w:tcPr>
          <w:p w14:paraId="73E3BA2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p>
        </w:tc>
      </w:tr>
      <w:tr w14:paraId="2579509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CC5A46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CA615C4">
      <w:pPr>
        <w:widowControl/>
        <w:jc w:val="both"/>
        <w:rPr>
          <w:rFonts w:ascii="Times New Roman" w:hAnsi="Times New Roman" w:eastAsia="方正小标宋_GBK" w:cs="Times New Roman"/>
          <w:color w:val="000000"/>
          <w:kern w:val="0"/>
          <w:sz w:val="36"/>
          <w:szCs w:val="21"/>
        </w:rPr>
      </w:pPr>
    </w:p>
    <w:tbl>
      <w:tblPr>
        <w:tblStyle w:val="6"/>
        <w:tblW w:w="15521" w:type="dxa"/>
        <w:tblInd w:w="91"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FE7FAE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8BB82B4">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20F420A">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9D034C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5617894">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5A22664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77A786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696514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EA7E68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FD6B521">
            <w:pPr>
              <w:widowControl/>
              <w:jc w:val="right"/>
              <w:rPr>
                <w:rFonts w:ascii="宋体" w:hAnsi="宋体" w:eastAsia="宋体" w:cs="宋体"/>
                <w:kern w:val="0"/>
                <w:sz w:val="24"/>
                <w:szCs w:val="24"/>
              </w:rPr>
            </w:pPr>
          </w:p>
        </w:tc>
      </w:tr>
      <w:tr w14:paraId="369B0423">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4E44C6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C44C64B">
        <w:tblPrEx>
          <w:tblCellMar>
            <w:top w:w="0" w:type="dxa"/>
            <w:left w:w="108" w:type="dxa"/>
            <w:bottom w:w="0" w:type="dxa"/>
            <w:right w:w="108" w:type="dxa"/>
          </w:tblCellMar>
        </w:tblPrEx>
        <w:trPr>
          <w:trHeight w:val="397" w:hRule="exact"/>
        </w:trPr>
        <w:tc>
          <w:tcPr>
            <w:tcW w:w="3595" w:type="dxa"/>
            <w:tcBorders>
              <w:top w:val="nil"/>
              <w:left w:val="nil"/>
              <w:bottom w:val="nil"/>
              <w:right w:val="nil"/>
            </w:tcBorders>
            <w:shd w:val="clear" w:color="000000" w:fill="FFFFFF"/>
            <w:noWrap/>
            <w:vAlign w:val="center"/>
          </w:tcPr>
          <w:p w14:paraId="207404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04FA6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79DD1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43C53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BEB0A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908E6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F8772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03AAD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543F7E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28A2A91">
        <w:tblPrEx>
          <w:tblCellMar>
            <w:top w:w="0" w:type="dxa"/>
            <w:left w:w="108" w:type="dxa"/>
            <w:bottom w:w="0" w:type="dxa"/>
            <w:right w:w="108" w:type="dxa"/>
          </w:tblCellMar>
        </w:tblPrEx>
        <w:trPr>
          <w:trHeight w:val="397" w:hRule="exact"/>
        </w:trPr>
        <w:tc>
          <w:tcPr>
            <w:tcW w:w="3595" w:type="dxa"/>
            <w:tcBorders>
              <w:top w:val="nil"/>
              <w:left w:val="nil"/>
              <w:bottom w:val="nil"/>
              <w:right w:val="nil"/>
            </w:tcBorders>
            <w:shd w:val="clear" w:color="000000" w:fill="FFFFFF"/>
            <w:noWrap/>
            <w:vAlign w:val="center"/>
          </w:tcPr>
          <w:p w14:paraId="156F05C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沅江市水运事务中心</w:t>
            </w:r>
          </w:p>
        </w:tc>
        <w:tc>
          <w:tcPr>
            <w:tcW w:w="436" w:type="dxa"/>
            <w:tcBorders>
              <w:top w:val="nil"/>
              <w:left w:val="nil"/>
              <w:bottom w:val="nil"/>
              <w:right w:val="nil"/>
            </w:tcBorders>
            <w:shd w:val="clear" w:color="000000" w:fill="FFFFFF"/>
            <w:noWrap/>
            <w:vAlign w:val="center"/>
          </w:tcPr>
          <w:p w14:paraId="30A1E9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BDE2F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75403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80402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297EC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38D02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27B9C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E91E97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16EB3F3">
        <w:tblPrEx>
          <w:tblCellMar>
            <w:top w:w="0" w:type="dxa"/>
            <w:left w:w="108" w:type="dxa"/>
            <w:bottom w:w="0" w:type="dxa"/>
            <w:right w:w="108" w:type="dxa"/>
          </w:tblCellMar>
        </w:tblPrEx>
        <w:trPr>
          <w:trHeight w:val="567" w:hRule="exac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1E7A6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6319D7F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7DD0AE3">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5C891D">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14:paraId="442D4AD7">
            <w:pPr>
              <w:widowControl/>
              <w:jc w:val="center"/>
              <w:rPr>
                <w:rFonts w:ascii="宋体" w:hAnsi="宋体" w:eastAsia="宋体" w:cs="宋体"/>
                <w:kern w:val="0"/>
                <w:sz w:val="21"/>
                <w:szCs w:val="21"/>
              </w:rPr>
            </w:pPr>
            <w:r>
              <w:rPr>
                <w:rFonts w:hint="eastAsia" w:ascii="宋体" w:hAnsi="宋体" w:eastAsia="宋体" w:cs="宋体"/>
                <w:kern w:val="0"/>
                <w:sz w:val="21"/>
                <w:szCs w:val="21"/>
              </w:rPr>
              <w:t>行次</w:t>
            </w:r>
          </w:p>
        </w:tc>
        <w:tc>
          <w:tcPr>
            <w:tcW w:w="1078" w:type="dxa"/>
            <w:tcBorders>
              <w:top w:val="nil"/>
              <w:left w:val="nil"/>
              <w:bottom w:val="single" w:color="auto" w:sz="4" w:space="0"/>
              <w:right w:val="single" w:color="auto" w:sz="4" w:space="0"/>
            </w:tcBorders>
            <w:shd w:val="clear" w:color="auto" w:fill="auto"/>
            <w:noWrap/>
            <w:vAlign w:val="center"/>
          </w:tcPr>
          <w:p w14:paraId="37722346">
            <w:pPr>
              <w:widowControl/>
              <w:jc w:val="center"/>
              <w:rPr>
                <w:rFonts w:ascii="宋体" w:hAnsi="宋体" w:eastAsia="宋体" w:cs="宋体"/>
                <w:kern w:val="0"/>
                <w:sz w:val="21"/>
                <w:szCs w:val="21"/>
              </w:rPr>
            </w:pPr>
            <w:r>
              <w:rPr>
                <w:rFonts w:hint="eastAsia" w:ascii="宋体" w:hAnsi="宋体" w:eastAsia="宋体" w:cs="宋体"/>
                <w:kern w:val="0"/>
                <w:sz w:val="21"/>
                <w:szCs w:val="21"/>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4211428">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4360061">
            <w:pPr>
              <w:widowControl/>
              <w:jc w:val="center"/>
              <w:rPr>
                <w:rFonts w:ascii="宋体" w:hAnsi="宋体" w:eastAsia="宋体" w:cs="宋体"/>
                <w:kern w:val="0"/>
                <w:sz w:val="21"/>
                <w:szCs w:val="21"/>
              </w:rPr>
            </w:pPr>
            <w:r>
              <w:rPr>
                <w:rFonts w:hint="eastAsia" w:ascii="宋体" w:hAnsi="宋体" w:eastAsia="宋体" w:cs="宋体"/>
                <w:kern w:val="0"/>
                <w:sz w:val="21"/>
                <w:szCs w:val="21"/>
              </w:rPr>
              <w:t>行次</w:t>
            </w:r>
          </w:p>
        </w:tc>
        <w:tc>
          <w:tcPr>
            <w:tcW w:w="1573" w:type="dxa"/>
            <w:tcBorders>
              <w:top w:val="nil"/>
              <w:left w:val="nil"/>
              <w:bottom w:val="single" w:color="auto" w:sz="4" w:space="0"/>
              <w:right w:val="single" w:color="auto" w:sz="4" w:space="0"/>
            </w:tcBorders>
            <w:shd w:val="clear" w:color="auto" w:fill="auto"/>
            <w:noWrap/>
            <w:vAlign w:val="center"/>
          </w:tcPr>
          <w:p w14:paraId="55F655AB">
            <w:pPr>
              <w:widowControl/>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1394" w:type="dxa"/>
            <w:tcBorders>
              <w:top w:val="nil"/>
              <w:left w:val="nil"/>
              <w:bottom w:val="single" w:color="auto" w:sz="4" w:space="0"/>
              <w:right w:val="single" w:color="auto" w:sz="4" w:space="0"/>
            </w:tcBorders>
            <w:shd w:val="clear" w:color="auto" w:fill="auto"/>
            <w:vAlign w:val="center"/>
          </w:tcPr>
          <w:p w14:paraId="51FF01C9">
            <w:pPr>
              <w:widowControl/>
              <w:jc w:val="center"/>
              <w:rPr>
                <w:rFonts w:ascii="宋体" w:hAnsi="宋体" w:eastAsia="宋体" w:cs="宋体"/>
                <w:kern w:val="0"/>
                <w:sz w:val="21"/>
                <w:szCs w:val="21"/>
              </w:rPr>
            </w:pPr>
            <w:r>
              <w:rPr>
                <w:rFonts w:hint="eastAsia" w:ascii="宋体" w:hAnsi="宋体" w:eastAsia="宋体" w:cs="宋体"/>
                <w:kern w:val="0"/>
                <w:sz w:val="21"/>
                <w:szCs w:val="21"/>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C828EFC">
            <w:pPr>
              <w:widowControl/>
              <w:jc w:val="center"/>
              <w:rPr>
                <w:rFonts w:ascii="宋体" w:hAnsi="宋体" w:eastAsia="宋体" w:cs="宋体"/>
                <w:kern w:val="0"/>
                <w:sz w:val="21"/>
                <w:szCs w:val="21"/>
              </w:rPr>
            </w:pPr>
            <w:r>
              <w:rPr>
                <w:rFonts w:hint="eastAsia" w:ascii="宋体" w:hAnsi="宋体" w:eastAsia="宋体" w:cs="宋体"/>
                <w:kern w:val="0"/>
                <w:sz w:val="21"/>
                <w:szCs w:val="21"/>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4F92FED">
            <w:pPr>
              <w:widowControl/>
              <w:jc w:val="center"/>
              <w:rPr>
                <w:rFonts w:ascii="宋体" w:hAnsi="宋体" w:eastAsia="宋体" w:cs="宋体"/>
                <w:kern w:val="0"/>
                <w:sz w:val="21"/>
                <w:szCs w:val="21"/>
              </w:rPr>
            </w:pPr>
            <w:r>
              <w:rPr>
                <w:rFonts w:hint="eastAsia" w:ascii="宋体" w:hAnsi="宋体" w:eastAsia="宋体" w:cs="宋体"/>
                <w:kern w:val="0"/>
                <w:sz w:val="21"/>
                <w:szCs w:val="21"/>
              </w:rPr>
              <w:t>国有资本经营预算财政拨款</w:t>
            </w:r>
          </w:p>
        </w:tc>
      </w:tr>
      <w:tr w14:paraId="41C9E9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5AC64A">
            <w:pPr>
              <w:widowControl/>
              <w:jc w:val="center"/>
              <w:rPr>
                <w:rFonts w:ascii="宋体" w:hAnsi="宋体" w:eastAsia="宋体" w:cs="宋体"/>
                <w:kern w:val="0"/>
                <w:sz w:val="21"/>
                <w:szCs w:val="21"/>
              </w:rPr>
            </w:pPr>
            <w:r>
              <w:rPr>
                <w:rFonts w:hint="eastAsia" w:ascii="宋体" w:hAnsi="宋体" w:eastAsia="宋体" w:cs="宋体"/>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14:paraId="36386B1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078" w:type="dxa"/>
            <w:tcBorders>
              <w:top w:val="nil"/>
              <w:left w:val="nil"/>
              <w:bottom w:val="single" w:color="auto" w:sz="4" w:space="0"/>
              <w:right w:val="single" w:color="auto" w:sz="4" w:space="0"/>
            </w:tcBorders>
            <w:shd w:val="clear" w:color="auto" w:fill="auto"/>
            <w:noWrap/>
            <w:vAlign w:val="center"/>
          </w:tcPr>
          <w:p w14:paraId="393BF8E1">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5DC5C2F">
            <w:pPr>
              <w:widowControl/>
              <w:jc w:val="center"/>
              <w:rPr>
                <w:rFonts w:ascii="宋体" w:hAnsi="宋体" w:eastAsia="宋体" w:cs="宋体"/>
                <w:kern w:val="0"/>
                <w:sz w:val="21"/>
                <w:szCs w:val="21"/>
              </w:rPr>
            </w:pPr>
            <w:r>
              <w:rPr>
                <w:rFonts w:hint="eastAsia" w:ascii="宋体" w:hAnsi="宋体" w:eastAsia="宋体" w:cs="宋体"/>
                <w:kern w:val="0"/>
                <w:sz w:val="21"/>
                <w:szCs w:val="21"/>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B6E029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3618A1D9">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394" w:type="dxa"/>
            <w:tcBorders>
              <w:top w:val="nil"/>
              <w:left w:val="nil"/>
              <w:bottom w:val="single" w:color="auto" w:sz="4" w:space="0"/>
              <w:right w:val="single" w:color="auto" w:sz="4" w:space="0"/>
            </w:tcBorders>
            <w:shd w:val="clear" w:color="auto" w:fill="auto"/>
            <w:noWrap/>
            <w:vAlign w:val="center"/>
          </w:tcPr>
          <w:p w14:paraId="3CD4AB4D">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394" w:type="dxa"/>
            <w:tcBorders>
              <w:top w:val="nil"/>
              <w:left w:val="nil"/>
              <w:bottom w:val="single" w:color="auto" w:sz="4" w:space="0"/>
              <w:right w:val="single" w:color="auto" w:sz="4" w:space="0"/>
            </w:tcBorders>
            <w:shd w:val="clear" w:color="auto" w:fill="auto"/>
            <w:noWrap/>
            <w:vAlign w:val="center"/>
          </w:tcPr>
          <w:p w14:paraId="67E7C60E">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573" w:type="dxa"/>
            <w:tcBorders>
              <w:top w:val="nil"/>
              <w:left w:val="nil"/>
              <w:bottom w:val="single" w:color="auto" w:sz="4" w:space="0"/>
              <w:right w:val="single" w:color="auto" w:sz="4" w:space="0"/>
            </w:tcBorders>
            <w:shd w:val="clear" w:color="auto" w:fill="auto"/>
            <w:noWrap/>
            <w:vAlign w:val="center"/>
          </w:tcPr>
          <w:p w14:paraId="6C3ACB52">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r>
      <w:tr w14:paraId="2B2162C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992A61">
            <w:pPr>
              <w:widowControl/>
              <w:jc w:val="left"/>
              <w:rPr>
                <w:rFonts w:ascii="宋体" w:hAnsi="宋体" w:eastAsia="宋体" w:cs="宋体"/>
                <w:kern w:val="0"/>
                <w:sz w:val="21"/>
                <w:szCs w:val="21"/>
              </w:rPr>
            </w:pPr>
            <w:r>
              <w:rPr>
                <w:rFonts w:hint="eastAsia" w:ascii="宋体" w:hAnsi="宋体" w:eastAsia="宋体" w:cs="宋体"/>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90E610C">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078" w:type="dxa"/>
            <w:tcBorders>
              <w:top w:val="nil"/>
              <w:left w:val="nil"/>
              <w:bottom w:val="single" w:color="auto" w:sz="4" w:space="0"/>
              <w:right w:val="single" w:color="auto" w:sz="4" w:space="0"/>
            </w:tcBorders>
            <w:shd w:val="clear" w:color="auto" w:fill="auto"/>
            <w:noWrap/>
            <w:vAlign w:val="center"/>
          </w:tcPr>
          <w:p w14:paraId="154392FE">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509.65</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2892DDA">
            <w:pPr>
              <w:widowControl/>
              <w:jc w:val="left"/>
              <w:rPr>
                <w:rFonts w:ascii="宋体" w:hAnsi="宋体" w:eastAsia="宋体" w:cs="宋体"/>
                <w:kern w:val="0"/>
                <w:sz w:val="21"/>
                <w:szCs w:val="21"/>
              </w:rPr>
            </w:pPr>
            <w:r>
              <w:rPr>
                <w:rFonts w:hint="eastAsia" w:ascii="宋体" w:hAnsi="宋体" w:eastAsia="宋体" w:cs="宋体"/>
                <w:kern w:val="0"/>
                <w:sz w:val="21"/>
                <w:szCs w:val="21"/>
                <w:lang w:eastAsia="zh-CN"/>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DC757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14:paraId="5570ADF4">
            <w:pPr>
              <w:widowControl/>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0.7</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E6FF018">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0.7</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9B605B7">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23590407">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49C282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548F3C6">
            <w:pPr>
              <w:widowControl/>
              <w:jc w:val="left"/>
              <w:rPr>
                <w:rFonts w:ascii="宋体" w:hAnsi="宋体" w:eastAsia="宋体" w:cs="宋体"/>
                <w:kern w:val="0"/>
                <w:sz w:val="21"/>
                <w:szCs w:val="21"/>
              </w:rPr>
            </w:pPr>
            <w:r>
              <w:rPr>
                <w:rFonts w:hint="eastAsia" w:ascii="宋体" w:hAnsi="宋体" w:eastAsia="宋体" w:cs="宋体"/>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3E6904E">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078" w:type="dxa"/>
            <w:tcBorders>
              <w:top w:val="nil"/>
              <w:left w:val="nil"/>
              <w:bottom w:val="single" w:color="auto" w:sz="4" w:space="0"/>
              <w:right w:val="single" w:color="auto" w:sz="4" w:space="0"/>
            </w:tcBorders>
            <w:shd w:val="clear" w:color="auto" w:fill="auto"/>
            <w:noWrap/>
            <w:vAlign w:val="center"/>
          </w:tcPr>
          <w:p w14:paraId="0CD29C6F">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38.65</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C10A24">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十一</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0FBDB9D">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1573" w:type="dxa"/>
            <w:tcBorders>
              <w:top w:val="nil"/>
              <w:left w:val="nil"/>
              <w:bottom w:val="single" w:color="auto" w:sz="4" w:space="0"/>
              <w:right w:val="single" w:color="auto" w:sz="4" w:space="0"/>
            </w:tcBorders>
            <w:shd w:val="clear" w:color="auto" w:fill="auto"/>
            <w:noWrap/>
            <w:vAlign w:val="center"/>
          </w:tcPr>
          <w:p w14:paraId="6CFB374E">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38.65</w:t>
            </w:r>
          </w:p>
        </w:tc>
        <w:tc>
          <w:tcPr>
            <w:tcW w:w="1394" w:type="dxa"/>
            <w:tcBorders>
              <w:top w:val="nil"/>
              <w:left w:val="nil"/>
              <w:bottom w:val="single" w:color="auto" w:sz="4" w:space="0"/>
              <w:right w:val="single" w:color="auto" w:sz="4" w:space="0"/>
            </w:tcBorders>
            <w:shd w:val="clear" w:color="auto" w:fill="auto"/>
            <w:noWrap/>
            <w:vAlign w:val="center"/>
          </w:tcPr>
          <w:p w14:paraId="22A825CF">
            <w:pPr>
              <w:widowControl/>
              <w:jc w:val="center"/>
              <w:rPr>
                <w:rFonts w:hint="default" w:ascii="宋体" w:hAnsi="宋体" w:eastAsia="宋体" w:cs="宋体"/>
                <w:kern w:val="0"/>
                <w:sz w:val="21"/>
                <w:szCs w:val="21"/>
                <w:lang w:val="en-US" w:eastAsia="zh-CN"/>
              </w:rPr>
            </w:pPr>
          </w:p>
        </w:tc>
        <w:tc>
          <w:tcPr>
            <w:tcW w:w="1394" w:type="dxa"/>
            <w:tcBorders>
              <w:top w:val="nil"/>
              <w:left w:val="nil"/>
              <w:bottom w:val="single" w:color="auto" w:sz="4" w:space="0"/>
              <w:right w:val="single" w:color="auto" w:sz="4" w:space="0"/>
            </w:tcBorders>
            <w:shd w:val="clear" w:color="auto" w:fill="auto"/>
            <w:noWrap/>
            <w:vAlign w:val="center"/>
          </w:tcPr>
          <w:p w14:paraId="159C0513">
            <w:pPr>
              <w:widowControl/>
              <w:jc w:val="center"/>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38.65</w:t>
            </w:r>
          </w:p>
        </w:tc>
        <w:tc>
          <w:tcPr>
            <w:tcW w:w="1573" w:type="dxa"/>
            <w:tcBorders>
              <w:top w:val="nil"/>
              <w:left w:val="nil"/>
              <w:bottom w:val="single" w:color="auto" w:sz="4" w:space="0"/>
              <w:right w:val="single" w:color="auto" w:sz="4" w:space="0"/>
            </w:tcBorders>
            <w:shd w:val="clear" w:color="auto" w:fill="auto"/>
            <w:noWrap/>
            <w:vAlign w:val="center"/>
          </w:tcPr>
          <w:p w14:paraId="488662B2">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17E2E0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AEC3A3">
            <w:pPr>
              <w:widowControl/>
              <w:jc w:val="left"/>
              <w:rPr>
                <w:rFonts w:ascii="宋体" w:hAnsi="宋体" w:eastAsia="宋体" w:cs="宋体"/>
                <w:kern w:val="0"/>
                <w:sz w:val="21"/>
                <w:szCs w:val="21"/>
              </w:rPr>
            </w:pPr>
            <w:r>
              <w:rPr>
                <w:rFonts w:hint="eastAsia" w:ascii="宋体" w:hAnsi="宋体" w:eastAsia="宋体" w:cs="宋体"/>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4AB7B89">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078" w:type="dxa"/>
            <w:tcBorders>
              <w:top w:val="nil"/>
              <w:left w:val="nil"/>
              <w:bottom w:val="single" w:color="auto" w:sz="4" w:space="0"/>
              <w:right w:val="single" w:color="auto" w:sz="4" w:space="0"/>
            </w:tcBorders>
            <w:shd w:val="clear" w:color="auto" w:fill="auto"/>
            <w:noWrap/>
            <w:vAlign w:val="center"/>
          </w:tcPr>
          <w:p w14:paraId="6D87E257">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EE5C2C">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十二</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E7252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1573" w:type="dxa"/>
            <w:tcBorders>
              <w:top w:val="nil"/>
              <w:left w:val="nil"/>
              <w:bottom w:val="single" w:color="auto" w:sz="4" w:space="0"/>
              <w:right w:val="single" w:color="auto" w:sz="4" w:space="0"/>
            </w:tcBorders>
            <w:shd w:val="clear" w:color="auto" w:fill="auto"/>
            <w:noWrap/>
            <w:vAlign w:val="center"/>
          </w:tcPr>
          <w:p w14:paraId="5E464E02">
            <w:pPr>
              <w:widowControl/>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3458CA5">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　</w:t>
            </w:r>
            <w:r>
              <w:rPr>
                <w:rFonts w:hint="eastAsia" w:ascii="宋体" w:hAnsi="宋体" w:eastAsia="宋体" w:cs="宋体"/>
                <w:kern w:val="0"/>
                <w:sz w:val="21"/>
                <w:szCs w:val="21"/>
                <w:lang w:val="en-US" w:eastAsia="zh-CN"/>
              </w:rPr>
              <w:t>35</w:t>
            </w:r>
          </w:p>
        </w:tc>
        <w:tc>
          <w:tcPr>
            <w:tcW w:w="1394" w:type="dxa"/>
            <w:tcBorders>
              <w:top w:val="nil"/>
              <w:left w:val="nil"/>
              <w:bottom w:val="single" w:color="auto" w:sz="4" w:space="0"/>
              <w:right w:val="single" w:color="auto" w:sz="4" w:space="0"/>
            </w:tcBorders>
            <w:shd w:val="clear" w:color="auto" w:fill="auto"/>
            <w:noWrap/>
            <w:vAlign w:val="center"/>
          </w:tcPr>
          <w:p w14:paraId="3C931A4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69247E8B">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3FCD50B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7FD82BE">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6CC1651A">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078" w:type="dxa"/>
            <w:tcBorders>
              <w:top w:val="nil"/>
              <w:left w:val="nil"/>
              <w:bottom w:val="single" w:color="auto" w:sz="4" w:space="0"/>
              <w:right w:val="single" w:color="auto" w:sz="4" w:space="0"/>
            </w:tcBorders>
            <w:shd w:val="clear" w:color="auto" w:fill="auto"/>
            <w:noWrap/>
            <w:vAlign w:val="center"/>
          </w:tcPr>
          <w:p w14:paraId="0AC7A1DF">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938B9D6">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十三</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196D0C">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1573" w:type="dxa"/>
            <w:tcBorders>
              <w:top w:val="nil"/>
              <w:left w:val="nil"/>
              <w:bottom w:val="single" w:color="auto" w:sz="4" w:space="0"/>
              <w:right w:val="single" w:color="auto" w:sz="4" w:space="0"/>
            </w:tcBorders>
            <w:shd w:val="clear" w:color="auto" w:fill="auto"/>
            <w:noWrap/>
            <w:vAlign w:val="center"/>
          </w:tcPr>
          <w:p w14:paraId="22961641">
            <w:pPr>
              <w:widowControl/>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454.76</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949D61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454.76</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434E13F5">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5749575B">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6D51D37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054C68">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67D31D41">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078" w:type="dxa"/>
            <w:tcBorders>
              <w:top w:val="nil"/>
              <w:left w:val="nil"/>
              <w:bottom w:val="single" w:color="auto" w:sz="4" w:space="0"/>
              <w:right w:val="single" w:color="auto" w:sz="4" w:space="0"/>
            </w:tcBorders>
            <w:shd w:val="clear" w:color="auto" w:fill="auto"/>
            <w:noWrap/>
            <w:vAlign w:val="center"/>
          </w:tcPr>
          <w:p w14:paraId="23A3CA22">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F8F52D">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29019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1573" w:type="dxa"/>
            <w:tcBorders>
              <w:top w:val="nil"/>
              <w:left w:val="nil"/>
              <w:bottom w:val="single" w:color="auto" w:sz="4" w:space="0"/>
              <w:right w:val="single" w:color="auto" w:sz="4" w:space="0"/>
            </w:tcBorders>
            <w:shd w:val="clear" w:color="auto" w:fill="auto"/>
            <w:noWrap/>
            <w:vAlign w:val="center"/>
          </w:tcPr>
          <w:p w14:paraId="5EE5303C">
            <w:pPr>
              <w:widowControl/>
              <w:jc w:val="center"/>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19.19</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5556FF8F">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19.19</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1E4E0F8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13C5782A">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2A8E69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19A76C">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14:paraId="0589EB61">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1078" w:type="dxa"/>
            <w:tcBorders>
              <w:top w:val="nil"/>
              <w:left w:val="nil"/>
              <w:bottom w:val="single" w:color="auto" w:sz="4" w:space="0"/>
              <w:right w:val="single" w:color="auto" w:sz="4" w:space="0"/>
            </w:tcBorders>
            <w:shd w:val="clear" w:color="auto" w:fill="auto"/>
            <w:noWrap/>
            <w:vAlign w:val="center"/>
          </w:tcPr>
          <w:p w14:paraId="61239F55">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709A42">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F15D87">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573" w:type="dxa"/>
            <w:tcBorders>
              <w:top w:val="nil"/>
              <w:left w:val="nil"/>
              <w:bottom w:val="single" w:color="auto" w:sz="4" w:space="0"/>
              <w:right w:val="single" w:color="auto" w:sz="4" w:space="0"/>
            </w:tcBorders>
            <w:shd w:val="clear" w:color="auto" w:fill="auto"/>
            <w:noWrap/>
            <w:vAlign w:val="center"/>
          </w:tcPr>
          <w:p w14:paraId="053C2070">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74A25F1">
            <w:pPr>
              <w:widowControl/>
              <w:jc w:val="center"/>
              <w:rPr>
                <w:rFonts w:ascii="宋体" w:hAnsi="宋体" w:eastAsia="宋体" w:cs="宋体"/>
                <w:kern w:val="0"/>
                <w:sz w:val="21"/>
                <w:szCs w:val="21"/>
              </w:rPr>
            </w:pPr>
          </w:p>
        </w:tc>
        <w:tc>
          <w:tcPr>
            <w:tcW w:w="1394" w:type="dxa"/>
            <w:tcBorders>
              <w:top w:val="nil"/>
              <w:left w:val="nil"/>
              <w:bottom w:val="single" w:color="auto" w:sz="4" w:space="0"/>
              <w:right w:val="single" w:color="auto" w:sz="4" w:space="0"/>
            </w:tcBorders>
            <w:shd w:val="clear" w:color="auto" w:fill="auto"/>
            <w:noWrap/>
            <w:vAlign w:val="center"/>
          </w:tcPr>
          <w:p w14:paraId="5920DEE6">
            <w:pPr>
              <w:widowControl/>
              <w:jc w:val="center"/>
              <w:rPr>
                <w:rFonts w:ascii="宋体" w:hAnsi="宋体" w:eastAsia="宋体" w:cs="宋体"/>
                <w:kern w:val="0"/>
                <w:sz w:val="21"/>
                <w:szCs w:val="21"/>
              </w:rPr>
            </w:pPr>
          </w:p>
        </w:tc>
        <w:tc>
          <w:tcPr>
            <w:tcW w:w="1573" w:type="dxa"/>
            <w:tcBorders>
              <w:top w:val="nil"/>
              <w:left w:val="nil"/>
              <w:bottom w:val="single" w:color="auto" w:sz="4" w:space="0"/>
              <w:right w:val="single" w:color="auto" w:sz="4" w:space="0"/>
            </w:tcBorders>
            <w:shd w:val="clear" w:color="auto" w:fill="auto"/>
            <w:noWrap/>
            <w:vAlign w:val="center"/>
          </w:tcPr>
          <w:p w14:paraId="32FDBFED">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r>
      <w:tr w14:paraId="2DA8A8D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94E047">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CEBA6C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705AE618">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548.3</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DD9460">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B6FC90D">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14:paraId="30819C0B">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　</w:t>
            </w:r>
            <w:r>
              <w:rPr>
                <w:rFonts w:hint="eastAsia" w:ascii="宋体" w:hAnsi="宋体" w:eastAsia="宋体" w:cs="宋体"/>
                <w:kern w:val="0"/>
                <w:sz w:val="21"/>
                <w:szCs w:val="21"/>
                <w:lang w:val="en-US" w:eastAsia="zh-CN"/>
              </w:rPr>
              <w:t>548.3</w:t>
            </w:r>
          </w:p>
        </w:tc>
        <w:tc>
          <w:tcPr>
            <w:tcW w:w="1394" w:type="dxa"/>
            <w:tcBorders>
              <w:top w:val="nil"/>
              <w:left w:val="nil"/>
              <w:bottom w:val="single" w:color="auto" w:sz="4" w:space="0"/>
              <w:right w:val="single" w:color="auto" w:sz="4" w:space="0"/>
            </w:tcBorders>
            <w:shd w:val="clear" w:color="auto" w:fill="auto"/>
            <w:noWrap/>
            <w:vAlign w:val="center"/>
          </w:tcPr>
          <w:p w14:paraId="7F02DFE3">
            <w:pPr>
              <w:widowControl/>
              <w:jc w:val="center"/>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509.65</w:t>
            </w:r>
          </w:p>
        </w:tc>
        <w:tc>
          <w:tcPr>
            <w:tcW w:w="1394" w:type="dxa"/>
            <w:tcBorders>
              <w:top w:val="nil"/>
              <w:left w:val="nil"/>
              <w:bottom w:val="single" w:color="auto" w:sz="4" w:space="0"/>
              <w:right w:val="single" w:color="auto" w:sz="4" w:space="0"/>
            </w:tcBorders>
            <w:shd w:val="clear" w:color="auto" w:fill="auto"/>
            <w:noWrap/>
            <w:vAlign w:val="center"/>
          </w:tcPr>
          <w:p w14:paraId="70DCC5D1">
            <w:pPr>
              <w:widowControl/>
              <w:jc w:val="center"/>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38.65</w:t>
            </w:r>
          </w:p>
        </w:tc>
        <w:tc>
          <w:tcPr>
            <w:tcW w:w="1573" w:type="dxa"/>
            <w:tcBorders>
              <w:top w:val="nil"/>
              <w:left w:val="nil"/>
              <w:bottom w:val="single" w:color="auto" w:sz="4" w:space="0"/>
              <w:right w:val="single" w:color="auto" w:sz="4" w:space="0"/>
            </w:tcBorders>
            <w:shd w:val="clear" w:color="auto" w:fill="auto"/>
            <w:noWrap/>
            <w:vAlign w:val="center"/>
          </w:tcPr>
          <w:p w14:paraId="6EE14687">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14:paraId="6591A82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479081E">
            <w:pPr>
              <w:widowControl/>
              <w:jc w:val="center"/>
              <w:rPr>
                <w:rFonts w:ascii="宋体" w:hAnsi="宋体" w:eastAsia="宋体" w:cs="宋体"/>
                <w:kern w:val="0"/>
                <w:sz w:val="21"/>
                <w:szCs w:val="21"/>
              </w:rPr>
            </w:pPr>
            <w:r>
              <w:rPr>
                <w:rFonts w:hint="eastAsia" w:ascii="宋体" w:hAnsi="宋体" w:eastAsia="宋体" w:cs="宋体"/>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3FF9E1A">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782EC6B2">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F1633D">
            <w:pPr>
              <w:widowControl/>
              <w:jc w:val="center"/>
              <w:rPr>
                <w:rFonts w:ascii="宋体" w:hAnsi="宋体" w:eastAsia="宋体" w:cs="宋体"/>
                <w:kern w:val="0"/>
                <w:sz w:val="21"/>
                <w:szCs w:val="21"/>
              </w:rPr>
            </w:pPr>
            <w:r>
              <w:rPr>
                <w:rFonts w:hint="eastAsia" w:ascii="宋体" w:hAnsi="宋体" w:eastAsia="宋体" w:cs="宋体"/>
                <w:kern w:val="0"/>
                <w:sz w:val="21"/>
                <w:szCs w:val="21"/>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46924088">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w:t>
            </w:r>
          </w:p>
        </w:tc>
        <w:tc>
          <w:tcPr>
            <w:tcW w:w="1573" w:type="dxa"/>
            <w:tcBorders>
              <w:top w:val="nil"/>
              <w:left w:val="nil"/>
              <w:bottom w:val="single" w:color="auto" w:sz="4" w:space="0"/>
              <w:right w:val="single" w:color="auto" w:sz="4" w:space="0"/>
            </w:tcBorders>
            <w:shd w:val="clear" w:color="auto" w:fill="auto"/>
            <w:noWrap/>
            <w:vAlign w:val="center"/>
          </w:tcPr>
          <w:p w14:paraId="1496CF36">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30B87D5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36CBFCB">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4902136F">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14:paraId="28195FB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C0441C">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CE1325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p>
        </w:tc>
        <w:tc>
          <w:tcPr>
            <w:tcW w:w="1078" w:type="dxa"/>
            <w:tcBorders>
              <w:top w:val="nil"/>
              <w:left w:val="nil"/>
              <w:bottom w:val="single" w:color="auto" w:sz="4" w:space="0"/>
              <w:right w:val="single" w:color="auto" w:sz="4" w:space="0"/>
            </w:tcBorders>
            <w:shd w:val="clear" w:color="auto" w:fill="auto"/>
            <w:noWrap/>
            <w:vAlign w:val="center"/>
          </w:tcPr>
          <w:p w14:paraId="1323BCE2">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214C3B">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3D89087">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w:t>
            </w:r>
          </w:p>
        </w:tc>
        <w:tc>
          <w:tcPr>
            <w:tcW w:w="1573" w:type="dxa"/>
            <w:tcBorders>
              <w:top w:val="nil"/>
              <w:left w:val="nil"/>
              <w:bottom w:val="single" w:color="auto" w:sz="4" w:space="0"/>
              <w:right w:val="single" w:color="auto" w:sz="4" w:space="0"/>
            </w:tcBorders>
            <w:shd w:val="clear" w:color="auto" w:fill="auto"/>
            <w:noWrap/>
            <w:vAlign w:val="center"/>
          </w:tcPr>
          <w:p w14:paraId="08EA2532">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67E41E8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5AC014FF">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0B135AEF">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14:paraId="0251E28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47F035">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C5F42E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1078" w:type="dxa"/>
            <w:tcBorders>
              <w:top w:val="nil"/>
              <w:left w:val="nil"/>
              <w:bottom w:val="single" w:color="auto" w:sz="4" w:space="0"/>
              <w:right w:val="single" w:color="auto" w:sz="4" w:space="0"/>
            </w:tcBorders>
            <w:shd w:val="clear" w:color="auto" w:fill="auto"/>
            <w:noWrap/>
            <w:vAlign w:val="center"/>
          </w:tcPr>
          <w:p w14:paraId="303DFE70">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82E432">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43318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1573" w:type="dxa"/>
            <w:tcBorders>
              <w:top w:val="nil"/>
              <w:left w:val="nil"/>
              <w:bottom w:val="single" w:color="auto" w:sz="4" w:space="0"/>
              <w:right w:val="single" w:color="auto" w:sz="4" w:space="0"/>
            </w:tcBorders>
            <w:shd w:val="clear" w:color="auto" w:fill="auto"/>
            <w:noWrap/>
            <w:vAlign w:val="center"/>
          </w:tcPr>
          <w:p w14:paraId="2C3C2A53">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4634DBA">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7697EEB4">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39423E91">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14:paraId="55048C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22E9E6">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215674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1078" w:type="dxa"/>
            <w:tcBorders>
              <w:top w:val="nil"/>
              <w:left w:val="nil"/>
              <w:bottom w:val="single" w:color="auto" w:sz="4" w:space="0"/>
              <w:right w:val="single" w:color="auto" w:sz="4" w:space="0"/>
            </w:tcBorders>
            <w:shd w:val="clear" w:color="auto" w:fill="auto"/>
            <w:noWrap/>
            <w:vAlign w:val="center"/>
          </w:tcPr>
          <w:p w14:paraId="258AFEAF">
            <w:pPr>
              <w:widowControl/>
              <w:jc w:val="right"/>
              <w:rPr>
                <w:rFonts w:ascii="宋体" w:hAnsi="宋体" w:eastAsia="宋体" w:cs="宋体"/>
                <w:kern w:val="0"/>
                <w:sz w:val="21"/>
                <w:szCs w:val="21"/>
              </w:rPr>
            </w:pP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AADC6C">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BC2751">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1573" w:type="dxa"/>
            <w:tcBorders>
              <w:top w:val="nil"/>
              <w:left w:val="nil"/>
              <w:bottom w:val="single" w:color="auto" w:sz="4" w:space="0"/>
              <w:right w:val="single" w:color="auto" w:sz="4" w:space="0"/>
            </w:tcBorders>
            <w:shd w:val="clear" w:color="auto" w:fill="auto"/>
            <w:noWrap/>
            <w:vAlign w:val="center"/>
          </w:tcPr>
          <w:p w14:paraId="65002F20">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5E0DCCF1">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011D9A8E">
            <w:pPr>
              <w:widowControl/>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1573" w:type="dxa"/>
            <w:tcBorders>
              <w:top w:val="nil"/>
              <w:left w:val="nil"/>
              <w:bottom w:val="single" w:color="auto" w:sz="4" w:space="0"/>
              <w:right w:val="single" w:color="auto" w:sz="4" w:space="0"/>
            </w:tcBorders>
            <w:shd w:val="clear" w:color="auto" w:fill="auto"/>
            <w:noWrap/>
            <w:vAlign w:val="center"/>
          </w:tcPr>
          <w:p w14:paraId="604F8792">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r>
      <w:tr w14:paraId="63E4940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2E70DF8E">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14:paraId="39FCB76A">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1078" w:type="dxa"/>
            <w:tcBorders>
              <w:top w:val="nil"/>
              <w:left w:val="nil"/>
              <w:bottom w:val="single" w:color="auto" w:sz="4" w:space="0"/>
              <w:right w:val="single" w:color="auto" w:sz="4" w:space="0"/>
            </w:tcBorders>
            <w:shd w:val="clear" w:color="auto" w:fill="auto"/>
            <w:noWrap/>
            <w:vAlign w:val="center"/>
          </w:tcPr>
          <w:p w14:paraId="0AAD7633">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548.3</w:t>
            </w:r>
            <w:r>
              <w:rPr>
                <w:rFonts w:hint="eastAsia" w:ascii="宋体" w:hAnsi="宋体" w:eastAsia="宋体" w:cs="宋体"/>
                <w:kern w:val="0"/>
                <w:sz w:val="21"/>
                <w:szCs w:val="21"/>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6E801E2E">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81E867E">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5</w:t>
            </w:r>
          </w:p>
        </w:tc>
        <w:tc>
          <w:tcPr>
            <w:tcW w:w="1573" w:type="dxa"/>
            <w:tcBorders>
              <w:top w:val="nil"/>
              <w:left w:val="nil"/>
              <w:bottom w:val="single" w:color="auto" w:sz="4" w:space="0"/>
              <w:right w:val="single" w:color="auto" w:sz="4" w:space="0"/>
            </w:tcBorders>
            <w:shd w:val="clear" w:color="000000" w:fill="FFFFFF"/>
            <w:noWrap/>
            <w:vAlign w:val="center"/>
          </w:tcPr>
          <w:p w14:paraId="71169FC4">
            <w:pPr>
              <w:widowControl/>
              <w:jc w:val="center"/>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548.3</w:t>
            </w:r>
          </w:p>
        </w:tc>
        <w:tc>
          <w:tcPr>
            <w:tcW w:w="1394" w:type="dxa"/>
            <w:tcBorders>
              <w:top w:val="nil"/>
              <w:left w:val="nil"/>
              <w:bottom w:val="single" w:color="auto" w:sz="4" w:space="0"/>
              <w:right w:val="single" w:color="auto" w:sz="4" w:space="0"/>
            </w:tcBorders>
            <w:shd w:val="clear" w:color="000000" w:fill="FFFFFF"/>
            <w:noWrap/>
            <w:vAlign w:val="center"/>
          </w:tcPr>
          <w:p w14:paraId="632BE27E">
            <w:pPr>
              <w:widowControl/>
              <w:jc w:val="center"/>
              <w:rPr>
                <w:rFonts w:ascii="宋体" w:hAnsi="宋体" w:eastAsia="宋体" w:cs="宋体"/>
                <w:kern w:val="0"/>
                <w:sz w:val="21"/>
                <w:szCs w:val="21"/>
              </w:rPr>
            </w:pPr>
            <w:r>
              <w:rPr>
                <w:rFonts w:hint="eastAsia" w:ascii="宋体" w:hAnsi="宋体" w:eastAsia="宋体" w:cs="宋体"/>
                <w:kern w:val="0"/>
                <w:sz w:val="21"/>
                <w:szCs w:val="21"/>
                <w:lang w:val="en-US" w:eastAsia="zh-CN"/>
              </w:rPr>
              <w:t>509.65</w:t>
            </w:r>
            <w:r>
              <w:rPr>
                <w:rFonts w:hint="eastAsia" w:ascii="宋体" w:hAnsi="宋体" w:eastAsia="宋体" w:cs="宋体"/>
                <w:kern w:val="0"/>
                <w:sz w:val="21"/>
                <w:szCs w:val="21"/>
              </w:rPr>
              <w:t>　</w:t>
            </w:r>
          </w:p>
        </w:tc>
        <w:tc>
          <w:tcPr>
            <w:tcW w:w="1394" w:type="dxa"/>
            <w:tcBorders>
              <w:top w:val="nil"/>
              <w:left w:val="nil"/>
              <w:bottom w:val="single" w:color="auto" w:sz="4" w:space="0"/>
              <w:right w:val="single" w:color="auto" w:sz="4" w:space="0"/>
            </w:tcBorders>
            <w:shd w:val="clear" w:color="auto" w:fill="auto"/>
            <w:noWrap/>
            <w:vAlign w:val="center"/>
          </w:tcPr>
          <w:p w14:paraId="7573BDDC">
            <w:pPr>
              <w:widowControl/>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rPr>
              <w:t>　</w:t>
            </w:r>
            <w:r>
              <w:rPr>
                <w:rFonts w:hint="eastAsia" w:ascii="宋体" w:hAnsi="宋体" w:eastAsia="宋体" w:cs="宋体"/>
                <w:b w:val="0"/>
                <w:bCs w:val="0"/>
                <w:kern w:val="0"/>
                <w:sz w:val="21"/>
                <w:szCs w:val="21"/>
                <w:lang w:val="en-US" w:eastAsia="zh-CN"/>
              </w:rPr>
              <w:t>38.65</w:t>
            </w:r>
          </w:p>
        </w:tc>
        <w:tc>
          <w:tcPr>
            <w:tcW w:w="1573" w:type="dxa"/>
            <w:tcBorders>
              <w:top w:val="nil"/>
              <w:left w:val="nil"/>
              <w:bottom w:val="single" w:color="auto" w:sz="4" w:space="0"/>
              <w:right w:val="single" w:color="auto" w:sz="4" w:space="0"/>
            </w:tcBorders>
            <w:shd w:val="clear" w:color="auto" w:fill="auto"/>
            <w:noWrap/>
            <w:vAlign w:val="center"/>
          </w:tcPr>
          <w:p w14:paraId="2F415C19">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w:t>
            </w:r>
          </w:p>
        </w:tc>
      </w:tr>
      <w:tr w14:paraId="041261F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4BD5F3A">
            <w:pPr>
              <w:widowControl/>
              <w:jc w:val="left"/>
              <w:rPr>
                <w:rFonts w:ascii="宋体" w:hAnsi="宋体" w:eastAsia="宋体" w:cs="宋体"/>
                <w:kern w:val="0"/>
                <w:sz w:val="21"/>
                <w:szCs w:val="21"/>
              </w:rPr>
            </w:pPr>
            <w:r>
              <w:rPr>
                <w:rFonts w:hint="eastAsia" w:ascii="宋体" w:hAnsi="宋体" w:eastAsia="宋体" w:cs="宋体"/>
                <w:kern w:val="0"/>
                <w:sz w:val="21"/>
                <w:szCs w:val="21"/>
              </w:rPr>
              <w:t>注：本表反映部门本年度一般公共预算财政拨款、政府性基金预算财政拨款和国有资本经营预算财政拨款的总收支和年末结转结余情况。</w:t>
            </w:r>
          </w:p>
        </w:tc>
      </w:tr>
    </w:tbl>
    <w:p w14:paraId="0DE52874">
      <w:pPr>
        <w:widowControl/>
        <w:jc w:val="center"/>
        <w:rPr>
          <w:rFonts w:ascii="Times New Roman" w:hAnsi="Times New Roman" w:eastAsia="方正小标宋_GBK" w:cs="Times New Roman"/>
          <w:kern w:val="0"/>
          <w:sz w:val="36"/>
          <w:szCs w:val="36"/>
        </w:rPr>
      </w:pPr>
    </w:p>
    <w:p w14:paraId="44A2BD85">
      <w:pPr>
        <w:widowControl/>
        <w:jc w:val="center"/>
        <w:rPr>
          <w:rFonts w:ascii="Times New Roman" w:hAnsi="Times New Roman" w:eastAsia="方正小标宋_GBK" w:cs="Times New Roman"/>
          <w:kern w:val="0"/>
          <w:sz w:val="36"/>
          <w:szCs w:val="36"/>
        </w:rPr>
      </w:pPr>
    </w:p>
    <w:p w14:paraId="1DB0957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0E461F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沅江市水运事务中心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F22BF6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507046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E91BE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C883F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B5496C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56E95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7C753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05A85C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753A3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E1C8F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322F3D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D93DA7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A99134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0AC9A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2A187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BF3CA55">
            <w:pPr>
              <w:widowControl/>
              <w:jc w:val="left"/>
              <w:rPr>
                <w:rFonts w:ascii="Times New Roman" w:hAnsi="Times New Roman" w:eastAsia="仿宋_GB2312" w:cs="Times New Roman"/>
                <w:kern w:val="0"/>
                <w:szCs w:val="21"/>
              </w:rPr>
            </w:pPr>
          </w:p>
        </w:tc>
      </w:tr>
      <w:tr w14:paraId="38F924D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152942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EFC32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8BC074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4BA0A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1BA6ED8">
            <w:pPr>
              <w:widowControl/>
              <w:jc w:val="left"/>
              <w:rPr>
                <w:rFonts w:ascii="Times New Roman" w:hAnsi="Times New Roman" w:eastAsia="仿宋_GB2312" w:cs="Times New Roman"/>
                <w:kern w:val="0"/>
                <w:szCs w:val="21"/>
              </w:rPr>
            </w:pPr>
          </w:p>
        </w:tc>
      </w:tr>
      <w:tr w14:paraId="397CA15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6E84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A97C5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43D50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CA8C6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210819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4F65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F90060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509.65</w:t>
            </w:r>
          </w:p>
        </w:tc>
        <w:tc>
          <w:tcPr>
            <w:tcW w:w="3492" w:type="dxa"/>
            <w:tcBorders>
              <w:top w:val="nil"/>
              <w:left w:val="nil"/>
              <w:bottom w:val="single" w:color="auto" w:sz="4" w:space="0"/>
              <w:right w:val="single" w:color="auto" w:sz="4" w:space="0"/>
            </w:tcBorders>
            <w:shd w:val="clear" w:color="auto" w:fill="auto"/>
            <w:vAlign w:val="center"/>
          </w:tcPr>
          <w:p w14:paraId="23F48D4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240.28</w:t>
            </w:r>
          </w:p>
        </w:tc>
        <w:tc>
          <w:tcPr>
            <w:tcW w:w="3000" w:type="dxa"/>
            <w:tcBorders>
              <w:top w:val="nil"/>
              <w:left w:val="nil"/>
              <w:bottom w:val="single" w:color="auto" w:sz="4" w:space="0"/>
              <w:right w:val="single" w:color="auto" w:sz="8" w:space="0"/>
            </w:tcBorders>
            <w:shd w:val="clear" w:color="auto" w:fill="auto"/>
            <w:vAlign w:val="center"/>
          </w:tcPr>
          <w:p w14:paraId="1E8C9A7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269.37</w:t>
            </w:r>
          </w:p>
        </w:tc>
      </w:tr>
      <w:tr w14:paraId="1636FE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5E260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2140131</w:t>
            </w:r>
          </w:p>
        </w:tc>
        <w:tc>
          <w:tcPr>
            <w:tcW w:w="3527" w:type="dxa"/>
            <w:tcBorders>
              <w:top w:val="nil"/>
              <w:left w:val="nil"/>
              <w:bottom w:val="single" w:color="auto" w:sz="4" w:space="0"/>
              <w:right w:val="single" w:color="auto" w:sz="4" w:space="0"/>
            </w:tcBorders>
            <w:shd w:val="clear" w:color="auto" w:fill="auto"/>
            <w:vAlign w:val="center"/>
          </w:tcPr>
          <w:p w14:paraId="2971E9EC">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海事管理</w:t>
            </w:r>
          </w:p>
        </w:tc>
        <w:tc>
          <w:tcPr>
            <w:tcW w:w="3000" w:type="dxa"/>
            <w:tcBorders>
              <w:top w:val="nil"/>
              <w:left w:val="nil"/>
              <w:bottom w:val="single" w:color="auto" w:sz="4" w:space="0"/>
              <w:right w:val="single" w:color="auto" w:sz="4" w:space="0"/>
            </w:tcBorders>
            <w:shd w:val="clear" w:color="auto" w:fill="auto"/>
            <w:vAlign w:val="center"/>
          </w:tcPr>
          <w:p w14:paraId="139268B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229.31</w:t>
            </w:r>
          </w:p>
        </w:tc>
        <w:tc>
          <w:tcPr>
            <w:tcW w:w="3492" w:type="dxa"/>
            <w:tcBorders>
              <w:top w:val="nil"/>
              <w:left w:val="nil"/>
              <w:bottom w:val="single" w:color="auto" w:sz="4" w:space="0"/>
              <w:right w:val="single" w:color="auto" w:sz="4" w:space="0"/>
            </w:tcBorders>
            <w:shd w:val="clear" w:color="auto" w:fill="auto"/>
            <w:vAlign w:val="center"/>
          </w:tcPr>
          <w:p w14:paraId="5CF589C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221.09</w:t>
            </w:r>
          </w:p>
        </w:tc>
        <w:tc>
          <w:tcPr>
            <w:tcW w:w="3000" w:type="dxa"/>
            <w:tcBorders>
              <w:top w:val="nil"/>
              <w:left w:val="nil"/>
              <w:bottom w:val="single" w:color="auto" w:sz="4" w:space="0"/>
              <w:right w:val="single" w:color="auto" w:sz="8" w:space="0"/>
            </w:tcBorders>
            <w:shd w:val="clear" w:color="auto" w:fill="auto"/>
            <w:vAlign w:val="center"/>
          </w:tcPr>
          <w:p w14:paraId="5D209EE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8.22</w:t>
            </w:r>
          </w:p>
        </w:tc>
      </w:tr>
      <w:tr w14:paraId="4C7916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AC0FE7">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2140199</w:t>
            </w:r>
          </w:p>
        </w:tc>
        <w:tc>
          <w:tcPr>
            <w:tcW w:w="3527" w:type="dxa"/>
            <w:tcBorders>
              <w:top w:val="nil"/>
              <w:left w:val="nil"/>
              <w:bottom w:val="single" w:color="auto" w:sz="4" w:space="0"/>
              <w:right w:val="single" w:color="auto" w:sz="4" w:space="0"/>
            </w:tcBorders>
            <w:shd w:val="clear" w:color="auto" w:fill="auto"/>
            <w:vAlign w:val="center"/>
          </w:tcPr>
          <w:p w14:paraId="2592D97C">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61CB53C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52.5</w:t>
            </w:r>
          </w:p>
        </w:tc>
        <w:tc>
          <w:tcPr>
            <w:tcW w:w="3492" w:type="dxa"/>
            <w:tcBorders>
              <w:top w:val="nil"/>
              <w:left w:val="nil"/>
              <w:bottom w:val="single" w:color="auto" w:sz="4" w:space="0"/>
              <w:right w:val="single" w:color="auto" w:sz="4" w:space="0"/>
            </w:tcBorders>
            <w:shd w:val="clear" w:color="auto" w:fill="auto"/>
            <w:vAlign w:val="center"/>
          </w:tcPr>
          <w:p w14:paraId="68A8245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50AF3A1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52.5</w:t>
            </w:r>
          </w:p>
        </w:tc>
      </w:tr>
      <w:tr w14:paraId="7AFA56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A5D907">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14:paraId="07FE4F38">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14:paraId="3C5DE99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19.19</w:t>
            </w:r>
          </w:p>
        </w:tc>
        <w:tc>
          <w:tcPr>
            <w:tcW w:w="3492" w:type="dxa"/>
            <w:tcBorders>
              <w:top w:val="nil"/>
              <w:left w:val="nil"/>
              <w:bottom w:val="single" w:color="auto" w:sz="4" w:space="0"/>
              <w:right w:val="single" w:color="auto" w:sz="4" w:space="0"/>
            </w:tcBorders>
            <w:shd w:val="clear" w:color="auto" w:fill="auto"/>
            <w:vAlign w:val="center"/>
          </w:tcPr>
          <w:p w14:paraId="604FF1A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19.19</w:t>
            </w:r>
          </w:p>
        </w:tc>
        <w:tc>
          <w:tcPr>
            <w:tcW w:w="3000" w:type="dxa"/>
            <w:tcBorders>
              <w:top w:val="nil"/>
              <w:left w:val="nil"/>
              <w:bottom w:val="single" w:color="auto" w:sz="4" w:space="0"/>
              <w:right w:val="single" w:color="auto" w:sz="8" w:space="0"/>
            </w:tcBorders>
            <w:shd w:val="clear" w:color="auto" w:fill="auto"/>
            <w:vAlign w:val="center"/>
          </w:tcPr>
          <w:p w14:paraId="2D5EAB8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1EFC0D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3ADCE5">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2100717</w:t>
            </w:r>
          </w:p>
        </w:tc>
        <w:tc>
          <w:tcPr>
            <w:tcW w:w="3527" w:type="dxa"/>
            <w:tcBorders>
              <w:top w:val="nil"/>
              <w:left w:val="nil"/>
              <w:bottom w:val="single" w:color="auto" w:sz="4" w:space="0"/>
              <w:right w:val="single" w:color="auto" w:sz="4" w:space="0"/>
            </w:tcBorders>
            <w:shd w:val="clear" w:color="auto" w:fill="auto"/>
            <w:vAlign w:val="center"/>
          </w:tcPr>
          <w:p w14:paraId="4FC2EABC">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计划生育服务</w:t>
            </w:r>
          </w:p>
        </w:tc>
        <w:tc>
          <w:tcPr>
            <w:tcW w:w="3000" w:type="dxa"/>
            <w:tcBorders>
              <w:top w:val="nil"/>
              <w:left w:val="nil"/>
              <w:bottom w:val="single" w:color="auto" w:sz="4" w:space="0"/>
              <w:right w:val="single" w:color="auto" w:sz="4" w:space="0"/>
            </w:tcBorders>
            <w:shd w:val="clear" w:color="auto" w:fill="auto"/>
            <w:vAlign w:val="center"/>
          </w:tcPr>
          <w:p w14:paraId="750FD6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w:t>
            </w:r>
          </w:p>
        </w:tc>
        <w:tc>
          <w:tcPr>
            <w:tcW w:w="3492" w:type="dxa"/>
            <w:tcBorders>
              <w:top w:val="nil"/>
              <w:left w:val="nil"/>
              <w:bottom w:val="single" w:color="auto" w:sz="4" w:space="0"/>
              <w:right w:val="single" w:color="auto" w:sz="4" w:space="0"/>
            </w:tcBorders>
            <w:shd w:val="clear" w:color="auto" w:fill="auto"/>
            <w:vAlign w:val="center"/>
          </w:tcPr>
          <w:p w14:paraId="7D464FF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39A36CA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w:t>
            </w:r>
          </w:p>
        </w:tc>
      </w:tr>
      <w:tr w14:paraId="7CE00F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D41334">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2140102</w:t>
            </w:r>
          </w:p>
        </w:tc>
        <w:tc>
          <w:tcPr>
            <w:tcW w:w="3527" w:type="dxa"/>
            <w:tcBorders>
              <w:top w:val="nil"/>
              <w:left w:val="nil"/>
              <w:bottom w:val="single" w:color="auto" w:sz="4" w:space="0"/>
              <w:right w:val="single" w:color="auto" w:sz="4" w:space="0"/>
            </w:tcBorders>
            <w:shd w:val="clear" w:color="auto" w:fill="auto"/>
            <w:vAlign w:val="center"/>
          </w:tcPr>
          <w:p w14:paraId="4B4A400C">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E26356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5.18</w:t>
            </w:r>
          </w:p>
        </w:tc>
        <w:tc>
          <w:tcPr>
            <w:tcW w:w="3492" w:type="dxa"/>
            <w:tcBorders>
              <w:top w:val="nil"/>
              <w:left w:val="nil"/>
              <w:bottom w:val="single" w:color="auto" w:sz="4" w:space="0"/>
              <w:right w:val="single" w:color="auto" w:sz="4" w:space="0"/>
            </w:tcBorders>
            <w:shd w:val="clear" w:color="auto" w:fill="auto"/>
            <w:vAlign w:val="center"/>
          </w:tcPr>
          <w:p w14:paraId="0A1ED45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400799E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5.18</w:t>
            </w:r>
          </w:p>
        </w:tc>
      </w:tr>
      <w:tr w14:paraId="4B5E5D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C87958">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2130399</w:t>
            </w:r>
          </w:p>
        </w:tc>
        <w:tc>
          <w:tcPr>
            <w:tcW w:w="3527" w:type="dxa"/>
            <w:tcBorders>
              <w:top w:val="nil"/>
              <w:left w:val="nil"/>
              <w:bottom w:val="single" w:color="auto" w:sz="4" w:space="0"/>
              <w:right w:val="single" w:color="auto" w:sz="4" w:space="0"/>
            </w:tcBorders>
            <w:shd w:val="clear" w:color="auto" w:fill="auto"/>
            <w:vAlign w:val="center"/>
          </w:tcPr>
          <w:p w14:paraId="089A9490">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其他水利支出</w:t>
            </w:r>
          </w:p>
        </w:tc>
        <w:tc>
          <w:tcPr>
            <w:tcW w:w="3000" w:type="dxa"/>
            <w:tcBorders>
              <w:top w:val="nil"/>
              <w:left w:val="nil"/>
              <w:bottom w:val="single" w:color="auto" w:sz="4" w:space="0"/>
              <w:right w:val="single" w:color="auto" w:sz="4" w:space="0"/>
            </w:tcBorders>
            <w:shd w:val="clear" w:color="auto" w:fill="auto"/>
            <w:vAlign w:val="center"/>
          </w:tcPr>
          <w:p w14:paraId="6FBF5A7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3492" w:type="dxa"/>
            <w:tcBorders>
              <w:top w:val="nil"/>
              <w:left w:val="nil"/>
              <w:bottom w:val="single" w:color="auto" w:sz="4" w:space="0"/>
              <w:right w:val="single" w:color="auto" w:sz="4" w:space="0"/>
            </w:tcBorders>
            <w:shd w:val="clear" w:color="auto" w:fill="auto"/>
            <w:vAlign w:val="center"/>
          </w:tcPr>
          <w:p w14:paraId="4648D9D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58B670F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r>
      <w:tr w14:paraId="1418F1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E54D0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2130302</w:t>
            </w: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F4AD31C">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2FC91A5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3492" w:type="dxa"/>
            <w:tcBorders>
              <w:top w:val="nil"/>
              <w:left w:val="nil"/>
              <w:bottom w:val="single" w:color="auto" w:sz="8" w:space="0"/>
              <w:right w:val="single" w:color="auto" w:sz="4" w:space="0"/>
            </w:tcBorders>
            <w:shd w:val="clear" w:color="auto" w:fill="auto"/>
            <w:vAlign w:val="center"/>
          </w:tcPr>
          <w:p w14:paraId="0DF5E01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721FBF1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r>
      <w:tr w14:paraId="021A8D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3680D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2149999</w:t>
            </w:r>
          </w:p>
        </w:tc>
        <w:tc>
          <w:tcPr>
            <w:tcW w:w="3527" w:type="dxa"/>
            <w:tcBorders>
              <w:top w:val="nil"/>
              <w:left w:val="nil"/>
              <w:bottom w:val="single" w:color="auto" w:sz="8" w:space="0"/>
              <w:right w:val="single" w:color="auto" w:sz="4" w:space="0"/>
            </w:tcBorders>
            <w:shd w:val="clear" w:color="auto" w:fill="auto"/>
            <w:vAlign w:val="center"/>
          </w:tcPr>
          <w:p w14:paraId="0851D20E">
            <w:pPr>
              <w:widowControl/>
              <w:ind w:firstLine="210" w:firstLineChars="1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其他交通运输支出</w:t>
            </w:r>
          </w:p>
        </w:tc>
        <w:tc>
          <w:tcPr>
            <w:tcW w:w="3000" w:type="dxa"/>
            <w:tcBorders>
              <w:top w:val="nil"/>
              <w:left w:val="nil"/>
              <w:bottom w:val="single" w:color="auto" w:sz="8" w:space="0"/>
              <w:right w:val="single" w:color="auto" w:sz="4" w:space="0"/>
            </w:tcBorders>
            <w:shd w:val="clear" w:color="auto" w:fill="auto"/>
            <w:vAlign w:val="center"/>
          </w:tcPr>
          <w:p w14:paraId="23AF4CF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167.77</w:t>
            </w:r>
          </w:p>
        </w:tc>
        <w:tc>
          <w:tcPr>
            <w:tcW w:w="3492" w:type="dxa"/>
            <w:tcBorders>
              <w:top w:val="nil"/>
              <w:left w:val="nil"/>
              <w:bottom w:val="single" w:color="auto" w:sz="8" w:space="0"/>
              <w:right w:val="single" w:color="auto" w:sz="4" w:space="0"/>
            </w:tcBorders>
            <w:shd w:val="clear" w:color="auto" w:fill="auto"/>
            <w:vAlign w:val="center"/>
          </w:tcPr>
          <w:p w14:paraId="7894F7A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8" w:space="0"/>
              <w:right w:val="single" w:color="auto" w:sz="8" w:space="0"/>
            </w:tcBorders>
            <w:shd w:val="clear" w:color="auto" w:fill="auto"/>
            <w:vAlign w:val="center"/>
          </w:tcPr>
          <w:p w14:paraId="17DCD69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167.77</w:t>
            </w:r>
          </w:p>
        </w:tc>
      </w:tr>
      <w:tr w14:paraId="0673D1C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64441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10044D5">
      <w:pPr>
        <w:widowControl/>
        <w:jc w:val="left"/>
        <w:rPr>
          <w:rFonts w:ascii="Times New Roman" w:hAnsi="Times New Roman" w:eastAsia="仿宋_GB2312" w:cs="Times New Roman"/>
          <w:bCs/>
          <w:kern w:val="0"/>
          <w:szCs w:val="21"/>
        </w:rPr>
      </w:pPr>
    </w:p>
    <w:p w14:paraId="193A92D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fixed"/>
        <w:tblCellMar>
          <w:top w:w="0" w:type="dxa"/>
          <w:left w:w="108" w:type="dxa"/>
          <w:bottom w:w="0" w:type="dxa"/>
          <w:right w:w="108" w:type="dxa"/>
        </w:tblCellMar>
      </w:tblPr>
      <w:tblGrid>
        <w:gridCol w:w="981"/>
        <w:gridCol w:w="151"/>
        <w:gridCol w:w="89"/>
        <w:gridCol w:w="1370"/>
        <w:gridCol w:w="1666"/>
        <w:gridCol w:w="434"/>
        <w:gridCol w:w="516"/>
        <w:gridCol w:w="1175"/>
        <w:gridCol w:w="708"/>
        <w:gridCol w:w="1742"/>
        <w:gridCol w:w="325"/>
        <w:gridCol w:w="463"/>
        <w:gridCol w:w="1137"/>
        <w:gridCol w:w="472"/>
        <w:gridCol w:w="2067"/>
        <w:gridCol w:w="1336"/>
        <w:gridCol w:w="732"/>
        <w:gridCol w:w="250"/>
      </w:tblGrid>
      <w:tr w14:paraId="72D4F66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AA25CB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4730EC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沅江市水运事务中心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9F5F1A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6387E46">
        <w:tblPrEx>
          <w:tblCellMar>
            <w:top w:w="0" w:type="dxa"/>
            <w:left w:w="108" w:type="dxa"/>
            <w:bottom w:w="0" w:type="dxa"/>
            <w:right w:w="108" w:type="dxa"/>
          </w:tblCellMar>
        </w:tblPrEx>
        <w:trPr>
          <w:trHeight w:val="113" w:hRule="atLeast"/>
        </w:trPr>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09D48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25" w:type="dxa"/>
            <w:gridSpan w:val="3"/>
            <w:tcBorders>
              <w:top w:val="single" w:color="auto" w:sz="4" w:space="0"/>
              <w:left w:val="nil"/>
              <w:bottom w:val="single" w:color="auto" w:sz="4" w:space="0"/>
              <w:right w:val="single" w:color="auto" w:sz="4" w:space="0"/>
            </w:tcBorders>
            <w:shd w:val="clear" w:color="auto" w:fill="auto"/>
            <w:vAlign w:val="center"/>
          </w:tcPr>
          <w:p w14:paraId="7388C3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0" w:type="dxa"/>
            <w:gridSpan w:val="2"/>
            <w:tcBorders>
              <w:top w:val="single" w:color="auto" w:sz="4" w:space="0"/>
              <w:left w:val="nil"/>
              <w:bottom w:val="single" w:color="auto" w:sz="4" w:space="0"/>
              <w:right w:val="single" w:color="auto" w:sz="4" w:space="0"/>
            </w:tcBorders>
            <w:shd w:val="clear" w:color="auto" w:fill="auto"/>
            <w:vAlign w:val="center"/>
          </w:tcPr>
          <w:p w14:paraId="3F5221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5" w:type="dxa"/>
            <w:tcBorders>
              <w:top w:val="single" w:color="auto" w:sz="4" w:space="0"/>
              <w:left w:val="nil"/>
              <w:bottom w:val="single" w:color="auto" w:sz="4" w:space="0"/>
              <w:right w:val="single" w:color="auto" w:sz="4" w:space="0"/>
            </w:tcBorders>
            <w:shd w:val="clear" w:color="auto" w:fill="auto"/>
            <w:vAlign w:val="center"/>
          </w:tcPr>
          <w:p w14:paraId="14332D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50" w:type="dxa"/>
            <w:gridSpan w:val="2"/>
            <w:tcBorders>
              <w:top w:val="single" w:color="auto" w:sz="4" w:space="0"/>
              <w:left w:val="nil"/>
              <w:bottom w:val="single" w:color="auto" w:sz="4" w:space="0"/>
              <w:right w:val="single" w:color="auto" w:sz="4" w:space="0"/>
            </w:tcBorders>
            <w:shd w:val="clear" w:color="auto" w:fill="auto"/>
            <w:vAlign w:val="center"/>
          </w:tcPr>
          <w:p w14:paraId="209F5D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88" w:type="dxa"/>
            <w:gridSpan w:val="2"/>
            <w:tcBorders>
              <w:top w:val="single" w:color="auto" w:sz="4" w:space="0"/>
              <w:left w:val="nil"/>
              <w:bottom w:val="single" w:color="auto" w:sz="4" w:space="0"/>
              <w:right w:val="single" w:color="auto" w:sz="4" w:space="0"/>
            </w:tcBorders>
            <w:shd w:val="clear" w:color="auto" w:fill="auto"/>
            <w:vAlign w:val="center"/>
          </w:tcPr>
          <w:p w14:paraId="0C1334A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7" w:type="dxa"/>
            <w:tcBorders>
              <w:top w:val="single" w:color="auto" w:sz="4" w:space="0"/>
              <w:left w:val="nil"/>
              <w:bottom w:val="single" w:color="auto" w:sz="4" w:space="0"/>
              <w:right w:val="single" w:color="auto" w:sz="4" w:space="0"/>
            </w:tcBorders>
            <w:shd w:val="clear" w:color="auto" w:fill="auto"/>
            <w:vAlign w:val="center"/>
          </w:tcPr>
          <w:p w14:paraId="6F8289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75" w:type="dxa"/>
            <w:gridSpan w:val="3"/>
            <w:tcBorders>
              <w:top w:val="single" w:color="auto" w:sz="4" w:space="0"/>
              <w:left w:val="nil"/>
              <w:bottom w:val="single" w:color="auto" w:sz="4" w:space="0"/>
              <w:right w:val="single" w:color="auto" w:sz="4" w:space="0"/>
            </w:tcBorders>
            <w:shd w:val="clear" w:color="auto" w:fill="auto"/>
            <w:vAlign w:val="center"/>
          </w:tcPr>
          <w:p w14:paraId="6B6DC03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2" w:type="dxa"/>
            <w:gridSpan w:val="2"/>
            <w:tcBorders>
              <w:top w:val="single" w:color="auto" w:sz="4" w:space="0"/>
              <w:left w:val="nil"/>
              <w:bottom w:val="single" w:color="auto" w:sz="4" w:space="0"/>
              <w:right w:val="single" w:color="auto" w:sz="4" w:space="0"/>
            </w:tcBorders>
            <w:shd w:val="clear" w:color="auto" w:fill="auto"/>
            <w:vAlign w:val="center"/>
          </w:tcPr>
          <w:p w14:paraId="742EE6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5F8922D">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7B1F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25" w:type="dxa"/>
            <w:gridSpan w:val="3"/>
            <w:tcBorders>
              <w:top w:val="nil"/>
              <w:left w:val="nil"/>
              <w:bottom w:val="single" w:color="auto" w:sz="4" w:space="0"/>
              <w:right w:val="single" w:color="auto" w:sz="4" w:space="0"/>
            </w:tcBorders>
            <w:shd w:val="clear" w:color="auto" w:fill="auto"/>
            <w:noWrap/>
            <w:vAlign w:val="center"/>
          </w:tcPr>
          <w:p w14:paraId="0E81F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0" w:type="dxa"/>
            <w:gridSpan w:val="2"/>
            <w:tcBorders>
              <w:top w:val="nil"/>
              <w:left w:val="nil"/>
              <w:bottom w:val="single" w:color="auto" w:sz="4" w:space="0"/>
              <w:right w:val="single" w:color="auto" w:sz="4" w:space="0"/>
            </w:tcBorders>
            <w:shd w:val="clear" w:color="auto" w:fill="auto"/>
            <w:noWrap/>
            <w:vAlign w:val="center"/>
          </w:tcPr>
          <w:p w14:paraId="250AAF0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229.22</w:t>
            </w:r>
          </w:p>
        </w:tc>
        <w:tc>
          <w:tcPr>
            <w:tcW w:w="1175" w:type="dxa"/>
            <w:tcBorders>
              <w:top w:val="nil"/>
              <w:left w:val="nil"/>
              <w:bottom w:val="single" w:color="auto" w:sz="4" w:space="0"/>
              <w:right w:val="single" w:color="auto" w:sz="4" w:space="0"/>
            </w:tcBorders>
            <w:shd w:val="clear" w:color="auto" w:fill="auto"/>
            <w:noWrap/>
            <w:vAlign w:val="center"/>
          </w:tcPr>
          <w:p w14:paraId="6DE08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50" w:type="dxa"/>
            <w:gridSpan w:val="2"/>
            <w:tcBorders>
              <w:top w:val="nil"/>
              <w:left w:val="nil"/>
              <w:bottom w:val="single" w:color="auto" w:sz="4" w:space="0"/>
              <w:right w:val="single" w:color="auto" w:sz="4" w:space="0"/>
            </w:tcBorders>
            <w:shd w:val="clear" w:color="auto" w:fill="auto"/>
            <w:noWrap/>
            <w:vAlign w:val="center"/>
          </w:tcPr>
          <w:p w14:paraId="2FF86A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88" w:type="dxa"/>
            <w:gridSpan w:val="2"/>
            <w:tcBorders>
              <w:top w:val="nil"/>
              <w:left w:val="nil"/>
              <w:bottom w:val="single" w:color="auto" w:sz="4" w:space="0"/>
              <w:right w:val="single" w:color="auto" w:sz="4" w:space="0"/>
            </w:tcBorders>
            <w:shd w:val="clear" w:color="auto" w:fill="auto"/>
            <w:noWrap/>
            <w:vAlign w:val="center"/>
          </w:tcPr>
          <w:p w14:paraId="63414D5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8.99</w:t>
            </w:r>
          </w:p>
        </w:tc>
        <w:tc>
          <w:tcPr>
            <w:tcW w:w="1137" w:type="dxa"/>
            <w:tcBorders>
              <w:top w:val="nil"/>
              <w:left w:val="nil"/>
              <w:bottom w:val="single" w:color="auto" w:sz="4" w:space="0"/>
              <w:right w:val="single" w:color="auto" w:sz="4" w:space="0"/>
            </w:tcBorders>
            <w:shd w:val="clear" w:color="auto" w:fill="auto"/>
            <w:noWrap/>
            <w:vAlign w:val="center"/>
          </w:tcPr>
          <w:p w14:paraId="15C7B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875" w:type="dxa"/>
            <w:gridSpan w:val="3"/>
            <w:tcBorders>
              <w:top w:val="nil"/>
              <w:left w:val="nil"/>
              <w:bottom w:val="single" w:color="auto" w:sz="4" w:space="0"/>
              <w:right w:val="single" w:color="auto" w:sz="4" w:space="0"/>
            </w:tcBorders>
            <w:shd w:val="clear" w:color="auto" w:fill="auto"/>
            <w:noWrap/>
            <w:vAlign w:val="center"/>
          </w:tcPr>
          <w:p w14:paraId="0C419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67FED8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FFD014">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005E9F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25" w:type="dxa"/>
            <w:gridSpan w:val="3"/>
            <w:tcBorders>
              <w:top w:val="nil"/>
              <w:left w:val="nil"/>
              <w:bottom w:val="single" w:color="auto" w:sz="4" w:space="0"/>
              <w:right w:val="single" w:color="auto" w:sz="4" w:space="0"/>
            </w:tcBorders>
            <w:shd w:val="clear" w:color="auto" w:fill="auto"/>
            <w:noWrap/>
            <w:vAlign w:val="center"/>
          </w:tcPr>
          <w:p w14:paraId="1B86F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0" w:type="dxa"/>
            <w:gridSpan w:val="2"/>
            <w:tcBorders>
              <w:top w:val="nil"/>
              <w:left w:val="nil"/>
              <w:bottom w:val="single" w:color="auto" w:sz="4" w:space="0"/>
              <w:right w:val="single" w:color="auto" w:sz="4" w:space="0"/>
            </w:tcBorders>
            <w:shd w:val="clear" w:color="auto" w:fill="auto"/>
            <w:noWrap/>
            <w:vAlign w:val="center"/>
          </w:tcPr>
          <w:p w14:paraId="39499F5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88.3</w:t>
            </w:r>
          </w:p>
        </w:tc>
        <w:tc>
          <w:tcPr>
            <w:tcW w:w="1175" w:type="dxa"/>
            <w:tcBorders>
              <w:top w:val="nil"/>
              <w:left w:val="nil"/>
              <w:bottom w:val="single" w:color="auto" w:sz="4" w:space="0"/>
              <w:right w:val="single" w:color="auto" w:sz="4" w:space="0"/>
            </w:tcBorders>
            <w:shd w:val="clear" w:color="auto" w:fill="auto"/>
            <w:noWrap/>
            <w:vAlign w:val="center"/>
          </w:tcPr>
          <w:p w14:paraId="49F06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50" w:type="dxa"/>
            <w:gridSpan w:val="2"/>
            <w:tcBorders>
              <w:top w:val="nil"/>
              <w:left w:val="nil"/>
              <w:bottom w:val="single" w:color="auto" w:sz="4" w:space="0"/>
              <w:right w:val="single" w:color="auto" w:sz="4" w:space="0"/>
            </w:tcBorders>
            <w:shd w:val="clear" w:color="auto" w:fill="auto"/>
            <w:noWrap/>
            <w:vAlign w:val="center"/>
          </w:tcPr>
          <w:p w14:paraId="0132E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88" w:type="dxa"/>
            <w:gridSpan w:val="2"/>
            <w:tcBorders>
              <w:top w:val="nil"/>
              <w:left w:val="nil"/>
              <w:bottom w:val="single" w:color="auto" w:sz="4" w:space="0"/>
              <w:right w:val="single" w:color="auto" w:sz="4" w:space="0"/>
            </w:tcBorders>
            <w:shd w:val="clear" w:color="auto" w:fill="auto"/>
            <w:noWrap/>
            <w:vAlign w:val="center"/>
          </w:tcPr>
          <w:p w14:paraId="6B7E8FC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1.27</w:t>
            </w:r>
          </w:p>
        </w:tc>
        <w:tc>
          <w:tcPr>
            <w:tcW w:w="1137" w:type="dxa"/>
            <w:tcBorders>
              <w:top w:val="nil"/>
              <w:left w:val="nil"/>
              <w:bottom w:val="single" w:color="auto" w:sz="4" w:space="0"/>
              <w:right w:val="single" w:color="auto" w:sz="4" w:space="0"/>
            </w:tcBorders>
            <w:shd w:val="clear" w:color="auto" w:fill="auto"/>
            <w:noWrap/>
            <w:vAlign w:val="center"/>
          </w:tcPr>
          <w:p w14:paraId="0F2E9E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875" w:type="dxa"/>
            <w:gridSpan w:val="3"/>
            <w:tcBorders>
              <w:top w:val="nil"/>
              <w:left w:val="nil"/>
              <w:bottom w:val="single" w:color="auto" w:sz="4" w:space="0"/>
              <w:right w:val="single" w:color="auto" w:sz="4" w:space="0"/>
            </w:tcBorders>
            <w:shd w:val="clear" w:color="auto" w:fill="auto"/>
            <w:noWrap/>
            <w:vAlign w:val="center"/>
          </w:tcPr>
          <w:p w14:paraId="11DAEC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82" w:type="dxa"/>
            <w:gridSpan w:val="2"/>
            <w:tcBorders>
              <w:top w:val="nil"/>
              <w:left w:val="nil"/>
              <w:bottom w:val="single" w:color="auto" w:sz="4" w:space="0"/>
              <w:right w:val="single" w:color="auto" w:sz="4" w:space="0"/>
            </w:tcBorders>
            <w:shd w:val="clear" w:color="auto" w:fill="auto"/>
            <w:noWrap/>
            <w:vAlign w:val="center"/>
          </w:tcPr>
          <w:p w14:paraId="46903E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A36AA2">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078AD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25" w:type="dxa"/>
            <w:gridSpan w:val="3"/>
            <w:tcBorders>
              <w:top w:val="nil"/>
              <w:left w:val="nil"/>
              <w:bottom w:val="single" w:color="auto" w:sz="4" w:space="0"/>
              <w:right w:val="single" w:color="auto" w:sz="4" w:space="0"/>
            </w:tcBorders>
            <w:shd w:val="clear" w:color="auto" w:fill="auto"/>
            <w:noWrap/>
            <w:vAlign w:val="center"/>
          </w:tcPr>
          <w:p w14:paraId="0CCAD6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0" w:type="dxa"/>
            <w:gridSpan w:val="2"/>
            <w:tcBorders>
              <w:top w:val="nil"/>
              <w:left w:val="nil"/>
              <w:bottom w:val="single" w:color="auto" w:sz="4" w:space="0"/>
              <w:right w:val="single" w:color="auto" w:sz="4" w:space="0"/>
            </w:tcBorders>
            <w:shd w:val="clear" w:color="auto" w:fill="auto"/>
            <w:noWrap/>
            <w:vAlign w:val="center"/>
          </w:tcPr>
          <w:p w14:paraId="0DE79313">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67.83</w:t>
            </w:r>
          </w:p>
        </w:tc>
        <w:tc>
          <w:tcPr>
            <w:tcW w:w="1175" w:type="dxa"/>
            <w:tcBorders>
              <w:top w:val="nil"/>
              <w:left w:val="nil"/>
              <w:bottom w:val="single" w:color="auto" w:sz="4" w:space="0"/>
              <w:right w:val="single" w:color="auto" w:sz="4" w:space="0"/>
            </w:tcBorders>
            <w:shd w:val="clear" w:color="auto" w:fill="auto"/>
            <w:noWrap/>
            <w:vAlign w:val="center"/>
          </w:tcPr>
          <w:p w14:paraId="1172A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50" w:type="dxa"/>
            <w:gridSpan w:val="2"/>
            <w:tcBorders>
              <w:top w:val="nil"/>
              <w:left w:val="nil"/>
              <w:bottom w:val="single" w:color="auto" w:sz="4" w:space="0"/>
              <w:right w:val="single" w:color="auto" w:sz="4" w:space="0"/>
            </w:tcBorders>
            <w:shd w:val="clear" w:color="auto" w:fill="auto"/>
            <w:noWrap/>
            <w:vAlign w:val="center"/>
          </w:tcPr>
          <w:p w14:paraId="3FF9A6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88" w:type="dxa"/>
            <w:gridSpan w:val="2"/>
            <w:tcBorders>
              <w:top w:val="nil"/>
              <w:left w:val="nil"/>
              <w:bottom w:val="single" w:color="auto" w:sz="4" w:space="0"/>
              <w:right w:val="single" w:color="auto" w:sz="4" w:space="0"/>
            </w:tcBorders>
            <w:shd w:val="clear" w:color="auto" w:fill="auto"/>
            <w:noWrap/>
            <w:vAlign w:val="center"/>
          </w:tcPr>
          <w:p w14:paraId="496E1701">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3401B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875" w:type="dxa"/>
            <w:gridSpan w:val="3"/>
            <w:tcBorders>
              <w:top w:val="nil"/>
              <w:left w:val="nil"/>
              <w:bottom w:val="single" w:color="auto" w:sz="4" w:space="0"/>
              <w:right w:val="single" w:color="auto" w:sz="4" w:space="0"/>
            </w:tcBorders>
            <w:shd w:val="clear" w:color="auto" w:fill="auto"/>
            <w:noWrap/>
            <w:vAlign w:val="center"/>
          </w:tcPr>
          <w:p w14:paraId="66B14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82" w:type="dxa"/>
            <w:gridSpan w:val="2"/>
            <w:tcBorders>
              <w:top w:val="nil"/>
              <w:left w:val="nil"/>
              <w:bottom w:val="single" w:color="auto" w:sz="4" w:space="0"/>
              <w:right w:val="single" w:color="auto" w:sz="4" w:space="0"/>
            </w:tcBorders>
            <w:shd w:val="clear" w:color="auto" w:fill="auto"/>
            <w:noWrap/>
            <w:vAlign w:val="center"/>
          </w:tcPr>
          <w:p w14:paraId="5ED679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83DA85">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20E3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25" w:type="dxa"/>
            <w:gridSpan w:val="3"/>
            <w:tcBorders>
              <w:top w:val="nil"/>
              <w:left w:val="nil"/>
              <w:bottom w:val="single" w:color="auto" w:sz="4" w:space="0"/>
              <w:right w:val="single" w:color="auto" w:sz="4" w:space="0"/>
            </w:tcBorders>
            <w:shd w:val="clear" w:color="auto" w:fill="auto"/>
            <w:noWrap/>
            <w:vAlign w:val="center"/>
          </w:tcPr>
          <w:p w14:paraId="4906B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0" w:type="dxa"/>
            <w:gridSpan w:val="2"/>
            <w:tcBorders>
              <w:top w:val="nil"/>
              <w:left w:val="nil"/>
              <w:bottom w:val="single" w:color="auto" w:sz="4" w:space="0"/>
              <w:right w:val="single" w:color="auto" w:sz="4" w:space="0"/>
            </w:tcBorders>
            <w:shd w:val="clear" w:color="auto" w:fill="auto"/>
            <w:noWrap/>
            <w:vAlign w:val="center"/>
          </w:tcPr>
          <w:p w14:paraId="0BE5547C">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12.92</w:t>
            </w:r>
          </w:p>
        </w:tc>
        <w:tc>
          <w:tcPr>
            <w:tcW w:w="1175" w:type="dxa"/>
            <w:tcBorders>
              <w:top w:val="nil"/>
              <w:left w:val="nil"/>
              <w:bottom w:val="single" w:color="auto" w:sz="4" w:space="0"/>
              <w:right w:val="single" w:color="auto" w:sz="4" w:space="0"/>
            </w:tcBorders>
            <w:shd w:val="clear" w:color="auto" w:fill="auto"/>
            <w:noWrap/>
            <w:vAlign w:val="center"/>
          </w:tcPr>
          <w:p w14:paraId="30D0B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50" w:type="dxa"/>
            <w:gridSpan w:val="2"/>
            <w:tcBorders>
              <w:top w:val="nil"/>
              <w:left w:val="nil"/>
              <w:bottom w:val="single" w:color="auto" w:sz="4" w:space="0"/>
              <w:right w:val="single" w:color="auto" w:sz="4" w:space="0"/>
            </w:tcBorders>
            <w:shd w:val="clear" w:color="auto" w:fill="auto"/>
            <w:noWrap/>
            <w:vAlign w:val="center"/>
          </w:tcPr>
          <w:p w14:paraId="6766B0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88" w:type="dxa"/>
            <w:gridSpan w:val="2"/>
            <w:tcBorders>
              <w:top w:val="nil"/>
              <w:left w:val="nil"/>
              <w:bottom w:val="single" w:color="auto" w:sz="4" w:space="0"/>
              <w:right w:val="single" w:color="auto" w:sz="4" w:space="0"/>
            </w:tcBorders>
            <w:shd w:val="clear" w:color="auto" w:fill="auto"/>
            <w:noWrap/>
            <w:vAlign w:val="center"/>
          </w:tcPr>
          <w:p w14:paraId="09E0CB1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0B73D8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875" w:type="dxa"/>
            <w:gridSpan w:val="3"/>
            <w:tcBorders>
              <w:top w:val="nil"/>
              <w:left w:val="nil"/>
              <w:bottom w:val="single" w:color="auto" w:sz="4" w:space="0"/>
              <w:right w:val="single" w:color="auto" w:sz="4" w:space="0"/>
            </w:tcBorders>
            <w:shd w:val="clear" w:color="auto" w:fill="auto"/>
            <w:noWrap/>
            <w:vAlign w:val="center"/>
          </w:tcPr>
          <w:p w14:paraId="315DB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28DBDD74">
            <w:pPr>
              <w:widowControl/>
              <w:jc w:val="left"/>
              <w:rPr>
                <w:rFonts w:hint="default" w:ascii="宋体" w:hAnsi="宋体" w:eastAsia="宋体" w:cs="宋体"/>
                <w:color w:val="000000"/>
                <w:kern w:val="0"/>
                <w:sz w:val="16"/>
                <w:szCs w:val="16"/>
                <w:lang w:val="en-US"/>
              </w:rPr>
            </w:pPr>
          </w:p>
        </w:tc>
      </w:tr>
      <w:tr w14:paraId="1E77AB49">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5FE0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25" w:type="dxa"/>
            <w:gridSpan w:val="3"/>
            <w:tcBorders>
              <w:top w:val="nil"/>
              <w:left w:val="nil"/>
              <w:bottom w:val="single" w:color="auto" w:sz="4" w:space="0"/>
              <w:right w:val="single" w:color="auto" w:sz="4" w:space="0"/>
            </w:tcBorders>
            <w:shd w:val="clear" w:color="auto" w:fill="auto"/>
            <w:noWrap/>
            <w:vAlign w:val="center"/>
          </w:tcPr>
          <w:p w14:paraId="259EF3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0" w:type="dxa"/>
            <w:gridSpan w:val="2"/>
            <w:tcBorders>
              <w:top w:val="nil"/>
              <w:left w:val="nil"/>
              <w:bottom w:val="single" w:color="auto" w:sz="4" w:space="0"/>
              <w:right w:val="single" w:color="auto" w:sz="4" w:space="0"/>
            </w:tcBorders>
            <w:shd w:val="clear" w:color="auto" w:fill="auto"/>
            <w:noWrap/>
            <w:vAlign w:val="center"/>
          </w:tcPr>
          <w:p w14:paraId="4512F9EE">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32AEA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50" w:type="dxa"/>
            <w:gridSpan w:val="2"/>
            <w:tcBorders>
              <w:top w:val="nil"/>
              <w:left w:val="nil"/>
              <w:bottom w:val="single" w:color="auto" w:sz="4" w:space="0"/>
              <w:right w:val="single" w:color="auto" w:sz="4" w:space="0"/>
            </w:tcBorders>
            <w:shd w:val="clear" w:color="auto" w:fill="auto"/>
            <w:noWrap/>
            <w:vAlign w:val="center"/>
          </w:tcPr>
          <w:p w14:paraId="2E73FC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88" w:type="dxa"/>
            <w:gridSpan w:val="2"/>
            <w:tcBorders>
              <w:top w:val="nil"/>
              <w:left w:val="nil"/>
              <w:bottom w:val="single" w:color="auto" w:sz="4" w:space="0"/>
              <w:right w:val="single" w:color="auto" w:sz="4" w:space="0"/>
            </w:tcBorders>
            <w:shd w:val="clear" w:color="auto" w:fill="auto"/>
            <w:noWrap/>
            <w:vAlign w:val="center"/>
          </w:tcPr>
          <w:p w14:paraId="6EAA54D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7F882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875" w:type="dxa"/>
            <w:gridSpan w:val="3"/>
            <w:tcBorders>
              <w:top w:val="nil"/>
              <w:left w:val="nil"/>
              <w:bottom w:val="single" w:color="auto" w:sz="4" w:space="0"/>
              <w:right w:val="single" w:color="auto" w:sz="4" w:space="0"/>
            </w:tcBorders>
            <w:shd w:val="clear" w:color="auto" w:fill="auto"/>
            <w:noWrap/>
            <w:vAlign w:val="center"/>
          </w:tcPr>
          <w:p w14:paraId="1C2D7E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82" w:type="dxa"/>
            <w:gridSpan w:val="2"/>
            <w:tcBorders>
              <w:top w:val="nil"/>
              <w:left w:val="nil"/>
              <w:bottom w:val="single" w:color="auto" w:sz="4" w:space="0"/>
              <w:right w:val="single" w:color="auto" w:sz="4" w:space="0"/>
            </w:tcBorders>
            <w:shd w:val="clear" w:color="auto" w:fill="auto"/>
            <w:noWrap/>
            <w:vAlign w:val="center"/>
          </w:tcPr>
          <w:p w14:paraId="448B25C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3978DC2">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184F8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25" w:type="dxa"/>
            <w:gridSpan w:val="3"/>
            <w:tcBorders>
              <w:top w:val="nil"/>
              <w:left w:val="nil"/>
              <w:bottom w:val="single" w:color="auto" w:sz="4" w:space="0"/>
              <w:right w:val="single" w:color="auto" w:sz="4" w:space="0"/>
            </w:tcBorders>
            <w:shd w:val="clear" w:color="auto" w:fill="auto"/>
            <w:noWrap/>
            <w:vAlign w:val="center"/>
          </w:tcPr>
          <w:p w14:paraId="1D345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0" w:type="dxa"/>
            <w:gridSpan w:val="2"/>
            <w:tcBorders>
              <w:top w:val="nil"/>
              <w:left w:val="nil"/>
              <w:bottom w:val="single" w:color="auto" w:sz="4" w:space="0"/>
              <w:right w:val="single" w:color="auto" w:sz="4" w:space="0"/>
            </w:tcBorders>
            <w:shd w:val="clear" w:color="auto" w:fill="auto"/>
            <w:noWrap/>
            <w:vAlign w:val="center"/>
          </w:tcPr>
          <w:p w14:paraId="74010858">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0.06</w:t>
            </w:r>
          </w:p>
        </w:tc>
        <w:tc>
          <w:tcPr>
            <w:tcW w:w="1175" w:type="dxa"/>
            <w:tcBorders>
              <w:top w:val="nil"/>
              <w:left w:val="nil"/>
              <w:bottom w:val="single" w:color="auto" w:sz="4" w:space="0"/>
              <w:right w:val="single" w:color="auto" w:sz="4" w:space="0"/>
            </w:tcBorders>
            <w:shd w:val="clear" w:color="auto" w:fill="auto"/>
            <w:noWrap/>
            <w:vAlign w:val="center"/>
          </w:tcPr>
          <w:p w14:paraId="05321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50" w:type="dxa"/>
            <w:gridSpan w:val="2"/>
            <w:tcBorders>
              <w:top w:val="nil"/>
              <w:left w:val="nil"/>
              <w:bottom w:val="single" w:color="auto" w:sz="4" w:space="0"/>
              <w:right w:val="single" w:color="auto" w:sz="4" w:space="0"/>
            </w:tcBorders>
            <w:shd w:val="clear" w:color="auto" w:fill="auto"/>
            <w:noWrap/>
            <w:vAlign w:val="center"/>
          </w:tcPr>
          <w:p w14:paraId="41369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88" w:type="dxa"/>
            <w:gridSpan w:val="2"/>
            <w:tcBorders>
              <w:top w:val="nil"/>
              <w:left w:val="nil"/>
              <w:bottom w:val="single" w:color="auto" w:sz="4" w:space="0"/>
              <w:right w:val="single" w:color="auto" w:sz="4" w:space="0"/>
            </w:tcBorders>
            <w:shd w:val="clear" w:color="auto" w:fill="auto"/>
            <w:noWrap/>
            <w:vAlign w:val="center"/>
          </w:tcPr>
          <w:p w14:paraId="7F38046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152A85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875" w:type="dxa"/>
            <w:gridSpan w:val="3"/>
            <w:tcBorders>
              <w:top w:val="nil"/>
              <w:left w:val="nil"/>
              <w:bottom w:val="single" w:color="auto" w:sz="4" w:space="0"/>
              <w:right w:val="single" w:color="auto" w:sz="4" w:space="0"/>
            </w:tcBorders>
            <w:shd w:val="clear" w:color="auto" w:fill="auto"/>
            <w:noWrap/>
            <w:vAlign w:val="center"/>
          </w:tcPr>
          <w:p w14:paraId="4F95DD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0D009C4A">
            <w:pPr>
              <w:widowControl/>
              <w:jc w:val="left"/>
              <w:rPr>
                <w:rFonts w:hint="default" w:ascii="宋体" w:hAnsi="宋体" w:eastAsia="宋体" w:cs="宋体"/>
                <w:color w:val="000000"/>
                <w:kern w:val="0"/>
                <w:sz w:val="16"/>
                <w:szCs w:val="16"/>
                <w:lang w:val="en-US" w:eastAsia="zh-CN"/>
              </w:rPr>
            </w:pPr>
          </w:p>
        </w:tc>
      </w:tr>
      <w:tr w14:paraId="6B930220">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2928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25" w:type="dxa"/>
            <w:gridSpan w:val="3"/>
            <w:tcBorders>
              <w:top w:val="nil"/>
              <w:left w:val="nil"/>
              <w:bottom w:val="single" w:color="auto" w:sz="4" w:space="0"/>
              <w:right w:val="single" w:color="auto" w:sz="4" w:space="0"/>
            </w:tcBorders>
            <w:shd w:val="clear" w:color="auto" w:fill="auto"/>
            <w:noWrap/>
            <w:vAlign w:val="center"/>
          </w:tcPr>
          <w:p w14:paraId="5508C7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1F01C6DB">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24.06</w:t>
            </w:r>
          </w:p>
        </w:tc>
        <w:tc>
          <w:tcPr>
            <w:tcW w:w="1175" w:type="dxa"/>
            <w:tcBorders>
              <w:top w:val="nil"/>
              <w:left w:val="nil"/>
              <w:bottom w:val="single" w:color="auto" w:sz="4" w:space="0"/>
              <w:right w:val="single" w:color="auto" w:sz="4" w:space="0"/>
            </w:tcBorders>
            <w:shd w:val="clear" w:color="auto" w:fill="auto"/>
            <w:noWrap/>
            <w:vAlign w:val="center"/>
          </w:tcPr>
          <w:p w14:paraId="30CEC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50" w:type="dxa"/>
            <w:gridSpan w:val="2"/>
            <w:tcBorders>
              <w:top w:val="nil"/>
              <w:left w:val="nil"/>
              <w:bottom w:val="single" w:color="auto" w:sz="4" w:space="0"/>
              <w:right w:val="single" w:color="auto" w:sz="4" w:space="0"/>
            </w:tcBorders>
            <w:shd w:val="clear" w:color="auto" w:fill="auto"/>
            <w:noWrap/>
            <w:vAlign w:val="center"/>
          </w:tcPr>
          <w:p w14:paraId="788DB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88" w:type="dxa"/>
            <w:gridSpan w:val="2"/>
            <w:tcBorders>
              <w:top w:val="nil"/>
              <w:left w:val="nil"/>
              <w:bottom w:val="single" w:color="auto" w:sz="4" w:space="0"/>
              <w:right w:val="single" w:color="auto" w:sz="4" w:space="0"/>
            </w:tcBorders>
            <w:shd w:val="clear" w:color="auto" w:fill="auto"/>
            <w:noWrap/>
            <w:vAlign w:val="center"/>
          </w:tcPr>
          <w:p w14:paraId="7D7D331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0.009</w:t>
            </w:r>
          </w:p>
        </w:tc>
        <w:tc>
          <w:tcPr>
            <w:tcW w:w="1137" w:type="dxa"/>
            <w:tcBorders>
              <w:top w:val="nil"/>
              <w:left w:val="nil"/>
              <w:bottom w:val="single" w:color="auto" w:sz="4" w:space="0"/>
              <w:right w:val="single" w:color="auto" w:sz="4" w:space="0"/>
            </w:tcBorders>
            <w:shd w:val="clear" w:color="auto" w:fill="auto"/>
            <w:noWrap/>
            <w:vAlign w:val="center"/>
          </w:tcPr>
          <w:p w14:paraId="2DF9E2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875" w:type="dxa"/>
            <w:gridSpan w:val="3"/>
            <w:tcBorders>
              <w:top w:val="nil"/>
              <w:left w:val="nil"/>
              <w:bottom w:val="single" w:color="auto" w:sz="4" w:space="0"/>
              <w:right w:val="single" w:color="auto" w:sz="4" w:space="0"/>
            </w:tcBorders>
            <w:shd w:val="clear" w:color="auto" w:fill="auto"/>
            <w:noWrap/>
            <w:vAlign w:val="center"/>
          </w:tcPr>
          <w:p w14:paraId="73906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4806F658">
            <w:pPr>
              <w:widowControl/>
              <w:jc w:val="left"/>
              <w:rPr>
                <w:rFonts w:hint="default" w:ascii="宋体" w:hAnsi="宋体" w:eastAsia="宋体" w:cs="宋体"/>
                <w:color w:val="000000"/>
                <w:kern w:val="0"/>
                <w:sz w:val="16"/>
                <w:szCs w:val="16"/>
                <w:lang w:val="en-US" w:eastAsia="zh-CN"/>
              </w:rPr>
            </w:pPr>
          </w:p>
        </w:tc>
      </w:tr>
      <w:tr w14:paraId="42B8BE3A">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6E5E40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25" w:type="dxa"/>
            <w:gridSpan w:val="3"/>
            <w:tcBorders>
              <w:top w:val="nil"/>
              <w:left w:val="nil"/>
              <w:bottom w:val="single" w:color="auto" w:sz="4" w:space="0"/>
              <w:right w:val="single" w:color="auto" w:sz="4" w:space="0"/>
            </w:tcBorders>
            <w:shd w:val="clear" w:color="auto" w:fill="auto"/>
            <w:noWrap/>
            <w:vAlign w:val="center"/>
          </w:tcPr>
          <w:p w14:paraId="4D5694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34CF68D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60DEE9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50" w:type="dxa"/>
            <w:gridSpan w:val="2"/>
            <w:tcBorders>
              <w:top w:val="nil"/>
              <w:left w:val="nil"/>
              <w:bottom w:val="single" w:color="auto" w:sz="4" w:space="0"/>
              <w:right w:val="single" w:color="auto" w:sz="4" w:space="0"/>
            </w:tcBorders>
            <w:shd w:val="clear" w:color="auto" w:fill="auto"/>
            <w:noWrap/>
            <w:vAlign w:val="center"/>
          </w:tcPr>
          <w:p w14:paraId="0100BB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88" w:type="dxa"/>
            <w:gridSpan w:val="2"/>
            <w:tcBorders>
              <w:top w:val="nil"/>
              <w:left w:val="nil"/>
              <w:bottom w:val="single" w:color="auto" w:sz="4" w:space="0"/>
              <w:right w:val="single" w:color="auto" w:sz="4" w:space="0"/>
            </w:tcBorders>
            <w:shd w:val="clear" w:color="auto" w:fill="auto"/>
            <w:noWrap/>
            <w:vAlign w:val="center"/>
          </w:tcPr>
          <w:p w14:paraId="7CE99D2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0.1</w:t>
            </w:r>
          </w:p>
        </w:tc>
        <w:tc>
          <w:tcPr>
            <w:tcW w:w="1137" w:type="dxa"/>
            <w:tcBorders>
              <w:top w:val="nil"/>
              <w:left w:val="nil"/>
              <w:bottom w:val="single" w:color="auto" w:sz="4" w:space="0"/>
              <w:right w:val="single" w:color="auto" w:sz="4" w:space="0"/>
            </w:tcBorders>
            <w:shd w:val="clear" w:color="auto" w:fill="auto"/>
            <w:noWrap/>
            <w:vAlign w:val="center"/>
          </w:tcPr>
          <w:p w14:paraId="6C1BB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875" w:type="dxa"/>
            <w:gridSpan w:val="3"/>
            <w:tcBorders>
              <w:top w:val="nil"/>
              <w:left w:val="nil"/>
              <w:bottom w:val="single" w:color="auto" w:sz="4" w:space="0"/>
              <w:right w:val="single" w:color="auto" w:sz="4" w:space="0"/>
            </w:tcBorders>
            <w:shd w:val="clear" w:color="auto" w:fill="auto"/>
            <w:noWrap/>
            <w:vAlign w:val="center"/>
          </w:tcPr>
          <w:p w14:paraId="1AF1E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82" w:type="dxa"/>
            <w:gridSpan w:val="2"/>
            <w:tcBorders>
              <w:top w:val="nil"/>
              <w:left w:val="nil"/>
              <w:bottom w:val="single" w:color="auto" w:sz="4" w:space="0"/>
              <w:right w:val="single" w:color="auto" w:sz="4" w:space="0"/>
            </w:tcBorders>
            <w:shd w:val="clear" w:color="auto" w:fill="auto"/>
            <w:noWrap/>
            <w:vAlign w:val="center"/>
          </w:tcPr>
          <w:p w14:paraId="1DF3EB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C81C78">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569C6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25" w:type="dxa"/>
            <w:gridSpan w:val="3"/>
            <w:tcBorders>
              <w:top w:val="nil"/>
              <w:left w:val="nil"/>
              <w:bottom w:val="single" w:color="auto" w:sz="4" w:space="0"/>
              <w:right w:val="single" w:color="auto" w:sz="4" w:space="0"/>
            </w:tcBorders>
            <w:shd w:val="clear" w:color="auto" w:fill="auto"/>
            <w:noWrap/>
            <w:vAlign w:val="center"/>
          </w:tcPr>
          <w:p w14:paraId="43C42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658399B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13.09</w:t>
            </w:r>
          </w:p>
        </w:tc>
        <w:tc>
          <w:tcPr>
            <w:tcW w:w="1175" w:type="dxa"/>
            <w:tcBorders>
              <w:top w:val="nil"/>
              <w:left w:val="nil"/>
              <w:bottom w:val="single" w:color="auto" w:sz="4" w:space="0"/>
              <w:right w:val="single" w:color="auto" w:sz="4" w:space="0"/>
            </w:tcBorders>
            <w:shd w:val="clear" w:color="auto" w:fill="auto"/>
            <w:noWrap/>
            <w:vAlign w:val="center"/>
          </w:tcPr>
          <w:p w14:paraId="378463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50" w:type="dxa"/>
            <w:gridSpan w:val="2"/>
            <w:tcBorders>
              <w:top w:val="nil"/>
              <w:left w:val="nil"/>
              <w:bottom w:val="single" w:color="auto" w:sz="4" w:space="0"/>
              <w:right w:val="single" w:color="auto" w:sz="4" w:space="0"/>
            </w:tcBorders>
            <w:shd w:val="clear" w:color="auto" w:fill="auto"/>
            <w:noWrap/>
            <w:vAlign w:val="center"/>
          </w:tcPr>
          <w:p w14:paraId="464263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88" w:type="dxa"/>
            <w:gridSpan w:val="2"/>
            <w:tcBorders>
              <w:top w:val="nil"/>
              <w:left w:val="nil"/>
              <w:bottom w:val="single" w:color="auto" w:sz="4" w:space="0"/>
              <w:right w:val="single" w:color="auto" w:sz="4" w:space="0"/>
            </w:tcBorders>
            <w:shd w:val="clear" w:color="auto" w:fill="auto"/>
            <w:noWrap/>
            <w:vAlign w:val="center"/>
          </w:tcPr>
          <w:p w14:paraId="29F8A39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0076B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875" w:type="dxa"/>
            <w:gridSpan w:val="3"/>
            <w:tcBorders>
              <w:top w:val="nil"/>
              <w:left w:val="nil"/>
              <w:bottom w:val="single" w:color="auto" w:sz="4" w:space="0"/>
              <w:right w:val="single" w:color="auto" w:sz="4" w:space="0"/>
            </w:tcBorders>
            <w:shd w:val="clear" w:color="auto" w:fill="auto"/>
            <w:noWrap/>
            <w:vAlign w:val="center"/>
          </w:tcPr>
          <w:p w14:paraId="1BE8C7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82" w:type="dxa"/>
            <w:gridSpan w:val="2"/>
            <w:tcBorders>
              <w:top w:val="nil"/>
              <w:left w:val="nil"/>
              <w:bottom w:val="single" w:color="auto" w:sz="4" w:space="0"/>
              <w:right w:val="single" w:color="auto" w:sz="4" w:space="0"/>
            </w:tcBorders>
            <w:shd w:val="clear" w:color="auto" w:fill="auto"/>
            <w:noWrap/>
            <w:vAlign w:val="center"/>
          </w:tcPr>
          <w:p w14:paraId="43CF85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702D45">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508CD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25" w:type="dxa"/>
            <w:gridSpan w:val="3"/>
            <w:tcBorders>
              <w:top w:val="nil"/>
              <w:left w:val="nil"/>
              <w:bottom w:val="single" w:color="auto" w:sz="4" w:space="0"/>
              <w:right w:val="single" w:color="auto" w:sz="4" w:space="0"/>
            </w:tcBorders>
            <w:shd w:val="clear" w:color="auto" w:fill="auto"/>
            <w:noWrap/>
            <w:vAlign w:val="center"/>
          </w:tcPr>
          <w:p w14:paraId="7E612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3154227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42E292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50" w:type="dxa"/>
            <w:gridSpan w:val="2"/>
            <w:tcBorders>
              <w:top w:val="nil"/>
              <w:left w:val="nil"/>
              <w:bottom w:val="single" w:color="auto" w:sz="4" w:space="0"/>
              <w:right w:val="single" w:color="auto" w:sz="4" w:space="0"/>
            </w:tcBorders>
            <w:shd w:val="clear" w:color="auto" w:fill="auto"/>
            <w:noWrap/>
            <w:vAlign w:val="center"/>
          </w:tcPr>
          <w:p w14:paraId="64121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88" w:type="dxa"/>
            <w:gridSpan w:val="2"/>
            <w:tcBorders>
              <w:top w:val="nil"/>
              <w:left w:val="nil"/>
              <w:bottom w:val="single" w:color="auto" w:sz="4" w:space="0"/>
              <w:right w:val="single" w:color="auto" w:sz="4" w:space="0"/>
            </w:tcBorders>
            <w:shd w:val="clear" w:color="auto" w:fill="auto"/>
            <w:noWrap/>
            <w:vAlign w:val="center"/>
          </w:tcPr>
          <w:p w14:paraId="40A8E9A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320C7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875" w:type="dxa"/>
            <w:gridSpan w:val="3"/>
            <w:tcBorders>
              <w:top w:val="nil"/>
              <w:left w:val="nil"/>
              <w:bottom w:val="single" w:color="auto" w:sz="4" w:space="0"/>
              <w:right w:val="single" w:color="auto" w:sz="4" w:space="0"/>
            </w:tcBorders>
            <w:shd w:val="clear" w:color="auto" w:fill="auto"/>
            <w:noWrap/>
            <w:vAlign w:val="center"/>
          </w:tcPr>
          <w:p w14:paraId="527B7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82" w:type="dxa"/>
            <w:gridSpan w:val="2"/>
            <w:tcBorders>
              <w:top w:val="nil"/>
              <w:left w:val="nil"/>
              <w:bottom w:val="single" w:color="auto" w:sz="4" w:space="0"/>
              <w:right w:val="single" w:color="auto" w:sz="4" w:space="0"/>
            </w:tcBorders>
            <w:shd w:val="clear" w:color="auto" w:fill="auto"/>
            <w:noWrap/>
            <w:vAlign w:val="center"/>
          </w:tcPr>
          <w:p w14:paraId="4A2B04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E7ACE8">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7CA3D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25" w:type="dxa"/>
            <w:gridSpan w:val="3"/>
            <w:tcBorders>
              <w:top w:val="nil"/>
              <w:left w:val="nil"/>
              <w:bottom w:val="single" w:color="auto" w:sz="4" w:space="0"/>
              <w:right w:val="single" w:color="auto" w:sz="4" w:space="0"/>
            </w:tcBorders>
            <w:shd w:val="clear" w:color="auto" w:fill="auto"/>
            <w:noWrap/>
            <w:vAlign w:val="center"/>
          </w:tcPr>
          <w:p w14:paraId="75549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0" w:type="dxa"/>
            <w:gridSpan w:val="2"/>
            <w:tcBorders>
              <w:top w:val="nil"/>
              <w:left w:val="nil"/>
              <w:bottom w:val="single" w:color="auto" w:sz="4" w:space="0"/>
              <w:right w:val="single" w:color="auto" w:sz="4" w:space="0"/>
            </w:tcBorders>
            <w:shd w:val="clear" w:color="auto" w:fill="auto"/>
            <w:noWrap/>
            <w:vAlign w:val="center"/>
          </w:tcPr>
          <w:p w14:paraId="79EE7F86">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1.09</w:t>
            </w:r>
          </w:p>
        </w:tc>
        <w:tc>
          <w:tcPr>
            <w:tcW w:w="1175" w:type="dxa"/>
            <w:tcBorders>
              <w:top w:val="nil"/>
              <w:left w:val="nil"/>
              <w:bottom w:val="single" w:color="auto" w:sz="4" w:space="0"/>
              <w:right w:val="single" w:color="auto" w:sz="4" w:space="0"/>
            </w:tcBorders>
            <w:shd w:val="clear" w:color="auto" w:fill="auto"/>
            <w:noWrap/>
            <w:vAlign w:val="center"/>
          </w:tcPr>
          <w:p w14:paraId="65259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50" w:type="dxa"/>
            <w:gridSpan w:val="2"/>
            <w:tcBorders>
              <w:top w:val="nil"/>
              <w:left w:val="nil"/>
              <w:bottom w:val="single" w:color="auto" w:sz="4" w:space="0"/>
              <w:right w:val="single" w:color="auto" w:sz="4" w:space="0"/>
            </w:tcBorders>
            <w:shd w:val="clear" w:color="auto" w:fill="auto"/>
            <w:noWrap/>
            <w:vAlign w:val="center"/>
          </w:tcPr>
          <w:p w14:paraId="51AC8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88" w:type="dxa"/>
            <w:gridSpan w:val="2"/>
            <w:tcBorders>
              <w:top w:val="nil"/>
              <w:left w:val="nil"/>
              <w:bottom w:val="single" w:color="auto" w:sz="4" w:space="0"/>
              <w:right w:val="single" w:color="auto" w:sz="4" w:space="0"/>
            </w:tcBorders>
            <w:shd w:val="clear" w:color="auto" w:fill="auto"/>
            <w:noWrap/>
            <w:vAlign w:val="center"/>
          </w:tcPr>
          <w:p w14:paraId="17DB17A2">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25F9F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875" w:type="dxa"/>
            <w:gridSpan w:val="3"/>
            <w:tcBorders>
              <w:top w:val="nil"/>
              <w:left w:val="nil"/>
              <w:bottom w:val="single" w:color="auto" w:sz="4" w:space="0"/>
              <w:right w:val="single" w:color="auto" w:sz="4" w:space="0"/>
            </w:tcBorders>
            <w:shd w:val="clear" w:color="auto" w:fill="auto"/>
            <w:noWrap/>
            <w:vAlign w:val="center"/>
          </w:tcPr>
          <w:p w14:paraId="6C492F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82" w:type="dxa"/>
            <w:gridSpan w:val="2"/>
            <w:tcBorders>
              <w:top w:val="nil"/>
              <w:left w:val="nil"/>
              <w:bottom w:val="single" w:color="auto" w:sz="4" w:space="0"/>
              <w:right w:val="single" w:color="auto" w:sz="4" w:space="0"/>
            </w:tcBorders>
            <w:shd w:val="clear" w:color="auto" w:fill="auto"/>
            <w:noWrap/>
            <w:vAlign w:val="center"/>
          </w:tcPr>
          <w:p w14:paraId="45F972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B802348">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A18F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25" w:type="dxa"/>
            <w:gridSpan w:val="3"/>
            <w:tcBorders>
              <w:top w:val="nil"/>
              <w:left w:val="nil"/>
              <w:bottom w:val="single" w:color="auto" w:sz="4" w:space="0"/>
              <w:right w:val="single" w:color="auto" w:sz="4" w:space="0"/>
            </w:tcBorders>
            <w:shd w:val="clear" w:color="auto" w:fill="auto"/>
            <w:noWrap/>
            <w:vAlign w:val="center"/>
          </w:tcPr>
          <w:p w14:paraId="6CE87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0" w:type="dxa"/>
            <w:gridSpan w:val="2"/>
            <w:tcBorders>
              <w:top w:val="nil"/>
              <w:left w:val="nil"/>
              <w:bottom w:val="single" w:color="auto" w:sz="4" w:space="0"/>
              <w:right w:val="single" w:color="auto" w:sz="4" w:space="0"/>
            </w:tcBorders>
            <w:shd w:val="clear" w:color="auto" w:fill="auto"/>
            <w:noWrap/>
            <w:vAlign w:val="center"/>
          </w:tcPr>
          <w:p w14:paraId="0881E886">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21.87</w:t>
            </w:r>
          </w:p>
        </w:tc>
        <w:tc>
          <w:tcPr>
            <w:tcW w:w="1175" w:type="dxa"/>
            <w:tcBorders>
              <w:top w:val="nil"/>
              <w:left w:val="nil"/>
              <w:bottom w:val="single" w:color="auto" w:sz="4" w:space="0"/>
              <w:right w:val="single" w:color="auto" w:sz="4" w:space="0"/>
            </w:tcBorders>
            <w:shd w:val="clear" w:color="auto" w:fill="auto"/>
            <w:noWrap/>
            <w:vAlign w:val="center"/>
          </w:tcPr>
          <w:p w14:paraId="0656C8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50" w:type="dxa"/>
            <w:gridSpan w:val="2"/>
            <w:tcBorders>
              <w:top w:val="nil"/>
              <w:left w:val="nil"/>
              <w:bottom w:val="single" w:color="auto" w:sz="4" w:space="0"/>
              <w:right w:val="single" w:color="auto" w:sz="4" w:space="0"/>
            </w:tcBorders>
            <w:shd w:val="clear" w:color="auto" w:fill="auto"/>
            <w:noWrap/>
            <w:vAlign w:val="center"/>
          </w:tcPr>
          <w:p w14:paraId="725EE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88" w:type="dxa"/>
            <w:gridSpan w:val="2"/>
            <w:tcBorders>
              <w:top w:val="nil"/>
              <w:left w:val="nil"/>
              <w:bottom w:val="single" w:color="auto" w:sz="4" w:space="0"/>
              <w:right w:val="single" w:color="auto" w:sz="4" w:space="0"/>
            </w:tcBorders>
            <w:shd w:val="clear" w:color="auto" w:fill="auto"/>
            <w:noWrap/>
            <w:vAlign w:val="center"/>
          </w:tcPr>
          <w:p w14:paraId="5337321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1E807F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875" w:type="dxa"/>
            <w:gridSpan w:val="3"/>
            <w:tcBorders>
              <w:top w:val="nil"/>
              <w:left w:val="nil"/>
              <w:bottom w:val="single" w:color="auto" w:sz="4" w:space="0"/>
              <w:right w:val="single" w:color="auto" w:sz="4" w:space="0"/>
            </w:tcBorders>
            <w:shd w:val="clear" w:color="auto" w:fill="auto"/>
            <w:noWrap/>
            <w:vAlign w:val="center"/>
          </w:tcPr>
          <w:p w14:paraId="2FB4A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82" w:type="dxa"/>
            <w:gridSpan w:val="2"/>
            <w:tcBorders>
              <w:top w:val="nil"/>
              <w:left w:val="nil"/>
              <w:bottom w:val="single" w:color="auto" w:sz="4" w:space="0"/>
              <w:right w:val="single" w:color="auto" w:sz="4" w:space="0"/>
            </w:tcBorders>
            <w:shd w:val="clear" w:color="auto" w:fill="auto"/>
            <w:noWrap/>
            <w:vAlign w:val="center"/>
          </w:tcPr>
          <w:p w14:paraId="2D7DE5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A11F23">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114BE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25" w:type="dxa"/>
            <w:gridSpan w:val="3"/>
            <w:tcBorders>
              <w:top w:val="nil"/>
              <w:left w:val="nil"/>
              <w:bottom w:val="single" w:color="auto" w:sz="4" w:space="0"/>
              <w:right w:val="single" w:color="auto" w:sz="4" w:space="0"/>
            </w:tcBorders>
            <w:shd w:val="clear" w:color="auto" w:fill="auto"/>
            <w:noWrap/>
            <w:vAlign w:val="center"/>
          </w:tcPr>
          <w:p w14:paraId="41FAA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0" w:type="dxa"/>
            <w:gridSpan w:val="2"/>
            <w:tcBorders>
              <w:top w:val="nil"/>
              <w:left w:val="nil"/>
              <w:bottom w:val="single" w:color="auto" w:sz="4" w:space="0"/>
              <w:right w:val="single" w:color="auto" w:sz="4" w:space="0"/>
            </w:tcBorders>
            <w:shd w:val="clear" w:color="auto" w:fill="auto"/>
            <w:noWrap/>
            <w:vAlign w:val="center"/>
          </w:tcPr>
          <w:p w14:paraId="30F9E4AA">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7BFEB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50" w:type="dxa"/>
            <w:gridSpan w:val="2"/>
            <w:tcBorders>
              <w:top w:val="nil"/>
              <w:left w:val="nil"/>
              <w:bottom w:val="single" w:color="auto" w:sz="4" w:space="0"/>
              <w:right w:val="single" w:color="auto" w:sz="4" w:space="0"/>
            </w:tcBorders>
            <w:shd w:val="clear" w:color="auto" w:fill="auto"/>
            <w:noWrap/>
            <w:vAlign w:val="center"/>
          </w:tcPr>
          <w:p w14:paraId="67EDAF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88" w:type="dxa"/>
            <w:gridSpan w:val="2"/>
            <w:tcBorders>
              <w:top w:val="nil"/>
              <w:left w:val="nil"/>
              <w:bottom w:val="single" w:color="auto" w:sz="4" w:space="0"/>
              <w:right w:val="single" w:color="auto" w:sz="4" w:space="0"/>
            </w:tcBorders>
            <w:shd w:val="clear" w:color="auto" w:fill="auto"/>
            <w:noWrap/>
            <w:vAlign w:val="center"/>
          </w:tcPr>
          <w:p w14:paraId="29404C3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63E2D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875" w:type="dxa"/>
            <w:gridSpan w:val="3"/>
            <w:tcBorders>
              <w:top w:val="nil"/>
              <w:left w:val="nil"/>
              <w:bottom w:val="single" w:color="auto" w:sz="4" w:space="0"/>
              <w:right w:val="single" w:color="auto" w:sz="4" w:space="0"/>
            </w:tcBorders>
            <w:shd w:val="clear" w:color="auto" w:fill="auto"/>
            <w:noWrap/>
            <w:vAlign w:val="center"/>
          </w:tcPr>
          <w:p w14:paraId="43075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82" w:type="dxa"/>
            <w:gridSpan w:val="2"/>
            <w:tcBorders>
              <w:top w:val="nil"/>
              <w:left w:val="nil"/>
              <w:bottom w:val="single" w:color="auto" w:sz="4" w:space="0"/>
              <w:right w:val="single" w:color="auto" w:sz="4" w:space="0"/>
            </w:tcBorders>
            <w:shd w:val="clear" w:color="auto" w:fill="auto"/>
            <w:noWrap/>
            <w:vAlign w:val="center"/>
          </w:tcPr>
          <w:p w14:paraId="6837F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4F76F8">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50E81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25" w:type="dxa"/>
            <w:gridSpan w:val="3"/>
            <w:tcBorders>
              <w:top w:val="nil"/>
              <w:left w:val="nil"/>
              <w:bottom w:val="single" w:color="auto" w:sz="4" w:space="0"/>
              <w:right w:val="single" w:color="auto" w:sz="4" w:space="0"/>
            </w:tcBorders>
            <w:shd w:val="clear" w:color="auto" w:fill="auto"/>
            <w:noWrap/>
            <w:vAlign w:val="center"/>
          </w:tcPr>
          <w:p w14:paraId="247F02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0" w:type="dxa"/>
            <w:gridSpan w:val="2"/>
            <w:tcBorders>
              <w:top w:val="nil"/>
              <w:left w:val="nil"/>
              <w:bottom w:val="single" w:color="auto" w:sz="4" w:space="0"/>
              <w:right w:val="single" w:color="auto" w:sz="4" w:space="0"/>
            </w:tcBorders>
            <w:shd w:val="clear" w:color="auto" w:fill="auto"/>
            <w:noWrap/>
            <w:vAlign w:val="center"/>
          </w:tcPr>
          <w:p w14:paraId="554577E4">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6E6214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50" w:type="dxa"/>
            <w:gridSpan w:val="2"/>
            <w:tcBorders>
              <w:top w:val="nil"/>
              <w:left w:val="nil"/>
              <w:bottom w:val="single" w:color="auto" w:sz="4" w:space="0"/>
              <w:right w:val="single" w:color="auto" w:sz="4" w:space="0"/>
            </w:tcBorders>
            <w:shd w:val="clear" w:color="auto" w:fill="auto"/>
            <w:noWrap/>
            <w:vAlign w:val="center"/>
          </w:tcPr>
          <w:p w14:paraId="4D20B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88" w:type="dxa"/>
            <w:gridSpan w:val="2"/>
            <w:tcBorders>
              <w:top w:val="nil"/>
              <w:left w:val="nil"/>
              <w:bottom w:val="single" w:color="auto" w:sz="4" w:space="0"/>
              <w:right w:val="single" w:color="auto" w:sz="4" w:space="0"/>
            </w:tcBorders>
            <w:shd w:val="clear" w:color="auto" w:fill="auto"/>
            <w:noWrap/>
            <w:vAlign w:val="center"/>
          </w:tcPr>
          <w:p w14:paraId="6E200B7D">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65188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875" w:type="dxa"/>
            <w:gridSpan w:val="3"/>
            <w:tcBorders>
              <w:top w:val="nil"/>
              <w:left w:val="nil"/>
              <w:bottom w:val="single" w:color="auto" w:sz="4" w:space="0"/>
              <w:right w:val="single" w:color="auto" w:sz="4" w:space="0"/>
            </w:tcBorders>
            <w:shd w:val="clear" w:color="auto" w:fill="auto"/>
            <w:noWrap/>
            <w:vAlign w:val="center"/>
          </w:tcPr>
          <w:p w14:paraId="09879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82" w:type="dxa"/>
            <w:gridSpan w:val="2"/>
            <w:tcBorders>
              <w:top w:val="nil"/>
              <w:left w:val="nil"/>
              <w:bottom w:val="single" w:color="auto" w:sz="4" w:space="0"/>
              <w:right w:val="single" w:color="auto" w:sz="4" w:space="0"/>
            </w:tcBorders>
            <w:shd w:val="clear" w:color="auto" w:fill="auto"/>
            <w:noWrap/>
            <w:vAlign w:val="center"/>
          </w:tcPr>
          <w:p w14:paraId="30D9E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40DBF8">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1F87D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25" w:type="dxa"/>
            <w:gridSpan w:val="3"/>
            <w:tcBorders>
              <w:top w:val="nil"/>
              <w:left w:val="nil"/>
              <w:bottom w:val="single" w:color="auto" w:sz="4" w:space="0"/>
              <w:right w:val="single" w:color="auto" w:sz="4" w:space="0"/>
            </w:tcBorders>
            <w:shd w:val="clear" w:color="auto" w:fill="auto"/>
            <w:noWrap/>
            <w:vAlign w:val="center"/>
          </w:tcPr>
          <w:p w14:paraId="439F31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644F5B9C">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2.06</w:t>
            </w:r>
          </w:p>
        </w:tc>
        <w:tc>
          <w:tcPr>
            <w:tcW w:w="1175" w:type="dxa"/>
            <w:tcBorders>
              <w:top w:val="nil"/>
              <w:left w:val="nil"/>
              <w:bottom w:val="single" w:color="auto" w:sz="4" w:space="0"/>
              <w:right w:val="single" w:color="auto" w:sz="4" w:space="0"/>
            </w:tcBorders>
            <w:shd w:val="clear" w:color="auto" w:fill="auto"/>
            <w:noWrap/>
            <w:vAlign w:val="center"/>
          </w:tcPr>
          <w:p w14:paraId="26353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50" w:type="dxa"/>
            <w:gridSpan w:val="2"/>
            <w:tcBorders>
              <w:top w:val="nil"/>
              <w:left w:val="nil"/>
              <w:bottom w:val="single" w:color="auto" w:sz="4" w:space="0"/>
              <w:right w:val="single" w:color="auto" w:sz="4" w:space="0"/>
            </w:tcBorders>
            <w:shd w:val="clear" w:color="auto" w:fill="auto"/>
            <w:noWrap/>
            <w:vAlign w:val="center"/>
          </w:tcPr>
          <w:p w14:paraId="2BA6D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88" w:type="dxa"/>
            <w:gridSpan w:val="2"/>
            <w:tcBorders>
              <w:top w:val="nil"/>
              <w:left w:val="nil"/>
              <w:bottom w:val="single" w:color="auto" w:sz="4" w:space="0"/>
              <w:right w:val="single" w:color="auto" w:sz="4" w:space="0"/>
            </w:tcBorders>
            <w:shd w:val="clear" w:color="auto" w:fill="auto"/>
            <w:noWrap/>
            <w:vAlign w:val="center"/>
          </w:tcPr>
          <w:p w14:paraId="764E0CB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320EA1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875" w:type="dxa"/>
            <w:gridSpan w:val="3"/>
            <w:tcBorders>
              <w:top w:val="nil"/>
              <w:left w:val="nil"/>
              <w:bottom w:val="single" w:color="auto" w:sz="4" w:space="0"/>
              <w:right w:val="single" w:color="auto" w:sz="4" w:space="0"/>
            </w:tcBorders>
            <w:shd w:val="clear" w:color="auto" w:fill="auto"/>
            <w:noWrap/>
            <w:vAlign w:val="center"/>
          </w:tcPr>
          <w:p w14:paraId="6F7A6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82" w:type="dxa"/>
            <w:gridSpan w:val="2"/>
            <w:tcBorders>
              <w:top w:val="nil"/>
              <w:left w:val="nil"/>
              <w:bottom w:val="single" w:color="auto" w:sz="4" w:space="0"/>
              <w:right w:val="single" w:color="auto" w:sz="4" w:space="0"/>
            </w:tcBorders>
            <w:shd w:val="clear" w:color="auto" w:fill="auto"/>
            <w:noWrap/>
            <w:vAlign w:val="center"/>
          </w:tcPr>
          <w:p w14:paraId="68D093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263CF7">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69E16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25" w:type="dxa"/>
            <w:gridSpan w:val="3"/>
            <w:tcBorders>
              <w:top w:val="nil"/>
              <w:left w:val="nil"/>
              <w:bottom w:val="single" w:color="auto" w:sz="4" w:space="0"/>
              <w:right w:val="single" w:color="auto" w:sz="4" w:space="0"/>
            </w:tcBorders>
            <w:shd w:val="clear" w:color="auto" w:fill="auto"/>
            <w:noWrap/>
            <w:vAlign w:val="center"/>
          </w:tcPr>
          <w:p w14:paraId="1E6C4B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0" w:type="dxa"/>
            <w:gridSpan w:val="2"/>
            <w:tcBorders>
              <w:top w:val="nil"/>
              <w:left w:val="nil"/>
              <w:bottom w:val="single" w:color="auto" w:sz="4" w:space="0"/>
              <w:right w:val="single" w:color="auto" w:sz="4" w:space="0"/>
            </w:tcBorders>
            <w:shd w:val="clear" w:color="auto" w:fill="auto"/>
            <w:noWrap/>
            <w:vAlign w:val="center"/>
          </w:tcPr>
          <w:p w14:paraId="33616EE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49660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50" w:type="dxa"/>
            <w:gridSpan w:val="2"/>
            <w:tcBorders>
              <w:top w:val="nil"/>
              <w:left w:val="nil"/>
              <w:bottom w:val="single" w:color="auto" w:sz="4" w:space="0"/>
              <w:right w:val="single" w:color="auto" w:sz="4" w:space="0"/>
            </w:tcBorders>
            <w:shd w:val="clear" w:color="auto" w:fill="auto"/>
            <w:noWrap/>
            <w:vAlign w:val="center"/>
          </w:tcPr>
          <w:p w14:paraId="6A158B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88" w:type="dxa"/>
            <w:gridSpan w:val="2"/>
            <w:tcBorders>
              <w:top w:val="nil"/>
              <w:left w:val="nil"/>
              <w:bottom w:val="single" w:color="auto" w:sz="4" w:space="0"/>
              <w:right w:val="single" w:color="auto" w:sz="4" w:space="0"/>
            </w:tcBorders>
            <w:shd w:val="clear" w:color="auto" w:fill="auto"/>
            <w:noWrap/>
            <w:vAlign w:val="center"/>
          </w:tcPr>
          <w:p w14:paraId="75A72EF1">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0.22</w:t>
            </w:r>
          </w:p>
        </w:tc>
        <w:tc>
          <w:tcPr>
            <w:tcW w:w="1137" w:type="dxa"/>
            <w:tcBorders>
              <w:top w:val="nil"/>
              <w:left w:val="nil"/>
              <w:bottom w:val="single" w:color="auto" w:sz="4" w:space="0"/>
              <w:right w:val="single" w:color="auto" w:sz="4" w:space="0"/>
            </w:tcBorders>
            <w:shd w:val="clear" w:color="auto" w:fill="auto"/>
            <w:noWrap/>
            <w:vAlign w:val="center"/>
          </w:tcPr>
          <w:p w14:paraId="51796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875" w:type="dxa"/>
            <w:gridSpan w:val="3"/>
            <w:tcBorders>
              <w:top w:val="nil"/>
              <w:left w:val="nil"/>
              <w:bottom w:val="single" w:color="auto" w:sz="4" w:space="0"/>
              <w:right w:val="single" w:color="auto" w:sz="4" w:space="0"/>
            </w:tcBorders>
            <w:shd w:val="clear" w:color="auto" w:fill="auto"/>
            <w:noWrap/>
            <w:vAlign w:val="center"/>
          </w:tcPr>
          <w:p w14:paraId="28DC5B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4D8CD3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290366">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2FC93E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25" w:type="dxa"/>
            <w:gridSpan w:val="3"/>
            <w:tcBorders>
              <w:top w:val="nil"/>
              <w:left w:val="nil"/>
              <w:bottom w:val="single" w:color="auto" w:sz="4" w:space="0"/>
              <w:right w:val="single" w:color="auto" w:sz="4" w:space="0"/>
            </w:tcBorders>
            <w:shd w:val="clear" w:color="auto" w:fill="auto"/>
            <w:noWrap/>
            <w:vAlign w:val="center"/>
          </w:tcPr>
          <w:p w14:paraId="78784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0" w:type="dxa"/>
            <w:gridSpan w:val="2"/>
            <w:tcBorders>
              <w:top w:val="nil"/>
              <w:left w:val="nil"/>
              <w:bottom w:val="single" w:color="auto" w:sz="4" w:space="0"/>
              <w:right w:val="single" w:color="auto" w:sz="4" w:space="0"/>
            </w:tcBorders>
            <w:shd w:val="clear" w:color="auto" w:fill="auto"/>
            <w:noWrap/>
            <w:vAlign w:val="center"/>
          </w:tcPr>
          <w:p w14:paraId="0327998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3B6DC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50" w:type="dxa"/>
            <w:gridSpan w:val="2"/>
            <w:tcBorders>
              <w:top w:val="nil"/>
              <w:left w:val="nil"/>
              <w:bottom w:val="single" w:color="auto" w:sz="4" w:space="0"/>
              <w:right w:val="single" w:color="auto" w:sz="4" w:space="0"/>
            </w:tcBorders>
            <w:shd w:val="clear" w:color="auto" w:fill="auto"/>
            <w:noWrap/>
            <w:vAlign w:val="center"/>
          </w:tcPr>
          <w:p w14:paraId="4E949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88" w:type="dxa"/>
            <w:gridSpan w:val="2"/>
            <w:tcBorders>
              <w:top w:val="nil"/>
              <w:left w:val="nil"/>
              <w:bottom w:val="single" w:color="auto" w:sz="4" w:space="0"/>
              <w:right w:val="single" w:color="auto" w:sz="4" w:space="0"/>
            </w:tcBorders>
            <w:shd w:val="clear" w:color="auto" w:fill="auto"/>
            <w:noWrap/>
            <w:vAlign w:val="center"/>
          </w:tcPr>
          <w:p w14:paraId="3210BD97">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0.88</w:t>
            </w:r>
          </w:p>
        </w:tc>
        <w:tc>
          <w:tcPr>
            <w:tcW w:w="1137" w:type="dxa"/>
            <w:tcBorders>
              <w:top w:val="nil"/>
              <w:left w:val="nil"/>
              <w:bottom w:val="single" w:color="auto" w:sz="4" w:space="0"/>
              <w:right w:val="single" w:color="auto" w:sz="4" w:space="0"/>
            </w:tcBorders>
            <w:shd w:val="clear" w:color="auto" w:fill="auto"/>
            <w:noWrap/>
            <w:vAlign w:val="center"/>
          </w:tcPr>
          <w:p w14:paraId="3D98F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875" w:type="dxa"/>
            <w:gridSpan w:val="3"/>
            <w:tcBorders>
              <w:top w:val="nil"/>
              <w:left w:val="nil"/>
              <w:bottom w:val="single" w:color="auto" w:sz="4" w:space="0"/>
              <w:right w:val="single" w:color="auto" w:sz="4" w:space="0"/>
            </w:tcBorders>
            <w:shd w:val="clear" w:color="auto" w:fill="auto"/>
            <w:noWrap/>
            <w:vAlign w:val="center"/>
          </w:tcPr>
          <w:p w14:paraId="0FCB2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0DA30E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765D30">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BF46E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25" w:type="dxa"/>
            <w:gridSpan w:val="3"/>
            <w:tcBorders>
              <w:top w:val="nil"/>
              <w:left w:val="nil"/>
              <w:bottom w:val="single" w:color="auto" w:sz="4" w:space="0"/>
              <w:right w:val="single" w:color="auto" w:sz="4" w:space="0"/>
            </w:tcBorders>
            <w:shd w:val="clear" w:color="auto" w:fill="auto"/>
            <w:noWrap/>
            <w:vAlign w:val="center"/>
          </w:tcPr>
          <w:p w14:paraId="142CB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0" w:type="dxa"/>
            <w:gridSpan w:val="2"/>
            <w:tcBorders>
              <w:top w:val="nil"/>
              <w:left w:val="nil"/>
              <w:bottom w:val="single" w:color="auto" w:sz="4" w:space="0"/>
              <w:right w:val="single" w:color="auto" w:sz="4" w:space="0"/>
            </w:tcBorders>
            <w:shd w:val="clear" w:color="auto" w:fill="auto"/>
            <w:noWrap/>
            <w:vAlign w:val="center"/>
          </w:tcPr>
          <w:p w14:paraId="19B7F1E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466F2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50" w:type="dxa"/>
            <w:gridSpan w:val="2"/>
            <w:tcBorders>
              <w:top w:val="nil"/>
              <w:left w:val="nil"/>
              <w:bottom w:val="single" w:color="auto" w:sz="4" w:space="0"/>
              <w:right w:val="single" w:color="auto" w:sz="4" w:space="0"/>
            </w:tcBorders>
            <w:shd w:val="clear" w:color="auto" w:fill="auto"/>
            <w:noWrap/>
            <w:vAlign w:val="center"/>
          </w:tcPr>
          <w:p w14:paraId="0E3B9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88" w:type="dxa"/>
            <w:gridSpan w:val="2"/>
            <w:tcBorders>
              <w:top w:val="nil"/>
              <w:left w:val="nil"/>
              <w:bottom w:val="single" w:color="auto" w:sz="4" w:space="0"/>
              <w:right w:val="single" w:color="auto" w:sz="4" w:space="0"/>
            </w:tcBorders>
            <w:shd w:val="clear" w:color="auto" w:fill="auto"/>
            <w:noWrap/>
            <w:vAlign w:val="center"/>
          </w:tcPr>
          <w:p w14:paraId="4841FE43">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3A9A0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875" w:type="dxa"/>
            <w:gridSpan w:val="3"/>
            <w:tcBorders>
              <w:top w:val="nil"/>
              <w:left w:val="nil"/>
              <w:bottom w:val="single" w:color="auto" w:sz="4" w:space="0"/>
              <w:right w:val="single" w:color="auto" w:sz="4" w:space="0"/>
            </w:tcBorders>
            <w:shd w:val="clear" w:color="auto" w:fill="auto"/>
            <w:noWrap/>
            <w:vAlign w:val="center"/>
          </w:tcPr>
          <w:p w14:paraId="1DF02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123568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EF5074">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E5EF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25" w:type="dxa"/>
            <w:gridSpan w:val="3"/>
            <w:tcBorders>
              <w:top w:val="nil"/>
              <w:left w:val="nil"/>
              <w:bottom w:val="single" w:color="auto" w:sz="4" w:space="0"/>
              <w:right w:val="single" w:color="auto" w:sz="4" w:space="0"/>
            </w:tcBorders>
            <w:shd w:val="clear" w:color="auto" w:fill="auto"/>
            <w:noWrap/>
            <w:vAlign w:val="center"/>
          </w:tcPr>
          <w:p w14:paraId="76938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0" w:type="dxa"/>
            <w:gridSpan w:val="2"/>
            <w:tcBorders>
              <w:top w:val="nil"/>
              <w:left w:val="nil"/>
              <w:bottom w:val="single" w:color="auto" w:sz="4" w:space="0"/>
              <w:right w:val="single" w:color="auto" w:sz="4" w:space="0"/>
            </w:tcBorders>
            <w:shd w:val="clear" w:color="auto" w:fill="auto"/>
            <w:noWrap/>
            <w:vAlign w:val="center"/>
          </w:tcPr>
          <w:p w14:paraId="44558AC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5F540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50" w:type="dxa"/>
            <w:gridSpan w:val="2"/>
            <w:tcBorders>
              <w:top w:val="nil"/>
              <w:left w:val="nil"/>
              <w:bottom w:val="single" w:color="auto" w:sz="4" w:space="0"/>
              <w:right w:val="single" w:color="auto" w:sz="4" w:space="0"/>
            </w:tcBorders>
            <w:shd w:val="clear" w:color="auto" w:fill="auto"/>
            <w:noWrap/>
            <w:vAlign w:val="center"/>
          </w:tcPr>
          <w:p w14:paraId="58B9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88" w:type="dxa"/>
            <w:gridSpan w:val="2"/>
            <w:tcBorders>
              <w:top w:val="nil"/>
              <w:left w:val="nil"/>
              <w:bottom w:val="single" w:color="auto" w:sz="4" w:space="0"/>
              <w:right w:val="single" w:color="auto" w:sz="4" w:space="0"/>
            </w:tcBorders>
            <w:shd w:val="clear" w:color="auto" w:fill="auto"/>
            <w:noWrap/>
            <w:vAlign w:val="center"/>
          </w:tcPr>
          <w:p w14:paraId="31B2E4E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4B5524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875" w:type="dxa"/>
            <w:gridSpan w:val="3"/>
            <w:tcBorders>
              <w:top w:val="nil"/>
              <w:left w:val="nil"/>
              <w:bottom w:val="single" w:color="auto" w:sz="4" w:space="0"/>
              <w:right w:val="single" w:color="auto" w:sz="4" w:space="0"/>
            </w:tcBorders>
            <w:shd w:val="clear" w:color="auto" w:fill="auto"/>
            <w:noWrap/>
            <w:vAlign w:val="center"/>
          </w:tcPr>
          <w:p w14:paraId="2F6EC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82" w:type="dxa"/>
            <w:gridSpan w:val="2"/>
            <w:tcBorders>
              <w:top w:val="nil"/>
              <w:left w:val="nil"/>
              <w:bottom w:val="single" w:color="auto" w:sz="4" w:space="0"/>
              <w:right w:val="single" w:color="auto" w:sz="4" w:space="0"/>
            </w:tcBorders>
            <w:shd w:val="clear" w:color="auto" w:fill="auto"/>
            <w:noWrap/>
            <w:vAlign w:val="center"/>
          </w:tcPr>
          <w:p w14:paraId="4DE98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7DF757">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F6F9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25" w:type="dxa"/>
            <w:gridSpan w:val="3"/>
            <w:tcBorders>
              <w:top w:val="nil"/>
              <w:left w:val="nil"/>
              <w:bottom w:val="single" w:color="auto" w:sz="4" w:space="0"/>
              <w:right w:val="single" w:color="auto" w:sz="4" w:space="0"/>
            </w:tcBorders>
            <w:shd w:val="clear" w:color="auto" w:fill="auto"/>
            <w:noWrap/>
            <w:vAlign w:val="center"/>
          </w:tcPr>
          <w:p w14:paraId="2A78B1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3BA3594C">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0.78</w:t>
            </w:r>
          </w:p>
        </w:tc>
        <w:tc>
          <w:tcPr>
            <w:tcW w:w="1175" w:type="dxa"/>
            <w:tcBorders>
              <w:top w:val="nil"/>
              <w:left w:val="nil"/>
              <w:bottom w:val="single" w:color="auto" w:sz="4" w:space="0"/>
              <w:right w:val="single" w:color="auto" w:sz="4" w:space="0"/>
            </w:tcBorders>
            <w:shd w:val="clear" w:color="auto" w:fill="auto"/>
            <w:noWrap/>
            <w:vAlign w:val="center"/>
          </w:tcPr>
          <w:p w14:paraId="3D0B90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50" w:type="dxa"/>
            <w:gridSpan w:val="2"/>
            <w:tcBorders>
              <w:top w:val="nil"/>
              <w:left w:val="nil"/>
              <w:bottom w:val="single" w:color="auto" w:sz="4" w:space="0"/>
              <w:right w:val="single" w:color="auto" w:sz="4" w:space="0"/>
            </w:tcBorders>
            <w:shd w:val="clear" w:color="auto" w:fill="auto"/>
            <w:noWrap/>
            <w:vAlign w:val="center"/>
          </w:tcPr>
          <w:p w14:paraId="191E3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88" w:type="dxa"/>
            <w:gridSpan w:val="2"/>
            <w:tcBorders>
              <w:top w:val="nil"/>
              <w:left w:val="nil"/>
              <w:bottom w:val="single" w:color="auto" w:sz="4" w:space="0"/>
              <w:right w:val="single" w:color="auto" w:sz="4" w:space="0"/>
            </w:tcBorders>
            <w:shd w:val="clear" w:color="auto" w:fill="auto"/>
            <w:noWrap/>
            <w:vAlign w:val="center"/>
          </w:tcPr>
          <w:p w14:paraId="3C2C666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13F9BC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875" w:type="dxa"/>
            <w:gridSpan w:val="3"/>
            <w:tcBorders>
              <w:top w:val="nil"/>
              <w:left w:val="nil"/>
              <w:bottom w:val="single" w:color="auto" w:sz="4" w:space="0"/>
              <w:right w:val="single" w:color="auto" w:sz="4" w:space="0"/>
            </w:tcBorders>
            <w:shd w:val="clear" w:color="auto" w:fill="auto"/>
            <w:noWrap/>
            <w:vAlign w:val="center"/>
          </w:tcPr>
          <w:p w14:paraId="799EBB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6183E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2D13A3">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4B8C5E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25" w:type="dxa"/>
            <w:gridSpan w:val="3"/>
            <w:tcBorders>
              <w:top w:val="nil"/>
              <w:left w:val="nil"/>
              <w:bottom w:val="single" w:color="auto" w:sz="4" w:space="0"/>
              <w:right w:val="single" w:color="auto" w:sz="4" w:space="0"/>
            </w:tcBorders>
            <w:shd w:val="clear" w:color="auto" w:fill="auto"/>
            <w:noWrap/>
            <w:vAlign w:val="center"/>
          </w:tcPr>
          <w:p w14:paraId="13ED7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0" w:type="dxa"/>
            <w:gridSpan w:val="2"/>
            <w:tcBorders>
              <w:top w:val="nil"/>
              <w:left w:val="nil"/>
              <w:bottom w:val="single" w:color="auto" w:sz="4" w:space="0"/>
              <w:right w:val="single" w:color="auto" w:sz="4" w:space="0"/>
            </w:tcBorders>
            <w:shd w:val="clear" w:color="auto" w:fill="auto"/>
            <w:noWrap/>
            <w:vAlign w:val="center"/>
          </w:tcPr>
          <w:p w14:paraId="1B65C94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05B2D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50" w:type="dxa"/>
            <w:gridSpan w:val="2"/>
            <w:tcBorders>
              <w:top w:val="nil"/>
              <w:left w:val="nil"/>
              <w:bottom w:val="single" w:color="auto" w:sz="4" w:space="0"/>
              <w:right w:val="single" w:color="auto" w:sz="4" w:space="0"/>
            </w:tcBorders>
            <w:shd w:val="clear" w:color="auto" w:fill="auto"/>
            <w:noWrap/>
            <w:vAlign w:val="center"/>
          </w:tcPr>
          <w:p w14:paraId="6F6398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88" w:type="dxa"/>
            <w:gridSpan w:val="2"/>
            <w:tcBorders>
              <w:top w:val="nil"/>
              <w:left w:val="nil"/>
              <w:bottom w:val="single" w:color="auto" w:sz="4" w:space="0"/>
              <w:right w:val="single" w:color="auto" w:sz="4" w:space="0"/>
            </w:tcBorders>
            <w:shd w:val="clear" w:color="auto" w:fill="auto"/>
            <w:noWrap/>
            <w:vAlign w:val="center"/>
          </w:tcPr>
          <w:p w14:paraId="69D25ACF">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0.05</w:t>
            </w:r>
          </w:p>
        </w:tc>
        <w:tc>
          <w:tcPr>
            <w:tcW w:w="1137" w:type="dxa"/>
            <w:tcBorders>
              <w:top w:val="nil"/>
              <w:left w:val="nil"/>
              <w:bottom w:val="single" w:color="auto" w:sz="4" w:space="0"/>
              <w:right w:val="single" w:color="auto" w:sz="4" w:space="0"/>
            </w:tcBorders>
            <w:shd w:val="clear" w:color="auto" w:fill="auto"/>
            <w:noWrap/>
            <w:vAlign w:val="center"/>
          </w:tcPr>
          <w:p w14:paraId="1440D2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875" w:type="dxa"/>
            <w:gridSpan w:val="3"/>
            <w:tcBorders>
              <w:top w:val="nil"/>
              <w:left w:val="nil"/>
              <w:bottom w:val="single" w:color="auto" w:sz="4" w:space="0"/>
              <w:right w:val="single" w:color="auto" w:sz="4" w:space="0"/>
            </w:tcBorders>
            <w:shd w:val="clear" w:color="auto" w:fill="auto"/>
            <w:noWrap/>
            <w:vAlign w:val="center"/>
          </w:tcPr>
          <w:p w14:paraId="2FAB7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47F5C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04F126">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3FE9A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25" w:type="dxa"/>
            <w:gridSpan w:val="3"/>
            <w:tcBorders>
              <w:top w:val="nil"/>
              <w:left w:val="nil"/>
              <w:bottom w:val="single" w:color="auto" w:sz="4" w:space="0"/>
              <w:right w:val="single" w:color="auto" w:sz="4" w:space="0"/>
            </w:tcBorders>
            <w:shd w:val="clear" w:color="auto" w:fill="auto"/>
            <w:noWrap/>
            <w:vAlign w:val="center"/>
          </w:tcPr>
          <w:p w14:paraId="05A483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5B54709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37876C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50" w:type="dxa"/>
            <w:gridSpan w:val="2"/>
            <w:tcBorders>
              <w:top w:val="nil"/>
              <w:left w:val="nil"/>
              <w:bottom w:val="single" w:color="auto" w:sz="4" w:space="0"/>
              <w:right w:val="single" w:color="auto" w:sz="4" w:space="0"/>
            </w:tcBorders>
            <w:shd w:val="clear" w:color="auto" w:fill="auto"/>
            <w:noWrap/>
            <w:vAlign w:val="center"/>
          </w:tcPr>
          <w:p w14:paraId="512BDF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88" w:type="dxa"/>
            <w:gridSpan w:val="2"/>
            <w:tcBorders>
              <w:top w:val="nil"/>
              <w:left w:val="nil"/>
              <w:bottom w:val="single" w:color="auto" w:sz="4" w:space="0"/>
              <w:right w:val="single" w:color="auto" w:sz="4" w:space="0"/>
            </w:tcBorders>
            <w:shd w:val="clear" w:color="auto" w:fill="auto"/>
            <w:noWrap/>
            <w:vAlign w:val="center"/>
          </w:tcPr>
          <w:p w14:paraId="75A33C2C">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5A6749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875" w:type="dxa"/>
            <w:gridSpan w:val="3"/>
            <w:tcBorders>
              <w:top w:val="nil"/>
              <w:left w:val="nil"/>
              <w:bottom w:val="single" w:color="auto" w:sz="4" w:space="0"/>
              <w:right w:val="single" w:color="auto" w:sz="4" w:space="0"/>
            </w:tcBorders>
            <w:shd w:val="clear" w:color="auto" w:fill="auto"/>
            <w:noWrap/>
            <w:vAlign w:val="center"/>
          </w:tcPr>
          <w:p w14:paraId="36E31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82" w:type="dxa"/>
            <w:gridSpan w:val="2"/>
            <w:tcBorders>
              <w:top w:val="nil"/>
              <w:left w:val="nil"/>
              <w:bottom w:val="single" w:color="auto" w:sz="4" w:space="0"/>
              <w:right w:val="single" w:color="auto" w:sz="4" w:space="0"/>
            </w:tcBorders>
            <w:shd w:val="clear" w:color="auto" w:fill="auto"/>
            <w:noWrap/>
            <w:vAlign w:val="center"/>
          </w:tcPr>
          <w:p w14:paraId="59BF47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D0F7BE">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E484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25" w:type="dxa"/>
            <w:gridSpan w:val="3"/>
            <w:tcBorders>
              <w:top w:val="nil"/>
              <w:left w:val="nil"/>
              <w:bottom w:val="single" w:color="auto" w:sz="4" w:space="0"/>
              <w:right w:val="single" w:color="auto" w:sz="4" w:space="0"/>
            </w:tcBorders>
            <w:shd w:val="clear" w:color="auto" w:fill="auto"/>
            <w:noWrap/>
            <w:vAlign w:val="center"/>
          </w:tcPr>
          <w:p w14:paraId="77657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0" w:type="dxa"/>
            <w:gridSpan w:val="2"/>
            <w:tcBorders>
              <w:top w:val="nil"/>
              <w:left w:val="nil"/>
              <w:bottom w:val="single" w:color="auto" w:sz="4" w:space="0"/>
              <w:right w:val="single" w:color="auto" w:sz="4" w:space="0"/>
            </w:tcBorders>
            <w:shd w:val="clear" w:color="auto" w:fill="auto"/>
            <w:noWrap/>
            <w:vAlign w:val="center"/>
          </w:tcPr>
          <w:p w14:paraId="0DA79382">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10EBD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50" w:type="dxa"/>
            <w:gridSpan w:val="2"/>
            <w:tcBorders>
              <w:top w:val="nil"/>
              <w:left w:val="nil"/>
              <w:bottom w:val="single" w:color="auto" w:sz="4" w:space="0"/>
              <w:right w:val="single" w:color="auto" w:sz="4" w:space="0"/>
            </w:tcBorders>
            <w:shd w:val="clear" w:color="auto" w:fill="auto"/>
            <w:noWrap/>
            <w:vAlign w:val="center"/>
          </w:tcPr>
          <w:p w14:paraId="38330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88" w:type="dxa"/>
            <w:gridSpan w:val="2"/>
            <w:tcBorders>
              <w:top w:val="nil"/>
              <w:left w:val="nil"/>
              <w:bottom w:val="single" w:color="auto" w:sz="4" w:space="0"/>
              <w:right w:val="single" w:color="auto" w:sz="4" w:space="0"/>
            </w:tcBorders>
            <w:shd w:val="clear" w:color="auto" w:fill="auto"/>
            <w:noWrap/>
            <w:vAlign w:val="center"/>
          </w:tcPr>
          <w:p w14:paraId="691B594C">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6.32</w:t>
            </w:r>
          </w:p>
        </w:tc>
        <w:tc>
          <w:tcPr>
            <w:tcW w:w="1137" w:type="dxa"/>
            <w:tcBorders>
              <w:top w:val="nil"/>
              <w:left w:val="nil"/>
              <w:bottom w:val="single" w:color="auto" w:sz="4" w:space="0"/>
              <w:right w:val="single" w:color="auto" w:sz="4" w:space="0"/>
            </w:tcBorders>
            <w:shd w:val="clear" w:color="auto" w:fill="auto"/>
            <w:noWrap/>
            <w:vAlign w:val="center"/>
          </w:tcPr>
          <w:p w14:paraId="75138D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875" w:type="dxa"/>
            <w:gridSpan w:val="3"/>
            <w:tcBorders>
              <w:top w:val="nil"/>
              <w:left w:val="nil"/>
              <w:bottom w:val="single" w:color="auto" w:sz="4" w:space="0"/>
              <w:right w:val="single" w:color="auto" w:sz="4" w:space="0"/>
            </w:tcBorders>
            <w:shd w:val="clear" w:color="auto" w:fill="auto"/>
            <w:noWrap/>
            <w:vAlign w:val="center"/>
          </w:tcPr>
          <w:p w14:paraId="285E57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5ADB2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908E6D">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F2647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25" w:type="dxa"/>
            <w:gridSpan w:val="3"/>
            <w:tcBorders>
              <w:top w:val="nil"/>
              <w:left w:val="nil"/>
              <w:bottom w:val="single" w:color="auto" w:sz="4" w:space="0"/>
              <w:right w:val="single" w:color="auto" w:sz="4" w:space="0"/>
            </w:tcBorders>
            <w:shd w:val="clear" w:color="auto" w:fill="auto"/>
            <w:noWrap/>
            <w:vAlign w:val="center"/>
          </w:tcPr>
          <w:p w14:paraId="75B626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0" w:type="dxa"/>
            <w:gridSpan w:val="2"/>
            <w:tcBorders>
              <w:top w:val="nil"/>
              <w:left w:val="nil"/>
              <w:bottom w:val="single" w:color="auto" w:sz="4" w:space="0"/>
              <w:right w:val="single" w:color="auto" w:sz="4" w:space="0"/>
            </w:tcBorders>
            <w:shd w:val="clear" w:color="auto" w:fill="auto"/>
            <w:noWrap/>
            <w:vAlign w:val="center"/>
          </w:tcPr>
          <w:p w14:paraId="1D94853C">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1.28</w:t>
            </w:r>
          </w:p>
        </w:tc>
        <w:tc>
          <w:tcPr>
            <w:tcW w:w="1175" w:type="dxa"/>
            <w:tcBorders>
              <w:top w:val="nil"/>
              <w:left w:val="nil"/>
              <w:bottom w:val="single" w:color="auto" w:sz="4" w:space="0"/>
              <w:right w:val="single" w:color="auto" w:sz="4" w:space="0"/>
            </w:tcBorders>
            <w:shd w:val="clear" w:color="auto" w:fill="auto"/>
            <w:noWrap/>
            <w:vAlign w:val="center"/>
          </w:tcPr>
          <w:p w14:paraId="698CC8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50" w:type="dxa"/>
            <w:gridSpan w:val="2"/>
            <w:tcBorders>
              <w:top w:val="nil"/>
              <w:left w:val="nil"/>
              <w:bottom w:val="single" w:color="auto" w:sz="4" w:space="0"/>
              <w:right w:val="single" w:color="auto" w:sz="4" w:space="0"/>
            </w:tcBorders>
            <w:shd w:val="clear" w:color="auto" w:fill="auto"/>
            <w:noWrap/>
            <w:vAlign w:val="center"/>
          </w:tcPr>
          <w:p w14:paraId="6AFC44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88" w:type="dxa"/>
            <w:gridSpan w:val="2"/>
            <w:tcBorders>
              <w:top w:val="nil"/>
              <w:left w:val="nil"/>
              <w:bottom w:val="single" w:color="auto" w:sz="4" w:space="0"/>
              <w:right w:val="single" w:color="auto" w:sz="4" w:space="0"/>
            </w:tcBorders>
            <w:shd w:val="clear" w:color="auto" w:fill="auto"/>
            <w:noWrap/>
            <w:vAlign w:val="center"/>
          </w:tcPr>
          <w:p w14:paraId="28571A07">
            <w:pPr>
              <w:widowControl/>
              <w:jc w:val="left"/>
              <w:rPr>
                <w:rFonts w:hint="default" w:ascii="宋体" w:hAnsi="宋体" w:eastAsia="宋体" w:cs="宋体"/>
                <w:color w:val="000000"/>
                <w:kern w:val="0"/>
                <w:sz w:val="16"/>
                <w:szCs w:val="16"/>
                <w:lang w:val="en-US" w:eastAsia="zh-CN"/>
              </w:rPr>
            </w:pPr>
          </w:p>
        </w:tc>
        <w:tc>
          <w:tcPr>
            <w:tcW w:w="1137" w:type="dxa"/>
            <w:tcBorders>
              <w:top w:val="nil"/>
              <w:left w:val="nil"/>
              <w:bottom w:val="single" w:color="auto" w:sz="4" w:space="0"/>
              <w:right w:val="single" w:color="auto" w:sz="4" w:space="0"/>
            </w:tcBorders>
            <w:shd w:val="clear" w:color="auto" w:fill="auto"/>
            <w:noWrap/>
            <w:vAlign w:val="center"/>
          </w:tcPr>
          <w:p w14:paraId="161FC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875" w:type="dxa"/>
            <w:gridSpan w:val="3"/>
            <w:tcBorders>
              <w:top w:val="nil"/>
              <w:left w:val="nil"/>
              <w:bottom w:val="single" w:color="auto" w:sz="4" w:space="0"/>
              <w:right w:val="single" w:color="auto" w:sz="4" w:space="0"/>
            </w:tcBorders>
            <w:shd w:val="clear" w:color="auto" w:fill="auto"/>
            <w:noWrap/>
            <w:vAlign w:val="center"/>
          </w:tcPr>
          <w:p w14:paraId="71B97A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82" w:type="dxa"/>
            <w:gridSpan w:val="2"/>
            <w:tcBorders>
              <w:top w:val="nil"/>
              <w:left w:val="nil"/>
              <w:bottom w:val="single" w:color="auto" w:sz="4" w:space="0"/>
              <w:right w:val="single" w:color="auto" w:sz="4" w:space="0"/>
            </w:tcBorders>
            <w:shd w:val="clear" w:color="auto" w:fill="auto"/>
            <w:noWrap/>
            <w:vAlign w:val="center"/>
          </w:tcPr>
          <w:p w14:paraId="26E06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87B95B">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7A351F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25" w:type="dxa"/>
            <w:gridSpan w:val="3"/>
            <w:tcBorders>
              <w:top w:val="nil"/>
              <w:left w:val="nil"/>
              <w:bottom w:val="single" w:color="auto" w:sz="4" w:space="0"/>
              <w:right w:val="single" w:color="auto" w:sz="4" w:space="0"/>
            </w:tcBorders>
            <w:shd w:val="clear" w:color="auto" w:fill="auto"/>
            <w:noWrap/>
            <w:vAlign w:val="center"/>
          </w:tcPr>
          <w:p w14:paraId="72E06E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0" w:type="dxa"/>
            <w:gridSpan w:val="2"/>
            <w:tcBorders>
              <w:top w:val="nil"/>
              <w:left w:val="nil"/>
              <w:bottom w:val="single" w:color="auto" w:sz="4" w:space="0"/>
              <w:right w:val="single" w:color="auto" w:sz="4" w:space="0"/>
            </w:tcBorders>
            <w:shd w:val="clear" w:color="auto" w:fill="auto"/>
            <w:noWrap/>
            <w:vAlign w:val="center"/>
          </w:tcPr>
          <w:p w14:paraId="4945CFC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1726DD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50" w:type="dxa"/>
            <w:gridSpan w:val="2"/>
            <w:tcBorders>
              <w:top w:val="nil"/>
              <w:left w:val="nil"/>
              <w:bottom w:val="single" w:color="auto" w:sz="4" w:space="0"/>
              <w:right w:val="single" w:color="auto" w:sz="4" w:space="0"/>
            </w:tcBorders>
            <w:shd w:val="clear" w:color="auto" w:fill="auto"/>
            <w:noWrap/>
            <w:vAlign w:val="center"/>
          </w:tcPr>
          <w:p w14:paraId="1D623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88" w:type="dxa"/>
            <w:gridSpan w:val="2"/>
            <w:tcBorders>
              <w:top w:val="nil"/>
              <w:left w:val="nil"/>
              <w:bottom w:val="single" w:color="auto" w:sz="4" w:space="0"/>
              <w:right w:val="single" w:color="auto" w:sz="4" w:space="0"/>
            </w:tcBorders>
            <w:shd w:val="clear" w:color="auto" w:fill="auto"/>
            <w:noWrap/>
            <w:vAlign w:val="center"/>
          </w:tcPr>
          <w:p w14:paraId="0830AF40">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0.05</w:t>
            </w:r>
          </w:p>
        </w:tc>
        <w:tc>
          <w:tcPr>
            <w:tcW w:w="1137" w:type="dxa"/>
            <w:tcBorders>
              <w:top w:val="nil"/>
              <w:left w:val="nil"/>
              <w:bottom w:val="single" w:color="auto" w:sz="4" w:space="0"/>
              <w:right w:val="single" w:color="auto" w:sz="4" w:space="0"/>
            </w:tcBorders>
            <w:shd w:val="clear" w:color="auto" w:fill="auto"/>
            <w:noWrap/>
            <w:vAlign w:val="center"/>
          </w:tcPr>
          <w:p w14:paraId="600D5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875" w:type="dxa"/>
            <w:gridSpan w:val="3"/>
            <w:tcBorders>
              <w:top w:val="nil"/>
              <w:left w:val="nil"/>
              <w:bottom w:val="single" w:color="auto" w:sz="4" w:space="0"/>
              <w:right w:val="single" w:color="auto" w:sz="4" w:space="0"/>
            </w:tcBorders>
            <w:shd w:val="clear" w:color="auto" w:fill="auto"/>
            <w:noWrap/>
            <w:vAlign w:val="center"/>
          </w:tcPr>
          <w:p w14:paraId="7EEC3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82" w:type="dxa"/>
            <w:gridSpan w:val="2"/>
            <w:tcBorders>
              <w:top w:val="nil"/>
              <w:left w:val="nil"/>
              <w:bottom w:val="single" w:color="auto" w:sz="4" w:space="0"/>
              <w:right w:val="single" w:color="auto" w:sz="4" w:space="0"/>
            </w:tcBorders>
            <w:shd w:val="clear" w:color="auto" w:fill="auto"/>
            <w:noWrap/>
            <w:vAlign w:val="center"/>
          </w:tcPr>
          <w:p w14:paraId="17AE7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8D1263">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17C1A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25" w:type="dxa"/>
            <w:gridSpan w:val="3"/>
            <w:tcBorders>
              <w:top w:val="nil"/>
              <w:left w:val="nil"/>
              <w:bottom w:val="single" w:color="auto" w:sz="4" w:space="0"/>
              <w:right w:val="single" w:color="auto" w:sz="4" w:space="0"/>
            </w:tcBorders>
            <w:shd w:val="clear" w:color="auto" w:fill="auto"/>
            <w:noWrap/>
            <w:vAlign w:val="center"/>
          </w:tcPr>
          <w:p w14:paraId="544518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0" w:type="dxa"/>
            <w:gridSpan w:val="2"/>
            <w:tcBorders>
              <w:top w:val="nil"/>
              <w:left w:val="nil"/>
              <w:bottom w:val="single" w:color="auto" w:sz="4" w:space="0"/>
              <w:right w:val="single" w:color="auto" w:sz="4" w:space="0"/>
            </w:tcBorders>
            <w:shd w:val="clear" w:color="auto" w:fill="auto"/>
            <w:noWrap/>
            <w:vAlign w:val="center"/>
          </w:tcPr>
          <w:p w14:paraId="0018487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42716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50" w:type="dxa"/>
            <w:gridSpan w:val="2"/>
            <w:tcBorders>
              <w:top w:val="nil"/>
              <w:left w:val="nil"/>
              <w:bottom w:val="single" w:color="auto" w:sz="4" w:space="0"/>
              <w:right w:val="single" w:color="auto" w:sz="4" w:space="0"/>
            </w:tcBorders>
            <w:shd w:val="clear" w:color="auto" w:fill="auto"/>
            <w:noWrap/>
            <w:vAlign w:val="center"/>
          </w:tcPr>
          <w:p w14:paraId="041D1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88" w:type="dxa"/>
            <w:gridSpan w:val="2"/>
            <w:tcBorders>
              <w:top w:val="nil"/>
              <w:left w:val="nil"/>
              <w:bottom w:val="single" w:color="auto" w:sz="4" w:space="0"/>
              <w:right w:val="single" w:color="auto" w:sz="4" w:space="0"/>
            </w:tcBorders>
            <w:shd w:val="clear" w:color="auto" w:fill="auto"/>
            <w:noWrap/>
            <w:vAlign w:val="center"/>
          </w:tcPr>
          <w:p w14:paraId="693E4E2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7BFA55C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75" w:type="dxa"/>
            <w:gridSpan w:val="3"/>
            <w:tcBorders>
              <w:top w:val="nil"/>
              <w:left w:val="nil"/>
              <w:bottom w:val="single" w:color="auto" w:sz="4" w:space="0"/>
              <w:right w:val="single" w:color="auto" w:sz="4" w:space="0"/>
            </w:tcBorders>
            <w:shd w:val="clear" w:color="auto" w:fill="auto"/>
            <w:noWrap/>
            <w:vAlign w:val="center"/>
          </w:tcPr>
          <w:p w14:paraId="4FE1F25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2" w:type="dxa"/>
            <w:gridSpan w:val="2"/>
            <w:tcBorders>
              <w:top w:val="nil"/>
              <w:left w:val="nil"/>
              <w:bottom w:val="single" w:color="auto" w:sz="4" w:space="0"/>
              <w:right w:val="single" w:color="auto" w:sz="4" w:space="0"/>
            </w:tcBorders>
            <w:shd w:val="clear" w:color="auto" w:fill="auto"/>
            <w:noWrap/>
            <w:vAlign w:val="center"/>
          </w:tcPr>
          <w:p w14:paraId="3A4C0D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8476B7">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251C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25" w:type="dxa"/>
            <w:gridSpan w:val="3"/>
            <w:tcBorders>
              <w:top w:val="nil"/>
              <w:left w:val="nil"/>
              <w:bottom w:val="single" w:color="auto" w:sz="4" w:space="0"/>
              <w:right w:val="single" w:color="auto" w:sz="4" w:space="0"/>
            </w:tcBorders>
            <w:shd w:val="clear" w:color="auto" w:fill="auto"/>
            <w:noWrap/>
            <w:vAlign w:val="center"/>
          </w:tcPr>
          <w:p w14:paraId="473F3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0" w:type="dxa"/>
            <w:gridSpan w:val="2"/>
            <w:tcBorders>
              <w:top w:val="nil"/>
              <w:left w:val="nil"/>
              <w:bottom w:val="single" w:color="auto" w:sz="4" w:space="0"/>
              <w:right w:val="single" w:color="auto" w:sz="4" w:space="0"/>
            </w:tcBorders>
            <w:shd w:val="clear" w:color="auto" w:fill="auto"/>
            <w:noWrap/>
            <w:vAlign w:val="center"/>
          </w:tcPr>
          <w:p w14:paraId="663B3AB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39A3E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50" w:type="dxa"/>
            <w:gridSpan w:val="2"/>
            <w:tcBorders>
              <w:top w:val="nil"/>
              <w:left w:val="nil"/>
              <w:bottom w:val="single" w:color="auto" w:sz="4" w:space="0"/>
              <w:right w:val="single" w:color="auto" w:sz="4" w:space="0"/>
            </w:tcBorders>
            <w:shd w:val="clear" w:color="auto" w:fill="auto"/>
            <w:noWrap/>
            <w:vAlign w:val="center"/>
          </w:tcPr>
          <w:p w14:paraId="6478B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88" w:type="dxa"/>
            <w:gridSpan w:val="2"/>
            <w:tcBorders>
              <w:top w:val="nil"/>
              <w:left w:val="nil"/>
              <w:bottom w:val="single" w:color="auto" w:sz="4" w:space="0"/>
              <w:right w:val="single" w:color="auto" w:sz="4" w:space="0"/>
            </w:tcBorders>
            <w:shd w:val="clear" w:color="auto" w:fill="auto"/>
            <w:noWrap/>
            <w:vAlign w:val="center"/>
          </w:tcPr>
          <w:p w14:paraId="61BC572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37" w:type="dxa"/>
            <w:tcBorders>
              <w:top w:val="nil"/>
              <w:left w:val="nil"/>
              <w:bottom w:val="single" w:color="auto" w:sz="4" w:space="0"/>
              <w:right w:val="single" w:color="auto" w:sz="4" w:space="0"/>
            </w:tcBorders>
            <w:shd w:val="clear" w:color="auto" w:fill="auto"/>
            <w:noWrap/>
            <w:vAlign w:val="center"/>
          </w:tcPr>
          <w:p w14:paraId="40CF6B9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75" w:type="dxa"/>
            <w:gridSpan w:val="3"/>
            <w:tcBorders>
              <w:top w:val="nil"/>
              <w:left w:val="nil"/>
              <w:bottom w:val="single" w:color="auto" w:sz="4" w:space="0"/>
              <w:right w:val="single" w:color="auto" w:sz="4" w:space="0"/>
            </w:tcBorders>
            <w:shd w:val="clear" w:color="auto" w:fill="auto"/>
            <w:noWrap/>
            <w:vAlign w:val="center"/>
          </w:tcPr>
          <w:p w14:paraId="0F981FD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2" w:type="dxa"/>
            <w:gridSpan w:val="2"/>
            <w:tcBorders>
              <w:top w:val="nil"/>
              <w:left w:val="nil"/>
              <w:bottom w:val="single" w:color="auto" w:sz="4" w:space="0"/>
              <w:right w:val="single" w:color="auto" w:sz="4" w:space="0"/>
            </w:tcBorders>
            <w:shd w:val="clear" w:color="auto" w:fill="auto"/>
            <w:noWrap/>
            <w:vAlign w:val="center"/>
          </w:tcPr>
          <w:p w14:paraId="6D3C6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1B956B">
        <w:tblPrEx>
          <w:tblCellMar>
            <w:top w:w="0" w:type="dxa"/>
            <w:left w:w="108" w:type="dxa"/>
            <w:bottom w:w="0" w:type="dxa"/>
            <w:right w:w="108" w:type="dxa"/>
          </w:tblCellMar>
        </w:tblPrEx>
        <w:trPr>
          <w:trHeight w:val="284" w:hRule="exact"/>
        </w:trPr>
        <w:tc>
          <w:tcPr>
            <w:tcW w:w="1132" w:type="dxa"/>
            <w:gridSpan w:val="2"/>
            <w:tcBorders>
              <w:top w:val="nil"/>
              <w:left w:val="single" w:color="auto" w:sz="4" w:space="0"/>
              <w:bottom w:val="single" w:color="auto" w:sz="4" w:space="0"/>
              <w:right w:val="single" w:color="auto" w:sz="4" w:space="0"/>
            </w:tcBorders>
            <w:shd w:val="clear" w:color="auto" w:fill="auto"/>
            <w:noWrap/>
            <w:vAlign w:val="center"/>
          </w:tcPr>
          <w:p w14:paraId="59DCB2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25" w:type="dxa"/>
            <w:gridSpan w:val="3"/>
            <w:tcBorders>
              <w:top w:val="nil"/>
              <w:left w:val="nil"/>
              <w:bottom w:val="single" w:color="auto" w:sz="4" w:space="0"/>
              <w:right w:val="single" w:color="auto" w:sz="4" w:space="0"/>
            </w:tcBorders>
            <w:shd w:val="clear" w:color="auto" w:fill="auto"/>
            <w:noWrap/>
            <w:vAlign w:val="center"/>
          </w:tcPr>
          <w:p w14:paraId="40D6D9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0" w:type="dxa"/>
            <w:gridSpan w:val="2"/>
            <w:tcBorders>
              <w:top w:val="nil"/>
              <w:left w:val="nil"/>
              <w:bottom w:val="single" w:color="auto" w:sz="4" w:space="0"/>
              <w:right w:val="single" w:color="auto" w:sz="4" w:space="0"/>
            </w:tcBorders>
            <w:shd w:val="clear" w:color="auto" w:fill="auto"/>
            <w:noWrap/>
            <w:vAlign w:val="center"/>
          </w:tcPr>
          <w:p w14:paraId="6D0F8EB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5" w:type="dxa"/>
            <w:tcBorders>
              <w:top w:val="nil"/>
              <w:left w:val="nil"/>
              <w:bottom w:val="single" w:color="auto" w:sz="4" w:space="0"/>
              <w:right w:val="single" w:color="auto" w:sz="4" w:space="0"/>
            </w:tcBorders>
            <w:shd w:val="clear" w:color="auto" w:fill="auto"/>
            <w:noWrap/>
            <w:vAlign w:val="center"/>
          </w:tcPr>
          <w:p w14:paraId="004C4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50" w:type="dxa"/>
            <w:gridSpan w:val="2"/>
            <w:tcBorders>
              <w:top w:val="nil"/>
              <w:left w:val="nil"/>
              <w:bottom w:val="single" w:color="auto" w:sz="4" w:space="0"/>
              <w:right w:val="single" w:color="auto" w:sz="4" w:space="0"/>
            </w:tcBorders>
            <w:shd w:val="clear" w:color="auto" w:fill="auto"/>
            <w:noWrap/>
            <w:vAlign w:val="center"/>
          </w:tcPr>
          <w:p w14:paraId="78CCE7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88" w:type="dxa"/>
            <w:gridSpan w:val="2"/>
            <w:tcBorders>
              <w:top w:val="nil"/>
              <w:left w:val="nil"/>
              <w:bottom w:val="single" w:color="auto" w:sz="4" w:space="0"/>
              <w:right w:val="single" w:color="auto" w:sz="4" w:space="0"/>
            </w:tcBorders>
            <w:shd w:val="clear" w:color="auto" w:fill="auto"/>
            <w:noWrap/>
            <w:vAlign w:val="center"/>
          </w:tcPr>
          <w:p w14:paraId="1E5ABD7A">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0.1</w:t>
            </w:r>
          </w:p>
        </w:tc>
        <w:tc>
          <w:tcPr>
            <w:tcW w:w="1137" w:type="dxa"/>
            <w:tcBorders>
              <w:top w:val="nil"/>
              <w:left w:val="nil"/>
              <w:bottom w:val="single" w:color="auto" w:sz="4" w:space="0"/>
              <w:right w:val="single" w:color="auto" w:sz="4" w:space="0"/>
            </w:tcBorders>
            <w:shd w:val="clear" w:color="auto" w:fill="auto"/>
            <w:noWrap/>
            <w:vAlign w:val="center"/>
          </w:tcPr>
          <w:p w14:paraId="11D8E95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875" w:type="dxa"/>
            <w:gridSpan w:val="3"/>
            <w:tcBorders>
              <w:top w:val="nil"/>
              <w:left w:val="nil"/>
              <w:bottom w:val="single" w:color="auto" w:sz="4" w:space="0"/>
              <w:right w:val="single" w:color="auto" w:sz="4" w:space="0"/>
            </w:tcBorders>
            <w:shd w:val="clear" w:color="auto" w:fill="auto"/>
            <w:noWrap/>
            <w:vAlign w:val="center"/>
          </w:tcPr>
          <w:p w14:paraId="3F2C264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82" w:type="dxa"/>
            <w:gridSpan w:val="2"/>
            <w:tcBorders>
              <w:top w:val="nil"/>
              <w:left w:val="nil"/>
              <w:bottom w:val="single" w:color="auto" w:sz="4" w:space="0"/>
              <w:right w:val="single" w:color="auto" w:sz="4" w:space="0"/>
            </w:tcBorders>
            <w:shd w:val="clear" w:color="auto" w:fill="auto"/>
            <w:noWrap/>
            <w:vAlign w:val="center"/>
          </w:tcPr>
          <w:p w14:paraId="7FCF7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FD7CEA">
        <w:tblPrEx>
          <w:tblCellMar>
            <w:top w:w="0" w:type="dxa"/>
            <w:left w:w="108" w:type="dxa"/>
            <w:bottom w:w="0" w:type="dxa"/>
            <w:right w:w="108" w:type="dxa"/>
          </w:tblCellMar>
        </w:tblPrEx>
        <w:trPr>
          <w:trHeight w:val="284" w:hRule="exact"/>
        </w:trPr>
        <w:tc>
          <w:tcPr>
            <w:tcW w:w="425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2FF97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0" w:type="dxa"/>
            <w:gridSpan w:val="2"/>
            <w:tcBorders>
              <w:top w:val="nil"/>
              <w:left w:val="nil"/>
              <w:bottom w:val="single" w:color="auto" w:sz="4" w:space="0"/>
              <w:right w:val="single" w:color="auto" w:sz="4" w:space="0"/>
            </w:tcBorders>
            <w:shd w:val="clear" w:color="auto" w:fill="auto"/>
            <w:noWrap/>
            <w:vAlign w:val="center"/>
          </w:tcPr>
          <w:p w14:paraId="4E3DB5FD">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231.28</w:t>
            </w:r>
          </w:p>
        </w:tc>
        <w:tc>
          <w:tcPr>
            <w:tcW w:w="9425" w:type="dxa"/>
            <w:gridSpan w:val="9"/>
            <w:tcBorders>
              <w:top w:val="single" w:color="auto" w:sz="4" w:space="0"/>
              <w:left w:val="nil"/>
              <w:bottom w:val="single" w:color="auto" w:sz="4" w:space="0"/>
              <w:right w:val="single" w:color="auto" w:sz="4" w:space="0"/>
            </w:tcBorders>
            <w:shd w:val="clear" w:color="auto" w:fill="auto"/>
            <w:noWrap/>
            <w:vAlign w:val="center"/>
          </w:tcPr>
          <w:p w14:paraId="6A19A0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82" w:type="dxa"/>
            <w:gridSpan w:val="2"/>
            <w:tcBorders>
              <w:top w:val="nil"/>
              <w:left w:val="nil"/>
              <w:bottom w:val="single" w:color="auto" w:sz="4" w:space="0"/>
              <w:right w:val="single" w:color="auto" w:sz="4" w:space="0"/>
            </w:tcBorders>
            <w:shd w:val="clear" w:color="auto" w:fill="auto"/>
            <w:noWrap/>
            <w:vAlign w:val="center"/>
          </w:tcPr>
          <w:p w14:paraId="0CA3616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8.99</w:t>
            </w:r>
            <w:r>
              <w:rPr>
                <w:rFonts w:hint="eastAsia" w:ascii="宋体" w:hAnsi="宋体" w:eastAsia="宋体" w:cs="宋体"/>
                <w:color w:val="000000"/>
                <w:kern w:val="0"/>
                <w:sz w:val="16"/>
                <w:szCs w:val="16"/>
              </w:rPr>
              <w:t>　</w:t>
            </w:r>
          </w:p>
        </w:tc>
      </w:tr>
      <w:tr w14:paraId="0A606CF3">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9A1EA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4AC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15364" w:type="dxa"/>
            <w:gridSpan w:val="17"/>
            <w:tcBorders>
              <w:top w:val="nil"/>
              <w:left w:val="nil"/>
              <w:bottom w:val="nil"/>
              <w:right w:val="nil"/>
            </w:tcBorders>
            <w:shd w:val="clear" w:color="auto" w:fill="FFFFFF"/>
            <w:vAlign w:val="center"/>
          </w:tcPr>
          <w:p w14:paraId="712E9565">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1061C0B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686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345" w:hRule="atLeast"/>
        </w:trPr>
        <w:tc>
          <w:tcPr>
            <w:tcW w:w="981" w:type="dxa"/>
            <w:tcBorders>
              <w:top w:val="nil"/>
              <w:left w:val="nil"/>
              <w:bottom w:val="nil"/>
              <w:right w:val="nil"/>
            </w:tcBorders>
            <w:shd w:val="clear" w:color="auto" w:fill="FFFFFF"/>
            <w:vAlign w:val="center"/>
          </w:tcPr>
          <w:p w14:paraId="50B33CC9">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32A41EA0">
            <w:pPr>
              <w:jc w:val="center"/>
              <w:rPr>
                <w:rFonts w:hint="eastAsia" w:ascii="宋体" w:hAnsi="宋体" w:eastAsia="宋体" w:cs="宋体"/>
                <w:i w:val="0"/>
                <w:color w:val="000000"/>
                <w:sz w:val="20"/>
                <w:szCs w:val="20"/>
                <w:u w:val="none"/>
              </w:rPr>
            </w:pPr>
          </w:p>
        </w:tc>
        <w:tc>
          <w:tcPr>
            <w:tcW w:w="1370" w:type="dxa"/>
            <w:tcBorders>
              <w:top w:val="nil"/>
              <w:left w:val="nil"/>
              <w:bottom w:val="nil"/>
              <w:right w:val="nil"/>
            </w:tcBorders>
            <w:shd w:val="clear" w:color="auto" w:fill="FFFFFF"/>
            <w:vAlign w:val="center"/>
          </w:tcPr>
          <w:p w14:paraId="2F81F910">
            <w:pPr>
              <w:jc w:val="center"/>
              <w:rPr>
                <w:rFonts w:hint="eastAsia" w:ascii="宋体" w:hAnsi="宋体" w:eastAsia="宋体" w:cs="宋体"/>
                <w:i w:val="0"/>
                <w:color w:val="000000"/>
                <w:sz w:val="20"/>
                <w:szCs w:val="20"/>
                <w:u w:val="none"/>
              </w:rPr>
            </w:pPr>
          </w:p>
        </w:tc>
        <w:tc>
          <w:tcPr>
            <w:tcW w:w="2100" w:type="dxa"/>
            <w:gridSpan w:val="2"/>
            <w:tcBorders>
              <w:top w:val="nil"/>
              <w:left w:val="nil"/>
              <w:bottom w:val="nil"/>
              <w:right w:val="nil"/>
            </w:tcBorders>
            <w:shd w:val="clear" w:color="auto" w:fill="FFFFFF"/>
            <w:vAlign w:val="center"/>
          </w:tcPr>
          <w:p w14:paraId="49AB2066">
            <w:pPr>
              <w:rPr>
                <w:rFonts w:hint="eastAsia" w:ascii="宋体" w:hAnsi="宋体" w:eastAsia="宋体" w:cs="宋体"/>
                <w:i w:val="0"/>
                <w:color w:val="000000"/>
                <w:sz w:val="20"/>
                <w:szCs w:val="20"/>
                <w:u w:val="none"/>
              </w:rPr>
            </w:pPr>
          </w:p>
        </w:tc>
        <w:tc>
          <w:tcPr>
            <w:tcW w:w="2399" w:type="dxa"/>
            <w:gridSpan w:val="3"/>
            <w:tcBorders>
              <w:top w:val="nil"/>
              <w:left w:val="nil"/>
              <w:bottom w:val="nil"/>
              <w:right w:val="nil"/>
            </w:tcBorders>
            <w:shd w:val="clear" w:color="auto" w:fill="FFFFFF"/>
            <w:vAlign w:val="center"/>
          </w:tcPr>
          <w:p w14:paraId="444D94D4">
            <w:pPr>
              <w:rPr>
                <w:rFonts w:hint="eastAsia" w:ascii="宋体" w:hAnsi="宋体" w:eastAsia="宋体" w:cs="宋体"/>
                <w:i w:val="0"/>
                <w:color w:val="000000"/>
                <w:sz w:val="20"/>
                <w:szCs w:val="20"/>
                <w:u w:val="none"/>
              </w:rPr>
            </w:pPr>
          </w:p>
        </w:tc>
        <w:tc>
          <w:tcPr>
            <w:tcW w:w="2067" w:type="dxa"/>
            <w:gridSpan w:val="2"/>
            <w:tcBorders>
              <w:top w:val="nil"/>
              <w:left w:val="nil"/>
              <w:bottom w:val="nil"/>
              <w:right w:val="nil"/>
            </w:tcBorders>
            <w:shd w:val="clear" w:color="auto" w:fill="FFFFFF"/>
            <w:vAlign w:val="center"/>
          </w:tcPr>
          <w:p w14:paraId="079002FC">
            <w:pPr>
              <w:rPr>
                <w:rFonts w:hint="eastAsia" w:ascii="宋体" w:hAnsi="宋体" w:eastAsia="宋体" w:cs="宋体"/>
                <w:i w:val="0"/>
                <w:color w:val="000000"/>
                <w:sz w:val="20"/>
                <w:szCs w:val="20"/>
                <w:u w:val="none"/>
              </w:rPr>
            </w:pPr>
          </w:p>
        </w:tc>
        <w:tc>
          <w:tcPr>
            <w:tcW w:w="2072" w:type="dxa"/>
            <w:gridSpan w:val="3"/>
            <w:tcBorders>
              <w:top w:val="nil"/>
              <w:left w:val="nil"/>
              <w:bottom w:val="nil"/>
              <w:right w:val="nil"/>
            </w:tcBorders>
            <w:shd w:val="clear" w:color="auto" w:fill="FFFFFF"/>
            <w:vAlign w:val="center"/>
          </w:tcPr>
          <w:p w14:paraId="6BA145E6">
            <w:pPr>
              <w:rPr>
                <w:rFonts w:hint="eastAsia" w:ascii="宋体" w:hAnsi="宋体" w:eastAsia="宋体" w:cs="宋体"/>
                <w:i w:val="0"/>
                <w:color w:val="000000"/>
                <w:sz w:val="20"/>
                <w:szCs w:val="20"/>
                <w:u w:val="none"/>
              </w:rPr>
            </w:pPr>
          </w:p>
        </w:tc>
        <w:tc>
          <w:tcPr>
            <w:tcW w:w="2067" w:type="dxa"/>
            <w:tcBorders>
              <w:top w:val="nil"/>
              <w:left w:val="nil"/>
              <w:bottom w:val="nil"/>
              <w:right w:val="nil"/>
            </w:tcBorders>
            <w:shd w:val="clear" w:color="auto" w:fill="FFFFFF"/>
            <w:vAlign w:val="center"/>
          </w:tcPr>
          <w:p w14:paraId="00F55C03">
            <w:pPr>
              <w:rPr>
                <w:rFonts w:hint="eastAsia" w:ascii="宋体" w:hAnsi="宋体" w:eastAsia="宋体" w:cs="宋体"/>
                <w:i w:val="0"/>
                <w:color w:val="000000"/>
                <w:sz w:val="20"/>
                <w:szCs w:val="20"/>
                <w:u w:val="none"/>
              </w:rPr>
            </w:pPr>
          </w:p>
        </w:tc>
        <w:tc>
          <w:tcPr>
            <w:tcW w:w="2068" w:type="dxa"/>
            <w:gridSpan w:val="2"/>
            <w:tcBorders>
              <w:top w:val="nil"/>
              <w:left w:val="nil"/>
              <w:bottom w:val="nil"/>
              <w:right w:val="nil"/>
            </w:tcBorders>
            <w:shd w:val="clear" w:color="auto" w:fill="FFFFFF"/>
            <w:noWrap/>
            <w:vAlign w:val="center"/>
          </w:tcPr>
          <w:p w14:paraId="2409510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36A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981" w:type="dxa"/>
            <w:tcBorders>
              <w:top w:val="nil"/>
              <w:left w:val="nil"/>
              <w:bottom w:val="nil"/>
              <w:right w:val="nil"/>
            </w:tcBorders>
            <w:shd w:val="clear" w:color="auto" w:fill="FFFFFF"/>
            <w:noWrap/>
            <w:vAlign w:val="center"/>
          </w:tcPr>
          <w:p w14:paraId="14FBCA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7F472524">
            <w:pPr>
              <w:jc w:val="center"/>
              <w:rPr>
                <w:rFonts w:hint="eastAsia" w:ascii="宋体" w:hAnsi="宋体" w:eastAsia="宋体" w:cs="宋体"/>
                <w:i w:val="0"/>
                <w:color w:val="000000"/>
                <w:sz w:val="20"/>
                <w:szCs w:val="20"/>
                <w:u w:val="none"/>
              </w:rPr>
            </w:pPr>
          </w:p>
        </w:tc>
        <w:tc>
          <w:tcPr>
            <w:tcW w:w="1370" w:type="dxa"/>
            <w:tcBorders>
              <w:top w:val="nil"/>
              <w:left w:val="nil"/>
              <w:bottom w:val="nil"/>
              <w:right w:val="nil"/>
            </w:tcBorders>
            <w:shd w:val="clear" w:color="auto" w:fill="FFFFFF"/>
            <w:vAlign w:val="center"/>
          </w:tcPr>
          <w:p w14:paraId="4EDAE865">
            <w:pPr>
              <w:jc w:val="center"/>
              <w:rPr>
                <w:rFonts w:hint="eastAsia" w:ascii="宋体" w:hAnsi="宋体" w:eastAsia="宋体" w:cs="宋体"/>
                <w:i w:val="0"/>
                <w:color w:val="000000"/>
                <w:sz w:val="20"/>
                <w:szCs w:val="20"/>
                <w:u w:val="none"/>
              </w:rPr>
            </w:pPr>
          </w:p>
        </w:tc>
        <w:tc>
          <w:tcPr>
            <w:tcW w:w="2100" w:type="dxa"/>
            <w:gridSpan w:val="2"/>
            <w:tcBorders>
              <w:top w:val="nil"/>
              <w:left w:val="nil"/>
              <w:bottom w:val="nil"/>
              <w:right w:val="nil"/>
            </w:tcBorders>
            <w:shd w:val="clear" w:color="auto" w:fill="FFFFFF"/>
            <w:vAlign w:val="center"/>
          </w:tcPr>
          <w:p w14:paraId="44710A1F">
            <w:pPr>
              <w:rPr>
                <w:rFonts w:hint="eastAsia" w:ascii="宋体" w:hAnsi="宋体" w:eastAsia="宋体" w:cs="宋体"/>
                <w:i w:val="0"/>
                <w:color w:val="000000"/>
                <w:sz w:val="20"/>
                <w:szCs w:val="20"/>
                <w:u w:val="none"/>
              </w:rPr>
            </w:pPr>
          </w:p>
        </w:tc>
        <w:tc>
          <w:tcPr>
            <w:tcW w:w="2399" w:type="dxa"/>
            <w:gridSpan w:val="3"/>
            <w:tcBorders>
              <w:top w:val="nil"/>
              <w:left w:val="nil"/>
              <w:bottom w:val="nil"/>
              <w:right w:val="nil"/>
            </w:tcBorders>
            <w:shd w:val="clear" w:color="auto" w:fill="FFFFFF"/>
            <w:vAlign w:val="center"/>
          </w:tcPr>
          <w:p w14:paraId="7E4BB4FB">
            <w:pPr>
              <w:rPr>
                <w:rFonts w:hint="eastAsia" w:ascii="宋体" w:hAnsi="宋体" w:eastAsia="宋体" w:cs="宋体"/>
                <w:i w:val="0"/>
                <w:color w:val="000000"/>
                <w:sz w:val="20"/>
                <w:szCs w:val="20"/>
                <w:u w:val="none"/>
              </w:rPr>
            </w:pPr>
          </w:p>
        </w:tc>
        <w:tc>
          <w:tcPr>
            <w:tcW w:w="2067" w:type="dxa"/>
            <w:gridSpan w:val="2"/>
            <w:tcBorders>
              <w:top w:val="nil"/>
              <w:left w:val="nil"/>
              <w:bottom w:val="nil"/>
              <w:right w:val="nil"/>
            </w:tcBorders>
            <w:shd w:val="clear" w:color="auto" w:fill="FFFFFF"/>
            <w:vAlign w:val="center"/>
          </w:tcPr>
          <w:p w14:paraId="75361A13">
            <w:pPr>
              <w:rPr>
                <w:rFonts w:hint="eastAsia" w:ascii="宋体" w:hAnsi="宋体" w:eastAsia="宋体" w:cs="宋体"/>
                <w:i w:val="0"/>
                <w:color w:val="000000"/>
                <w:sz w:val="20"/>
                <w:szCs w:val="20"/>
                <w:u w:val="none"/>
              </w:rPr>
            </w:pPr>
          </w:p>
        </w:tc>
        <w:tc>
          <w:tcPr>
            <w:tcW w:w="2072" w:type="dxa"/>
            <w:gridSpan w:val="3"/>
            <w:tcBorders>
              <w:top w:val="nil"/>
              <w:left w:val="nil"/>
              <w:bottom w:val="nil"/>
              <w:right w:val="nil"/>
            </w:tcBorders>
            <w:shd w:val="clear" w:color="auto" w:fill="FFFFFF"/>
            <w:vAlign w:val="center"/>
          </w:tcPr>
          <w:p w14:paraId="698EBD5A">
            <w:pPr>
              <w:rPr>
                <w:rFonts w:hint="eastAsia" w:ascii="宋体" w:hAnsi="宋体" w:eastAsia="宋体" w:cs="宋体"/>
                <w:i w:val="0"/>
                <w:color w:val="000000"/>
                <w:sz w:val="20"/>
                <w:szCs w:val="20"/>
                <w:u w:val="none"/>
              </w:rPr>
            </w:pPr>
          </w:p>
        </w:tc>
        <w:tc>
          <w:tcPr>
            <w:tcW w:w="2067" w:type="dxa"/>
            <w:tcBorders>
              <w:top w:val="nil"/>
              <w:left w:val="nil"/>
              <w:bottom w:val="nil"/>
              <w:right w:val="nil"/>
            </w:tcBorders>
            <w:shd w:val="clear" w:color="auto" w:fill="FFFFFF"/>
            <w:vAlign w:val="center"/>
          </w:tcPr>
          <w:p w14:paraId="256B5D6F">
            <w:pPr>
              <w:rPr>
                <w:rFonts w:hint="eastAsia" w:ascii="宋体" w:hAnsi="宋体" w:eastAsia="宋体" w:cs="宋体"/>
                <w:i w:val="0"/>
                <w:color w:val="000000"/>
                <w:sz w:val="20"/>
                <w:szCs w:val="20"/>
                <w:u w:val="none"/>
              </w:rPr>
            </w:pPr>
          </w:p>
        </w:tc>
        <w:tc>
          <w:tcPr>
            <w:tcW w:w="2068" w:type="dxa"/>
            <w:gridSpan w:val="2"/>
            <w:tcBorders>
              <w:top w:val="nil"/>
              <w:left w:val="nil"/>
              <w:bottom w:val="nil"/>
              <w:right w:val="nil"/>
            </w:tcBorders>
            <w:shd w:val="clear" w:color="auto" w:fill="FFFFFF"/>
            <w:noWrap/>
            <w:vAlign w:val="center"/>
          </w:tcPr>
          <w:p w14:paraId="7B39D0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893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59" w:hRule="atLeast"/>
        </w:trPr>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7F7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3"/>
                <w:lang w:val="en-US" w:eastAsia="zh-CN" w:bidi="ar"/>
              </w:rPr>
              <w:t xml:space="preserve">   </w:t>
            </w:r>
            <w:r>
              <w:rPr>
                <w:rStyle w:val="14"/>
                <w:lang w:val="en-US" w:eastAsia="zh-CN" w:bidi="ar"/>
              </w:rPr>
              <w:t>目</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C4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9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68F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9AAD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E2E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85B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09" w:hRule="atLeast"/>
        </w:trPr>
        <w:tc>
          <w:tcPr>
            <w:tcW w:w="12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608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78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2BC7">
            <w:pPr>
              <w:jc w:val="center"/>
              <w:rPr>
                <w:rFonts w:hint="eastAsia" w:ascii="宋体" w:hAnsi="宋体" w:eastAsia="宋体" w:cs="宋体"/>
                <w:i w:val="0"/>
                <w:color w:val="000000"/>
                <w:sz w:val="24"/>
                <w:szCs w:val="24"/>
                <w:u w:val="none"/>
              </w:rPr>
            </w:pPr>
          </w:p>
        </w:tc>
        <w:tc>
          <w:tcPr>
            <w:tcW w:w="23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7713">
            <w:pPr>
              <w:jc w:val="center"/>
              <w:rPr>
                <w:rFonts w:hint="eastAsia" w:ascii="宋体" w:hAnsi="宋体" w:eastAsia="宋体" w:cs="宋体"/>
                <w:i w:val="0"/>
                <w:color w:val="000000"/>
                <w:sz w:val="24"/>
                <w:szCs w:val="24"/>
                <w:u w:val="none"/>
              </w:rPr>
            </w:pPr>
          </w:p>
        </w:tc>
        <w:tc>
          <w:tcPr>
            <w:tcW w:w="2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F6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705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5F5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4299">
            <w:pPr>
              <w:jc w:val="center"/>
              <w:rPr>
                <w:rFonts w:hint="eastAsia" w:ascii="宋体" w:hAnsi="宋体" w:eastAsia="宋体" w:cs="宋体"/>
                <w:i w:val="0"/>
                <w:color w:val="000000"/>
                <w:sz w:val="24"/>
                <w:szCs w:val="24"/>
                <w:u w:val="none"/>
              </w:rPr>
            </w:pPr>
          </w:p>
        </w:tc>
      </w:tr>
      <w:tr w14:paraId="2FF2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09" w:hRule="atLeast"/>
        </w:trPr>
        <w:tc>
          <w:tcPr>
            <w:tcW w:w="12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27DA">
            <w:pPr>
              <w:jc w:val="center"/>
              <w:rPr>
                <w:rFonts w:hint="eastAsia" w:ascii="宋体" w:hAnsi="宋体" w:eastAsia="宋体" w:cs="宋体"/>
                <w:i w:val="0"/>
                <w:color w:val="000000"/>
                <w:sz w:val="24"/>
                <w:szCs w:val="24"/>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9D15">
            <w:pPr>
              <w:jc w:val="center"/>
              <w:rPr>
                <w:rFonts w:hint="eastAsia" w:ascii="宋体" w:hAnsi="宋体" w:eastAsia="宋体" w:cs="宋体"/>
                <w:i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F6CD">
            <w:pPr>
              <w:jc w:val="center"/>
              <w:rPr>
                <w:rFonts w:hint="eastAsia" w:ascii="宋体" w:hAnsi="宋体" w:eastAsia="宋体" w:cs="宋体"/>
                <w:i w:val="0"/>
                <w:color w:val="000000"/>
                <w:sz w:val="24"/>
                <w:szCs w:val="24"/>
                <w:u w:val="none"/>
              </w:rPr>
            </w:pPr>
          </w:p>
        </w:tc>
        <w:tc>
          <w:tcPr>
            <w:tcW w:w="23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FB60">
            <w:pPr>
              <w:jc w:val="center"/>
              <w:rPr>
                <w:rFonts w:hint="eastAsia" w:ascii="宋体" w:hAnsi="宋体" w:eastAsia="宋体" w:cs="宋体"/>
                <w:i w:val="0"/>
                <w:color w:val="000000"/>
                <w:sz w:val="24"/>
                <w:szCs w:val="24"/>
                <w:u w:val="none"/>
              </w:rPr>
            </w:pPr>
          </w:p>
        </w:tc>
        <w:tc>
          <w:tcPr>
            <w:tcW w:w="2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80D0">
            <w:pPr>
              <w:jc w:val="center"/>
              <w:rPr>
                <w:rFonts w:hint="eastAsia" w:ascii="宋体" w:hAnsi="宋体" w:eastAsia="宋体" w:cs="宋体"/>
                <w:i w:val="0"/>
                <w:color w:val="000000"/>
                <w:sz w:val="24"/>
                <w:szCs w:val="24"/>
                <w:u w:val="none"/>
              </w:rPr>
            </w:pPr>
          </w:p>
        </w:tc>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A04E">
            <w:pPr>
              <w:jc w:val="center"/>
              <w:rPr>
                <w:rFonts w:hint="eastAsia" w:ascii="宋体" w:hAnsi="宋体" w:eastAsia="宋体" w:cs="宋体"/>
                <w:i w:val="0"/>
                <w:color w:val="000000"/>
                <w:sz w:val="24"/>
                <w:szCs w:val="24"/>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257E">
            <w:pPr>
              <w:jc w:val="center"/>
              <w:rPr>
                <w:rFonts w:hint="eastAsia" w:ascii="宋体" w:hAnsi="宋体" w:eastAsia="宋体" w:cs="宋体"/>
                <w:i w:val="0"/>
                <w:color w:val="000000"/>
                <w:sz w:val="24"/>
                <w:szCs w:val="24"/>
                <w:u w:val="none"/>
              </w:rPr>
            </w:pPr>
          </w:p>
        </w:tc>
        <w:tc>
          <w:tcPr>
            <w:tcW w:w="2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8801">
            <w:pPr>
              <w:jc w:val="center"/>
              <w:rPr>
                <w:rFonts w:hint="eastAsia" w:ascii="宋体" w:hAnsi="宋体" w:eastAsia="宋体" w:cs="宋体"/>
                <w:i w:val="0"/>
                <w:color w:val="000000"/>
                <w:sz w:val="24"/>
                <w:szCs w:val="24"/>
                <w:u w:val="none"/>
              </w:rPr>
            </w:pPr>
          </w:p>
        </w:tc>
      </w:tr>
      <w:tr w14:paraId="54A2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4081">
            <w:pPr>
              <w:jc w:val="center"/>
              <w:rPr>
                <w:rFonts w:hint="eastAsia" w:ascii="宋体" w:hAnsi="宋体" w:eastAsia="宋体" w:cs="宋体"/>
                <w:i w:val="0"/>
                <w:color w:val="000000"/>
                <w:sz w:val="24"/>
                <w:szCs w:val="24"/>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761F">
            <w:pPr>
              <w:jc w:val="center"/>
              <w:rPr>
                <w:rFonts w:hint="eastAsia" w:ascii="宋体" w:hAnsi="宋体" w:eastAsia="宋体" w:cs="宋体"/>
                <w:i w:val="0"/>
                <w:color w:val="000000"/>
                <w:sz w:val="24"/>
                <w:szCs w:val="24"/>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E805">
            <w:pPr>
              <w:jc w:val="center"/>
              <w:rPr>
                <w:rFonts w:hint="eastAsia" w:ascii="宋体" w:hAnsi="宋体" w:eastAsia="宋体" w:cs="宋体"/>
                <w:i w:val="0"/>
                <w:color w:val="000000"/>
                <w:sz w:val="24"/>
                <w:szCs w:val="24"/>
                <w:u w:val="none"/>
              </w:rPr>
            </w:pPr>
          </w:p>
        </w:tc>
        <w:tc>
          <w:tcPr>
            <w:tcW w:w="239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D1A7">
            <w:pPr>
              <w:jc w:val="center"/>
              <w:rPr>
                <w:rFonts w:hint="eastAsia" w:ascii="宋体" w:hAnsi="宋体" w:eastAsia="宋体" w:cs="宋体"/>
                <w:i w:val="0"/>
                <w:color w:val="000000"/>
                <w:sz w:val="24"/>
                <w:szCs w:val="24"/>
                <w:u w:val="none"/>
              </w:rPr>
            </w:pPr>
          </w:p>
        </w:tc>
        <w:tc>
          <w:tcPr>
            <w:tcW w:w="2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D730">
            <w:pPr>
              <w:jc w:val="center"/>
              <w:rPr>
                <w:rFonts w:hint="eastAsia" w:ascii="宋体" w:hAnsi="宋体" w:eastAsia="宋体" w:cs="宋体"/>
                <w:i w:val="0"/>
                <w:color w:val="000000"/>
                <w:sz w:val="24"/>
                <w:szCs w:val="24"/>
                <w:u w:val="none"/>
              </w:rPr>
            </w:pPr>
          </w:p>
        </w:tc>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6CF6">
            <w:pPr>
              <w:jc w:val="center"/>
              <w:rPr>
                <w:rFonts w:hint="eastAsia" w:ascii="宋体" w:hAnsi="宋体" w:eastAsia="宋体" w:cs="宋体"/>
                <w:i w:val="0"/>
                <w:color w:val="000000"/>
                <w:sz w:val="24"/>
                <w:szCs w:val="24"/>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D8FB4">
            <w:pPr>
              <w:jc w:val="center"/>
              <w:rPr>
                <w:rFonts w:hint="eastAsia" w:ascii="宋体" w:hAnsi="宋体" w:eastAsia="宋体" w:cs="宋体"/>
                <w:i w:val="0"/>
                <w:color w:val="000000"/>
                <w:sz w:val="24"/>
                <w:szCs w:val="24"/>
                <w:u w:val="none"/>
              </w:rPr>
            </w:pPr>
          </w:p>
        </w:tc>
        <w:tc>
          <w:tcPr>
            <w:tcW w:w="2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3646D">
            <w:pPr>
              <w:jc w:val="center"/>
              <w:rPr>
                <w:rFonts w:hint="eastAsia" w:ascii="宋体" w:hAnsi="宋体" w:eastAsia="宋体" w:cs="宋体"/>
                <w:i w:val="0"/>
                <w:color w:val="000000"/>
                <w:sz w:val="24"/>
                <w:szCs w:val="24"/>
                <w:u w:val="none"/>
              </w:rPr>
            </w:pPr>
          </w:p>
        </w:tc>
      </w:tr>
      <w:tr w14:paraId="514D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A07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D55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072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91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44F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98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60B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D0C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5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62D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1921A">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02BC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E94A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C0920">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DDA9">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1D2A1">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32AD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CAC43">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2120899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08AD">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其他国有土地使用权出让收入安排的支出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9A982">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4BE6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280D9">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49C1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4BD8">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38.65</w:t>
            </w: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96CC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3C71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156BC">
            <w:pPr>
              <w:jc w:val="center"/>
              <w:rPr>
                <w:rFonts w:hint="default" w:ascii="宋体" w:hAnsi="宋体" w:eastAsia="宋体" w:cs="宋体"/>
                <w:i w:val="0"/>
                <w:color w:val="000000"/>
                <w:sz w:val="24"/>
                <w:szCs w:val="24"/>
                <w:u w:val="none"/>
                <w:lang w:val="en-US"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BB4">
            <w:pPr>
              <w:rPr>
                <w:rFonts w:hint="eastAsia" w:ascii="宋体" w:hAnsi="宋体" w:eastAsia="宋体" w:cs="宋体"/>
                <w:i w:val="0"/>
                <w:color w:val="000000"/>
                <w:sz w:val="16"/>
                <w:szCs w:val="16"/>
                <w:u w:val="none"/>
                <w:lang w:eastAsia="zh-CN"/>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18AB">
            <w:pPr>
              <w:jc w:val="center"/>
              <w:rPr>
                <w:rFonts w:hint="default" w:ascii="宋体" w:hAnsi="宋体" w:eastAsia="宋体" w:cs="宋体"/>
                <w:i w:val="0"/>
                <w:color w:val="000000"/>
                <w:sz w:val="24"/>
                <w:szCs w:val="24"/>
                <w:u w:val="none"/>
                <w:lang w:val="en-US" w:eastAsia="zh-CN"/>
              </w:rPr>
            </w:pP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195BE">
            <w:pPr>
              <w:jc w:val="center"/>
              <w:rPr>
                <w:rFonts w:hint="default" w:ascii="宋体" w:hAnsi="宋体" w:eastAsia="宋体" w:cs="宋体"/>
                <w:i w:val="0"/>
                <w:color w:val="000000"/>
                <w:sz w:val="24"/>
                <w:szCs w:val="24"/>
                <w:u w:val="none"/>
                <w:lang w:val="en-US" w:eastAsia="zh-CN"/>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08B30">
            <w:pPr>
              <w:jc w:val="center"/>
              <w:rPr>
                <w:rFonts w:hint="default" w:ascii="宋体" w:hAnsi="宋体" w:eastAsia="宋体" w:cs="宋体"/>
                <w:i w:val="0"/>
                <w:color w:val="000000"/>
                <w:sz w:val="24"/>
                <w:szCs w:val="24"/>
                <w:u w:val="none"/>
                <w:lang w:val="en-US" w:eastAsia="zh-CN"/>
              </w:rPr>
            </w:pP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2FE94">
            <w:pPr>
              <w:jc w:val="center"/>
              <w:rPr>
                <w:rFonts w:hint="default" w:ascii="宋体" w:hAnsi="宋体" w:eastAsia="宋体" w:cs="宋体"/>
                <w:i w:val="0"/>
                <w:color w:val="000000"/>
                <w:sz w:val="24"/>
                <w:szCs w:val="24"/>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3DD">
            <w:pPr>
              <w:jc w:val="center"/>
              <w:rPr>
                <w:rFonts w:hint="default" w:ascii="宋体" w:hAnsi="宋体" w:eastAsia="宋体" w:cs="宋体"/>
                <w:i w:val="0"/>
                <w:color w:val="000000"/>
                <w:sz w:val="24"/>
                <w:szCs w:val="24"/>
                <w:u w:val="none"/>
                <w:lang w:val="en-US" w:eastAsia="zh-CN"/>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D6BD5">
            <w:pPr>
              <w:jc w:val="center"/>
              <w:rPr>
                <w:rFonts w:hint="default" w:ascii="宋体" w:hAnsi="宋体" w:eastAsia="宋体" w:cs="宋体"/>
                <w:i w:val="0"/>
                <w:color w:val="000000"/>
                <w:sz w:val="24"/>
                <w:szCs w:val="24"/>
                <w:u w:val="none"/>
                <w:lang w:val="en-US" w:eastAsia="zh-CN"/>
              </w:rPr>
            </w:pPr>
          </w:p>
        </w:tc>
      </w:tr>
      <w:tr w14:paraId="3EEF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E95F2">
            <w:pPr>
              <w:jc w:val="center"/>
              <w:rPr>
                <w:rFonts w:hint="default" w:ascii="宋体" w:hAnsi="宋体" w:eastAsia="宋体" w:cs="宋体"/>
                <w:i w:val="0"/>
                <w:color w:val="000000"/>
                <w:sz w:val="24"/>
                <w:szCs w:val="24"/>
                <w:u w:val="none"/>
                <w:lang w:val="en-US" w:eastAsia="zh-CN"/>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837">
            <w:pPr>
              <w:rPr>
                <w:rFonts w:hint="eastAsia" w:ascii="宋体" w:hAnsi="宋体" w:eastAsia="宋体" w:cs="宋体"/>
                <w:i w:val="0"/>
                <w:color w:val="000000"/>
                <w:sz w:val="16"/>
                <w:szCs w:val="16"/>
                <w:u w:val="none"/>
                <w:lang w:eastAsia="zh-CN"/>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C1169">
            <w:pPr>
              <w:jc w:val="center"/>
              <w:rPr>
                <w:rFonts w:hint="default" w:ascii="宋体" w:hAnsi="宋体" w:eastAsia="宋体" w:cs="宋体"/>
                <w:i w:val="0"/>
                <w:color w:val="000000"/>
                <w:sz w:val="24"/>
                <w:szCs w:val="24"/>
                <w:u w:val="none"/>
                <w:lang w:val="en-US" w:eastAsia="zh-CN"/>
              </w:rPr>
            </w:pP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5C8CE">
            <w:pPr>
              <w:jc w:val="center"/>
              <w:rPr>
                <w:rFonts w:hint="default" w:ascii="宋体" w:hAnsi="宋体" w:eastAsia="宋体" w:cs="宋体"/>
                <w:i w:val="0"/>
                <w:color w:val="000000"/>
                <w:sz w:val="24"/>
                <w:szCs w:val="24"/>
                <w:u w:val="none"/>
                <w:lang w:val="en-US" w:eastAsia="zh-CN"/>
              </w:rPr>
            </w:pP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962A2">
            <w:pPr>
              <w:jc w:val="center"/>
              <w:rPr>
                <w:rFonts w:hint="default" w:ascii="宋体" w:hAnsi="宋体" w:eastAsia="宋体" w:cs="宋体"/>
                <w:i w:val="0"/>
                <w:color w:val="000000"/>
                <w:sz w:val="24"/>
                <w:szCs w:val="24"/>
                <w:u w:val="none"/>
                <w:lang w:val="en-US" w:eastAsia="zh-CN"/>
              </w:rPr>
            </w:pP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BDBF8">
            <w:pPr>
              <w:jc w:val="center"/>
              <w:rPr>
                <w:rFonts w:hint="default" w:ascii="宋体" w:hAnsi="宋体" w:eastAsia="宋体" w:cs="宋体"/>
                <w:i w:val="0"/>
                <w:color w:val="000000"/>
                <w:sz w:val="24"/>
                <w:szCs w:val="24"/>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C1F1">
            <w:pPr>
              <w:jc w:val="center"/>
              <w:rPr>
                <w:rFonts w:hint="default" w:ascii="宋体" w:hAnsi="宋体" w:eastAsia="宋体" w:cs="宋体"/>
                <w:i w:val="0"/>
                <w:color w:val="000000"/>
                <w:sz w:val="24"/>
                <w:szCs w:val="24"/>
                <w:u w:val="none"/>
                <w:lang w:val="en-US" w:eastAsia="zh-CN"/>
              </w:rPr>
            </w:pPr>
          </w:p>
        </w:tc>
        <w:tc>
          <w:tcPr>
            <w:tcW w:w="2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F1265">
            <w:pPr>
              <w:jc w:val="center"/>
              <w:rPr>
                <w:rFonts w:hint="default" w:ascii="宋体" w:hAnsi="宋体" w:eastAsia="宋体" w:cs="宋体"/>
                <w:i w:val="0"/>
                <w:color w:val="000000"/>
                <w:sz w:val="24"/>
                <w:szCs w:val="24"/>
                <w:u w:val="none"/>
                <w:lang w:val="en-US" w:eastAsia="zh-CN"/>
              </w:rPr>
            </w:pPr>
          </w:p>
        </w:tc>
      </w:tr>
      <w:tr w14:paraId="000D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725" w:hRule="atLeast"/>
        </w:trPr>
        <w:tc>
          <w:tcPr>
            <w:tcW w:w="15364" w:type="dxa"/>
            <w:gridSpan w:val="17"/>
            <w:tcBorders>
              <w:top w:val="nil"/>
              <w:left w:val="nil"/>
              <w:bottom w:val="nil"/>
              <w:right w:val="nil"/>
            </w:tcBorders>
            <w:shd w:val="clear" w:color="auto" w:fill="auto"/>
            <w:vAlign w:val="center"/>
          </w:tcPr>
          <w:p w14:paraId="3F1D4D2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9240F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56EF01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3A3182E">
      <w:pPr>
        <w:widowControl/>
        <w:jc w:val="center"/>
        <w:rPr>
          <w:rFonts w:hint="eastAsia" w:ascii="Times New Roman" w:hAnsi="Times New Roman" w:eastAsia="方正小标宋_GBK" w:cs="Times New Roman"/>
          <w:color w:val="000000"/>
          <w:kern w:val="0"/>
          <w:sz w:val="36"/>
          <w:szCs w:val="36"/>
        </w:rPr>
      </w:pPr>
    </w:p>
    <w:p w14:paraId="7A5A5294">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8B8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0DC646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A2E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80F24FA">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2CBB81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4526C2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91BE3E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F150F1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7AC0E2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012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2F6FE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9927E8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B3389C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81B67D8">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84AD7B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4FF2EA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1C4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FA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9AB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B89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D82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5FC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90B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0BB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160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7FB9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AB1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E51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F76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611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9950">
            <w:pPr>
              <w:jc w:val="center"/>
              <w:rPr>
                <w:rFonts w:hint="eastAsia" w:ascii="宋体" w:hAnsi="宋体" w:eastAsia="宋体" w:cs="宋体"/>
                <w:i w:val="0"/>
                <w:color w:val="000000"/>
                <w:sz w:val="24"/>
                <w:szCs w:val="24"/>
                <w:u w:val="none"/>
              </w:rPr>
            </w:pPr>
          </w:p>
        </w:tc>
      </w:tr>
      <w:tr w14:paraId="42DC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6C57">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1F2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C1D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C15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D6E0">
            <w:pPr>
              <w:jc w:val="center"/>
              <w:rPr>
                <w:rFonts w:hint="eastAsia" w:ascii="宋体" w:hAnsi="宋体" w:eastAsia="宋体" w:cs="宋体"/>
                <w:i w:val="0"/>
                <w:color w:val="000000"/>
                <w:sz w:val="24"/>
                <w:szCs w:val="24"/>
                <w:u w:val="none"/>
              </w:rPr>
            </w:pPr>
          </w:p>
        </w:tc>
      </w:tr>
      <w:tr w14:paraId="4C9E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2E1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4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FF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13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AC6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65D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76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97E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801F">
            <w:pPr>
              <w:jc w:val="center"/>
              <w:rPr>
                <w:rFonts w:hint="eastAsia" w:ascii="宋体" w:hAnsi="宋体" w:eastAsia="宋体" w:cs="宋体"/>
                <w:i w:val="0"/>
                <w:color w:val="000000"/>
                <w:sz w:val="24"/>
                <w:szCs w:val="24"/>
                <w:u w:val="none"/>
              </w:rPr>
            </w:pPr>
          </w:p>
        </w:tc>
      </w:tr>
      <w:tr w14:paraId="3E2C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407F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66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B9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ADF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1BE1">
            <w:pPr>
              <w:rPr>
                <w:rFonts w:hint="eastAsia" w:ascii="宋体" w:hAnsi="宋体" w:eastAsia="宋体" w:cs="宋体"/>
                <w:i w:val="0"/>
                <w:color w:val="000000"/>
                <w:sz w:val="24"/>
                <w:szCs w:val="24"/>
                <w:u w:val="none"/>
              </w:rPr>
            </w:pPr>
          </w:p>
        </w:tc>
      </w:tr>
      <w:tr w14:paraId="76E1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B11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5A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948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01B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570A">
            <w:pPr>
              <w:rPr>
                <w:rFonts w:hint="eastAsia" w:ascii="宋体" w:hAnsi="宋体" w:eastAsia="宋体" w:cs="宋体"/>
                <w:i w:val="0"/>
                <w:color w:val="000000"/>
                <w:sz w:val="24"/>
                <w:szCs w:val="24"/>
                <w:u w:val="none"/>
              </w:rPr>
            </w:pPr>
          </w:p>
        </w:tc>
      </w:tr>
      <w:tr w14:paraId="3D6F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6EC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26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B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ED0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920">
            <w:pPr>
              <w:rPr>
                <w:rFonts w:hint="eastAsia" w:ascii="宋体" w:hAnsi="宋体" w:eastAsia="宋体" w:cs="宋体"/>
                <w:i w:val="0"/>
                <w:color w:val="000000"/>
                <w:sz w:val="24"/>
                <w:szCs w:val="24"/>
                <w:u w:val="none"/>
              </w:rPr>
            </w:pPr>
          </w:p>
        </w:tc>
      </w:tr>
      <w:tr w14:paraId="2BAE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F8E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FF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8E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08F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244">
            <w:pPr>
              <w:rPr>
                <w:rFonts w:hint="eastAsia" w:ascii="宋体" w:hAnsi="宋体" w:eastAsia="宋体" w:cs="宋体"/>
                <w:i w:val="0"/>
                <w:color w:val="000000"/>
                <w:sz w:val="24"/>
                <w:szCs w:val="24"/>
                <w:u w:val="none"/>
              </w:rPr>
            </w:pPr>
          </w:p>
        </w:tc>
      </w:tr>
      <w:tr w14:paraId="7AD1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EAF0C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FD9BEE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9E717B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13FA5336">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921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290344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E23E05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A915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0BF35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F330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248E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A8AE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9FBE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CC78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383B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0FF8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CD5D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636C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1827E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C0542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77C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E0316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C06FF8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480F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7F6FF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40FFD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1D793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7BCB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BF51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F9E4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77900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6FEF9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96474C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05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3E9F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DC8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D80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21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C92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578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288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816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2A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CFA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0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287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CDD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A2E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71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8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16B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8BE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6266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FD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08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87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48E0">
            <w:pPr>
              <w:jc w:val="center"/>
              <w:rPr>
                <w:rFonts w:hint="eastAsia" w:ascii="宋体" w:hAnsi="宋体" w:eastAsia="宋体" w:cs="宋体"/>
                <w:i w:val="0"/>
                <w:color w:val="000000"/>
                <w:sz w:val="22"/>
                <w:szCs w:val="22"/>
                <w:u w:val="none"/>
              </w:rPr>
            </w:pPr>
          </w:p>
        </w:tc>
      </w:tr>
      <w:tr w14:paraId="76E4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B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61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6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5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6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B1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64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AF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78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D2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9E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204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A0E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58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2B0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96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5FD7">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4A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D74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FBE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260">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5.59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305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FCA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895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3.11</w:t>
            </w:r>
          </w:p>
        </w:tc>
      </w:tr>
      <w:tr w14:paraId="2841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3C792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7C1009">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3D30C3BB">
      <w:pPr>
        <w:pStyle w:val="10"/>
        <w:rPr>
          <w:sz w:val="72"/>
          <w:szCs w:val="72"/>
        </w:rPr>
      </w:pPr>
    </w:p>
    <w:p w14:paraId="7DB32FA4">
      <w:pPr>
        <w:pStyle w:val="10"/>
        <w:rPr>
          <w:sz w:val="72"/>
          <w:szCs w:val="72"/>
        </w:rPr>
      </w:pPr>
    </w:p>
    <w:p w14:paraId="4463AA80">
      <w:pPr>
        <w:pStyle w:val="10"/>
        <w:rPr>
          <w:sz w:val="72"/>
          <w:szCs w:val="72"/>
        </w:rPr>
      </w:pPr>
    </w:p>
    <w:p w14:paraId="5436792B">
      <w:pPr>
        <w:pStyle w:val="10"/>
        <w:rPr>
          <w:sz w:val="72"/>
          <w:szCs w:val="72"/>
        </w:rPr>
      </w:pPr>
    </w:p>
    <w:p w14:paraId="7187E3F8">
      <w:pPr>
        <w:pStyle w:val="10"/>
        <w:jc w:val="center"/>
        <w:rPr>
          <w:sz w:val="72"/>
          <w:szCs w:val="72"/>
        </w:rPr>
      </w:pPr>
    </w:p>
    <w:p w14:paraId="42B57961">
      <w:pPr>
        <w:pStyle w:val="10"/>
        <w:jc w:val="center"/>
        <w:rPr>
          <w:rFonts w:hint="eastAsia" w:ascii="方正小标宋_GBK" w:hAnsi="方正小标宋_GBK" w:eastAsia="方正小标宋_GBK" w:cs="方正小标宋_GBK"/>
          <w:sz w:val="72"/>
          <w:szCs w:val="72"/>
        </w:rPr>
      </w:pPr>
    </w:p>
    <w:p w14:paraId="179E6D4E">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3C01D14">
      <w:pPr>
        <w:pStyle w:val="10"/>
        <w:jc w:val="center"/>
        <w:rPr>
          <w:rFonts w:hint="eastAsia" w:ascii="方正小标宋_GBK" w:hAnsi="方正小标宋_GBK" w:eastAsia="方正小标宋_GBK" w:cs="方正小标宋_GBK"/>
          <w:sz w:val="70"/>
          <w:szCs w:val="70"/>
        </w:rPr>
      </w:pPr>
    </w:p>
    <w:p w14:paraId="30841DB1">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2B491F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DD7EC9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0E3E9F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632.76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预算外收入增加。</w:t>
      </w:r>
    </w:p>
    <w:p w14:paraId="2D48FF0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EB8A14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632.76</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eastAsia="zh-CN"/>
        </w:rPr>
        <w:t>一般公共预算</w:t>
      </w:r>
      <w:r>
        <w:rPr>
          <w:rFonts w:hint="eastAsia" w:ascii="Times New Roman" w:hAnsi="Times New Roman" w:eastAsia="仿宋_GB2312"/>
          <w:sz w:val="32"/>
          <w:szCs w:val="32"/>
        </w:rPr>
        <w:t>拨款收入</w:t>
      </w:r>
      <w:r>
        <w:rPr>
          <w:rFonts w:hint="eastAsia" w:ascii="Times New Roman" w:hAnsi="Times New Roman" w:eastAsia="仿宋_GB2312"/>
          <w:sz w:val="32"/>
          <w:szCs w:val="32"/>
          <w:lang w:val="en-US" w:eastAsia="zh-CN"/>
        </w:rPr>
        <w:t>509.65</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本年总收入的</w:t>
      </w:r>
      <w:r>
        <w:rPr>
          <w:rFonts w:hint="eastAsia" w:ascii="Times New Roman" w:hAnsi="Times New Roman" w:eastAsia="仿宋_GB2312"/>
          <w:sz w:val="32"/>
          <w:szCs w:val="32"/>
          <w:lang w:val="en-US" w:eastAsia="zh-CN"/>
        </w:rPr>
        <w:t>80.54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。政府性基金预算拨款款</w:t>
      </w:r>
      <w:r>
        <w:rPr>
          <w:rFonts w:hint="eastAsia" w:ascii="Times New Roman" w:hAnsi="Times New Roman" w:eastAsia="仿宋_GB2312"/>
          <w:sz w:val="32"/>
          <w:szCs w:val="32"/>
          <w:lang w:val="en-US" w:eastAsia="zh-CN"/>
        </w:rPr>
        <w:t>38.65万元，占本年总收入的6.11%。其他收入84.46万元，占本年收入的13.35%。</w:t>
      </w:r>
    </w:p>
    <w:p w14:paraId="5081E1A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09FF93F">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632.76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255.28</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本年总支出的</w:t>
      </w:r>
      <w:r>
        <w:rPr>
          <w:rFonts w:hint="eastAsia" w:ascii="Times New Roman" w:hAnsi="Times New Roman" w:eastAsia="仿宋_GB2312"/>
          <w:sz w:val="32"/>
          <w:szCs w:val="32"/>
          <w:lang w:val="en-US" w:eastAsia="zh-CN"/>
        </w:rPr>
        <w:t>40.34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377.48</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本年总支出的</w:t>
      </w:r>
      <w:r>
        <w:rPr>
          <w:rFonts w:hint="eastAsia" w:ascii="Times New Roman" w:hAnsi="Times New Roman" w:eastAsia="仿宋_GB2312"/>
          <w:sz w:val="32"/>
          <w:szCs w:val="32"/>
          <w:lang w:val="en-US" w:eastAsia="zh-CN"/>
        </w:rPr>
        <w:t>59.66</w:t>
      </w:r>
      <w:r>
        <w:rPr>
          <w:rFonts w:hint="eastAsia" w:ascii="Times New Roman" w:hAnsi="Times New Roman" w:eastAsia="仿宋_GB2312"/>
          <w:sz w:val="32"/>
          <w:szCs w:val="32"/>
        </w:rPr>
        <w:t>%；</w:t>
      </w:r>
    </w:p>
    <w:p w14:paraId="1E9DB405">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F791D1B">
      <w:pPr>
        <w:pStyle w:val="10"/>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548.3</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71.92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财政缩减经费，项目拨款收入未拨足。</w:t>
      </w:r>
    </w:p>
    <w:p w14:paraId="2B60CE8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1FA2A5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3D60DBB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548.3</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86.65</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71.92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11.6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财政缩减经费，项目拨款收入未拨足。</w:t>
      </w:r>
    </w:p>
    <w:p w14:paraId="723690F7">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40DC27B2">
      <w:pPr>
        <w:spacing w:line="540" w:lineRule="exact"/>
        <w:ind w:firstLine="1280" w:firstLineChars="400"/>
        <w:rPr>
          <w:rFonts w:hint="default" w:ascii="Times New Roman" w:hAnsi="Times New Roman" w:eastAsia="CESI仿宋-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509.65</w:t>
      </w:r>
      <w:r>
        <w:rPr>
          <w:rFonts w:hint="eastAsia" w:ascii="Times New Roman" w:hAnsi="Times New Roman" w:eastAsia="仿宋_GB2312"/>
          <w:sz w:val="32"/>
          <w:szCs w:val="32"/>
        </w:rPr>
        <w:t>万元，</w:t>
      </w:r>
      <w:r>
        <w:rPr>
          <w:rFonts w:hint="eastAsia" w:ascii="CESI仿宋-GB2312" w:hAnsi="CESI仿宋-GB2312" w:eastAsia="CESI仿宋-GB2312" w:cs="CESI仿宋-GB2312"/>
          <w:kern w:val="0"/>
          <w:sz w:val="32"/>
          <w:szCs w:val="32"/>
        </w:rPr>
        <w:t>主要用于以下方面：计划生育服务</w:t>
      </w:r>
      <w:r>
        <w:rPr>
          <w:rFonts w:hint="eastAsia" w:ascii="CESI仿宋-GB2312" w:hAnsi="CESI仿宋-GB2312" w:eastAsia="CESI仿宋-GB2312" w:cs="CESI仿宋-GB2312"/>
          <w:b/>
          <w:bCs/>
          <w:kern w:val="0"/>
          <w:sz w:val="32"/>
          <w:szCs w:val="32"/>
        </w:rPr>
        <w:t>0.</w:t>
      </w:r>
      <w:r>
        <w:rPr>
          <w:rFonts w:hint="eastAsia" w:ascii="CESI仿宋-GB2312" w:hAnsi="CESI仿宋-GB2312" w:eastAsia="CESI仿宋-GB2312" w:cs="CESI仿宋-GB2312"/>
          <w:b/>
          <w:bCs/>
          <w:kern w:val="0"/>
          <w:sz w:val="32"/>
          <w:szCs w:val="32"/>
          <w:lang w:val="en-US" w:eastAsia="zh-CN"/>
        </w:rPr>
        <w:t>7</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rPr>
        <w:t>0.13</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kern w:val="0"/>
          <w:sz w:val="32"/>
          <w:szCs w:val="32"/>
        </w:rPr>
        <w:t>，一般行政管理事务</w:t>
      </w:r>
      <w:r>
        <w:rPr>
          <w:rFonts w:hint="eastAsia" w:ascii="CESI仿宋-GB2312" w:hAnsi="CESI仿宋-GB2312" w:eastAsia="CESI仿宋-GB2312" w:cs="CESI仿宋-GB2312"/>
          <w:b/>
          <w:bCs/>
          <w:kern w:val="0"/>
          <w:sz w:val="32"/>
          <w:szCs w:val="32"/>
          <w:lang w:val="en-US" w:eastAsia="zh-CN"/>
        </w:rPr>
        <w:t>5</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lang w:val="en-US" w:eastAsia="zh-CN"/>
        </w:rPr>
        <w:t>0.98</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kern w:val="0"/>
          <w:sz w:val="32"/>
          <w:szCs w:val="32"/>
        </w:rPr>
        <w:t>，住房公积金</w:t>
      </w:r>
      <w:r>
        <w:rPr>
          <w:rFonts w:hint="eastAsia" w:ascii="CESI仿宋-GB2312" w:hAnsi="CESI仿宋-GB2312" w:eastAsia="CESI仿宋-GB2312" w:cs="CESI仿宋-GB2312"/>
          <w:b/>
          <w:bCs/>
          <w:kern w:val="0"/>
          <w:sz w:val="32"/>
          <w:szCs w:val="32"/>
        </w:rPr>
        <w:t>19.</w:t>
      </w:r>
      <w:r>
        <w:rPr>
          <w:rFonts w:hint="eastAsia" w:ascii="CESI仿宋-GB2312" w:hAnsi="CESI仿宋-GB2312" w:eastAsia="CESI仿宋-GB2312" w:cs="CESI仿宋-GB2312"/>
          <w:b/>
          <w:bCs/>
          <w:kern w:val="0"/>
          <w:sz w:val="32"/>
          <w:szCs w:val="32"/>
          <w:lang w:val="en-US" w:eastAsia="zh-CN"/>
        </w:rPr>
        <w:t>19</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rPr>
        <w:t>3.</w:t>
      </w:r>
      <w:r>
        <w:rPr>
          <w:rFonts w:hint="eastAsia" w:ascii="CESI仿宋-GB2312" w:hAnsi="CESI仿宋-GB2312" w:eastAsia="CESI仿宋-GB2312" w:cs="CESI仿宋-GB2312"/>
          <w:b/>
          <w:bCs/>
          <w:color w:val="auto"/>
          <w:kern w:val="0"/>
          <w:sz w:val="32"/>
          <w:szCs w:val="32"/>
          <w:lang w:val="en-US" w:eastAsia="zh-CN"/>
        </w:rPr>
        <w:t>77</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kern w:val="0"/>
          <w:sz w:val="32"/>
          <w:szCs w:val="32"/>
        </w:rPr>
        <w:t>，其他公路水路运输支出</w:t>
      </w:r>
      <w:r>
        <w:rPr>
          <w:rFonts w:hint="eastAsia" w:ascii="CESI仿宋-GB2312" w:hAnsi="CESI仿宋-GB2312" w:eastAsia="CESI仿宋-GB2312" w:cs="CESI仿宋-GB2312"/>
          <w:b/>
          <w:bCs/>
          <w:kern w:val="0"/>
          <w:sz w:val="32"/>
          <w:szCs w:val="32"/>
          <w:lang w:val="en-US" w:eastAsia="zh-CN"/>
        </w:rPr>
        <w:t>52.5</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lang w:val="en-US" w:eastAsia="zh-CN"/>
        </w:rPr>
        <w:t>10.3</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kern w:val="0"/>
          <w:sz w:val="32"/>
          <w:szCs w:val="32"/>
        </w:rPr>
        <w:t>，海事管理</w:t>
      </w:r>
      <w:r>
        <w:rPr>
          <w:rFonts w:hint="eastAsia" w:ascii="CESI仿宋-GB2312" w:hAnsi="CESI仿宋-GB2312" w:eastAsia="CESI仿宋-GB2312" w:cs="CESI仿宋-GB2312"/>
          <w:b/>
          <w:bCs/>
          <w:kern w:val="0"/>
          <w:sz w:val="32"/>
          <w:szCs w:val="32"/>
          <w:lang w:val="en-US" w:eastAsia="zh-CN"/>
        </w:rPr>
        <w:t>229.31</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lang w:val="en-US" w:eastAsia="zh-CN"/>
        </w:rPr>
        <w:t>44.99</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kern w:val="0"/>
          <w:sz w:val="32"/>
          <w:szCs w:val="32"/>
        </w:rPr>
        <w:t>，其他水利支出</w:t>
      </w:r>
      <w:r>
        <w:rPr>
          <w:rFonts w:hint="eastAsia" w:ascii="CESI仿宋-GB2312" w:hAnsi="CESI仿宋-GB2312" w:eastAsia="CESI仿宋-GB2312" w:cs="CESI仿宋-GB2312"/>
          <w:b/>
          <w:bCs/>
          <w:kern w:val="0"/>
          <w:sz w:val="32"/>
          <w:szCs w:val="32"/>
        </w:rPr>
        <w:t>30</w:t>
      </w:r>
      <w:r>
        <w:rPr>
          <w:rFonts w:hint="eastAsia" w:ascii="CESI仿宋-GB2312" w:hAnsi="CESI仿宋-GB2312" w:eastAsia="CESI仿宋-GB2312" w:cs="CESI仿宋-GB2312"/>
          <w:kern w:val="0"/>
          <w:sz w:val="32"/>
          <w:szCs w:val="32"/>
        </w:rPr>
        <w:t>万元，占</w:t>
      </w:r>
      <w:r>
        <w:rPr>
          <w:rFonts w:hint="eastAsia" w:ascii="CESI仿宋-GB2312" w:hAnsi="CESI仿宋-GB2312" w:eastAsia="CESI仿宋-GB2312" w:cs="CESI仿宋-GB2312"/>
          <w:b/>
          <w:bCs/>
          <w:color w:val="auto"/>
          <w:kern w:val="0"/>
          <w:sz w:val="32"/>
          <w:szCs w:val="32"/>
          <w:lang w:val="en-US" w:eastAsia="zh-CN"/>
        </w:rPr>
        <w:t>5.89</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b/>
          <w:bCs/>
          <w:kern w:val="0"/>
          <w:sz w:val="32"/>
          <w:szCs w:val="32"/>
          <w:lang w:eastAsia="zh-CN"/>
        </w:rPr>
        <w:t>，</w:t>
      </w:r>
      <w:r>
        <w:rPr>
          <w:rFonts w:hint="eastAsia" w:ascii="CESI仿宋-GB2312" w:hAnsi="CESI仿宋-GB2312" w:eastAsia="CESI仿宋-GB2312" w:cs="CESI仿宋-GB2312"/>
          <w:b w:val="0"/>
          <w:bCs w:val="0"/>
          <w:kern w:val="0"/>
          <w:sz w:val="32"/>
          <w:szCs w:val="32"/>
          <w:lang w:eastAsia="zh-CN"/>
        </w:rPr>
        <w:t>一般行政管理事务支出</w:t>
      </w:r>
      <w:r>
        <w:rPr>
          <w:rFonts w:hint="eastAsia" w:ascii="CESI仿宋-GB2312" w:hAnsi="CESI仿宋-GB2312" w:eastAsia="CESI仿宋-GB2312" w:cs="CESI仿宋-GB2312"/>
          <w:b/>
          <w:bCs/>
          <w:kern w:val="0"/>
          <w:sz w:val="32"/>
          <w:szCs w:val="32"/>
          <w:lang w:val="en-US" w:eastAsia="zh-CN"/>
        </w:rPr>
        <w:t>5.18</w:t>
      </w:r>
      <w:r>
        <w:rPr>
          <w:rFonts w:hint="eastAsia" w:ascii="CESI仿宋-GB2312" w:hAnsi="CESI仿宋-GB2312" w:eastAsia="CESI仿宋-GB2312" w:cs="CESI仿宋-GB2312"/>
          <w:b w:val="0"/>
          <w:bCs w:val="0"/>
          <w:kern w:val="0"/>
          <w:sz w:val="32"/>
          <w:szCs w:val="32"/>
          <w:lang w:val="en-US" w:eastAsia="zh-CN"/>
        </w:rPr>
        <w:t>万元，占</w:t>
      </w:r>
      <w:r>
        <w:rPr>
          <w:rFonts w:hint="eastAsia" w:ascii="CESI仿宋-GB2312" w:hAnsi="CESI仿宋-GB2312" w:eastAsia="CESI仿宋-GB2312" w:cs="CESI仿宋-GB2312"/>
          <w:b/>
          <w:bCs/>
          <w:kern w:val="0"/>
          <w:sz w:val="32"/>
          <w:szCs w:val="32"/>
          <w:lang w:val="en-US" w:eastAsia="zh-CN"/>
        </w:rPr>
        <w:t>1.02%，</w:t>
      </w:r>
      <w:r>
        <w:rPr>
          <w:rFonts w:hint="eastAsia" w:ascii="CESI仿宋-GB2312" w:hAnsi="CESI仿宋-GB2312" w:eastAsia="CESI仿宋-GB2312" w:cs="CESI仿宋-GB2312"/>
          <w:b w:val="0"/>
          <w:bCs w:val="0"/>
          <w:kern w:val="0"/>
          <w:sz w:val="32"/>
          <w:szCs w:val="32"/>
          <w:lang w:val="en-US" w:eastAsia="zh-CN"/>
        </w:rPr>
        <w:t>其他交通运输支出</w:t>
      </w:r>
      <w:r>
        <w:rPr>
          <w:rFonts w:hint="eastAsia" w:ascii="CESI仿宋-GB2312" w:hAnsi="CESI仿宋-GB2312" w:eastAsia="CESI仿宋-GB2312" w:cs="CESI仿宋-GB2312"/>
          <w:b/>
          <w:bCs/>
          <w:kern w:val="0"/>
          <w:sz w:val="32"/>
          <w:szCs w:val="32"/>
          <w:lang w:val="en-US" w:eastAsia="zh-CN"/>
        </w:rPr>
        <w:t>167.77</w:t>
      </w:r>
      <w:r>
        <w:rPr>
          <w:rFonts w:hint="eastAsia" w:ascii="CESI仿宋-GB2312" w:hAnsi="CESI仿宋-GB2312" w:eastAsia="CESI仿宋-GB2312" w:cs="CESI仿宋-GB2312"/>
          <w:b w:val="0"/>
          <w:bCs w:val="0"/>
          <w:kern w:val="0"/>
          <w:sz w:val="32"/>
          <w:szCs w:val="32"/>
          <w:lang w:val="en-US" w:eastAsia="zh-CN"/>
        </w:rPr>
        <w:t>万元，占</w:t>
      </w:r>
      <w:r>
        <w:rPr>
          <w:rFonts w:hint="eastAsia" w:ascii="CESI仿宋-GB2312" w:hAnsi="CESI仿宋-GB2312" w:eastAsia="CESI仿宋-GB2312" w:cs="CESI仿宋-GB2312"/>
          <w:b/>
          <w:bCs/>
          <w:kern w:val="0"/>
          <w:sz w:val="32"/>
          <w:szCs w:val="32"/>
          <w:lang w:val="en-US" w:eastAsia="zh-CN"/>
        </w:rPr>
        <w:t>32.92%。</w:t>
      </w:r>
    </w:p>
    <w:p w14:paraId="16B242C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3EC6CAB0">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252.51</w:t>
      </w:r>
      <w:r>
        <w:rPr>
          <w:rFonts w:hint="eastAsia" w:ascii="Times New Roman" w:hAnsi="Times New Roman" w:eastAsia="仿宋_GB2312"/>
          <w:sz w:val="32"/>
          <w:szCs w:val="32"/>
        </w:rPr>
        <w:t>元，支出决算数为</w:t>
      </w:r>
      <w:r>
        <w:rPr>
          <w:rFonts w:hint="eastAsia" w:ascii="Times New Roman" w:hAnsi="Times New Roman" w:eastAsia="仿宋_GB2312"/>
          <w:sz w:val="32"/>
          <w:szCs w:val="32"/>
          <w:lang w:val="en-US" w:eastAsia="zh-CN"/>
        </w:rPr>
        <w:t>548.3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217.14</w:t>
      </w:r>
      <w:r>
        <w:rPr>
          <w:rFonts w:hint="eastAsia" w:ascii="Times New Roman" w:hAnsi="Times New Roman" w:eastAsia="仿宋_GB2312"/>
          <w:sz w:val="32"/>
          <w:szCs w:val="32"/>
        </w:rPr>
        <w:t>%，</w:t>
      </w:r>
      <w:r>
        <w:rPr>
          <w:rFonts w:hint="eastAsia" w:ascii="CESI仿宋-GB2312" w:hAnsi="CESI仿宋-GB2312" w:eastAsia="CESI仿宋-GB2312" w:cs="CESI仿宋-GB2312"/>
          <w:kern w:val="0"/>
          <w:sz w:val="32"/>
          <w:szCs w:val="32"/>
        </w:rPr>
        <w:t>支出决算大于年初预算的主要原因</w:t>
      </w:r>
      <w:r>
        <w:rPr>
          <w:rFonts w:hint="eastAsia" w:ascii="CESI仿宋-GB2312" w:hAnsi="CESI仿宋-GB2312" w:eastAsia="CESI仿宋-GB2312" w:cs="CESI仿宋-GB2312"/>
          <w:sz w:val="32"/>
          <w:szCs w:val="32"/>
        </w:rPr>
        <w:t>是船舶防污染物回收站专项资金为市级专项资金，未纳入年初预算</w:t>
      </w:r>
      <w:r>
        <w:rPr>
          <w:rFonts w:hint="eastAsia" w:ascii="CESI仿宋-GB2312" w:hAnsi="CESI仿宋-GB2312" w:eastAsia="CESI仿宋-GB2312" w:cs="CESI仿宋-GB2312"/>
          <w:sz w:val="32"/>
          <w:szCs w:val="32"/>
          <w:lang w:eastAsia="zh-CN"/>
        </w:rPr>
        <w:t>。</w:t>
      </w:r>
      <w:r>
        <w:rPr>
          <w:rFonts w:hint="eastAsia" w:ascii="Times New Roman" w:hAnsi="Times New Roman" w:eastAsia="仿宋_GB2312"/>
          <w:sz w:val="32"/>
          <w:szCs w:val="32"/>
        </w:rPr>
        <w:t>其中：</w:t>
      </w:r>
    </w:p>
    <w:p w14:paraId="7EC842C1">
      <w:pPr>
        <w:pStyle w:val="10"/>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 w:hAnsi="仿宋" w:eastAsia="仿宋" w:cs="仿宋"/>
          <w:kern w:val="0"/>
          <w:sz w:val="32"/>
          <w:szCs w:val="32"/>
        </w:rPr>
      </w:pPr>
      <w:r>
        <w:rPr>
          <w:rFonts w:hint="eastAsia" w:ascii="仿宋" w:hAnsi="仿宋" w:eastAsia="仿宋" w:cs="仿宋"/>
          <w:kern w:val="0"/>
          <w:sz w:val="32"/>
          <w:szCs w:val="32"/>
        </w:rPr>
        <w:t>按经济分类：工资福利支出</w:t>
      </w:r>
      <w:r>
        <w:rPr>
          <w:rFonts w:hint="eastAsia" w:ascii="仿宋" w:hAnsi="仿宋" w:eastAsia="仿宋" w:cs="仿宋"/>
          <w:b/>
          <w:bCs/>
          <w:kern w:val="0"/>
          <w:sz w:val="32"/>
          <w:szCs w:val="32"/>
          <w:lang w:val="en-US" w:eastAsia="zh-CN"/>
        </w:rPr>
        <w:t>229.22</w:t>
      </w:r>
      <w:r>
        <w:rPr>
          <w:rFonts w:hint="eastAsia" w:ascii="仿宋" w:hAnsi="仿宋" w:eastAsia="仿宋" w:cs="仿宋"/>
          <w:kern w:val="0"/>
          <w:sz w:val="32"/>
          <w:szCs w:val="32"/>
        </w:rPr>
        <w:t>万元，比上年</w:t>
      </w:r>
      <w:r>
        <w:rPr>
          <w:rFonts w:hint="eastAsia" w:ascii="仿宋" w:hAnsi="仿宋" w:eastAsia="仿宋" w:cs="仿宋"/>
          <w:kern w:val="0"/>
          <w:sz w:val="32"/>
          <w:szCs w:val="32"/>
          <w:lang w:eastAsia="zh-CN"/>
        </w:rPr>
        <w:t>减少</w:t>
      </w:r>
      <w:r>
        <w:rPr>
          <w:rFonts w:hint="eastAsia" w:ascii="仿宋" w:hAnsi="仿宋" w:eastAsia="仿宋" w:cs="仿宋"/>
          <w:b/>
          <w:bCs/>
          <w:kern w:val="0"/>
          <w:sz w:val="32"/>
          <w:szCs w:val="32"/>
          <w:lang w:val="en-US" w:eastAsia="zh-CN"/>
        </w:rPr>
        <w:t>3.37</w:t>
      </w:r>
      <w:r>
        <w:rPr>
          <w:rFonts w:hint="eastAsia" w:ascii="仿宋" w:hAnsi="仿宋" w:eastAsia="仿宋" w:cs="仿宋"/>
          <w:b/>
          <w:bCs/>
          <w:kern w:val="0"/>
          <w:sz w:val="32"/>
          <w:szCs w:val="32"/>
        </w:rPr>
        <w:t>%</w:t>
      </w:r>
      <w:r>
        <w:rPr>
          <w:rFonts w:hint="eastAsia" w:ascii="仿宋" w:hAnsi="仿宋" w:eastAsia="仿宋" w:cs="仿宋"/>
          <w:kern w:val="0"/>
          <w:sz w:val="32"/>
          <w:szCs w:val="32"/>
        </w:rPr>
        <w:t>。商品和服务支出</w:t>
      </w:r>
      <w:r>
        <w:rPr>
          <w:rFonts w:hint="eastAsia" w:ascii="仿宋" w:hAnsi="仿宋" w:eastAsia="仿宋" w:cs="仿宋"/>
          <w:b/>
          <w:bCs/>
          <w:kern w:val="0"/>
          <w:sz w:val="32"/>
          <w:szCs w:val="32"/>
          <w:lang w:val="en-US" w:eastAsia="zh-CN"/>
        </w:rPr>
        <w:t>293.82</w:t>
      </w:r>
      <w:r>
        <w:rPr>
          <w:rFonts w:hint="eastAsia" w:ascii="仿宋" w:hAnsi="仿宋" w:eastAsia="仿宋" w:cs="仿宋"/>
          <w:kern w:val="0"/>
          <w:sz w:val="32"/>
          <w:szCs w:val="32"/>
        </w:rPr>
        <w:t>万元，比上年</w:t>
      </w:r>
      <w:r>
        <w:rPr>
          <w:rFonts w:hint="eastAsia" w:ascii="仿宋" w:hAnsi="仿宋" w:eastAsia="仿宋" w:cs="仿宋"/>
          <w:kern w:val="0"/>
          <w:sz w:val="32"/>
          <w:szCs w:val="32"/>
          <w:lang w:eastAsia="zh-CN"/>
        </w:rPr>
        <w:t>增长</w:t>
      </w:r>
      <w:r>
        <w:rPr>
          <w:rFonts w:hint="eastAsia" w:ascii="仿宋" w:hAnsi="仿宋" w:eastAsia="仿宋" w:cs="仿宋"/>
          <w:b/>
          <w:bCs/>
          <w:kern w:val="0"/>
          <w:sz w:val="32"/>
          <w:szCs w:val="32"/>
          <w:lang w:val="en-US" w:eastAsia="zh-CN"/>
        </w:rPr>
        <w:t>19.85</w:t>
      </w:r>
      <w:r>
        <w:rPr>
          <w:rFonts w:hint="eastAsia" w:ascii="仿宋" w:hAnsi="仿宋" w:eastAsia="仿宋" w:cs="仿宋"/>
          <w:b/>
          <w:bCs/>
          <w:kern w:val="0"/>
          <w:sz w:val="32"/>
          <w:szCs w:val="32"/>
        </w:rPr>
        <w:t>%</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对个人和家庭的补助支出</w:t>
      </w:r>
      <w:r>
        <w:rPr>
          <w:rFonts w:hint="eastAsia" w:ascii="仿宋" w:hAnsi="仿宋" w:eastAsia="仿宋" w:cs="仿宋"/>
          <w:b/>
          <w:bCs/>
          <w:kern w:val="0"/>
          <w:sz w:val="32"/>
          <w:szCs w:val="32"/>
          <w:lang w:val="en-US" w:eastAsia="zh-CN"/>
        </w:rPr>
        <w:t>10.76</w:t>
      </w:r>
      <w:r>
        <w:rPr>
          <w:rFonts w:hint="eastAsia" w:ascii="仿宋" w:hAnsi="仿宋" w:eastAsia="仿宋" w:cs="仿宋"/>
          <w:kern w:val="0"/>
          <w:sz w:val="32"/>
          <w:szCs w:val="32"/>
          <w:lang w:val="en-US" w:eastAsia="zh-CN"/>
        </w:rPr>
        <w:t>万元，比上年增加</w:t>
      </w:r>
      <w:r>
        <w:rPr>
          <w:rFonts w:hint="eastAsia" w:ascii="仿宋" w:hAnsi="仿宋" w:eastAsia="仿宋" w:cs="仿宋"/>
          <w:b/>
          <w:bCs/>
          <w:kern w:val="0"/>
          <w:sz w:val="32"/>
          <w:szCs w:val="32"/>
          <w:lang w:val="en-US" w:eastAsia="zh-CN"/>
        </w:rPr>
        <w:t>924.76%</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其他资本性支出</w:t>
      </w:r>
      <w:r>
        <w:rPr>
          <w:rFonts w:hint="eastAsia" w:ascii="仿宋" w:hAnsi="仿宋" w:eastAsia="仿宋" w:cs="仿宋"/>
          <w:b/>
          <w:bCs/>
          <w:kern w:val="0"/>
          <w:sz w:val="32"/>
          <w:szCs w:val="32"/>
          <w:lang w:val="en-US" w:eastAsia="zh-CN"/>
        </w:rPr>
        <w:t>14.5</w:t>
      </w:r>
      <w:r>
        <w:rPr>
          <w:rFonts w:hint="eastAsia" w:ascii="仿宋" w:hAnsi="仿宋" w:eastAsia="仿宋" w:cs="仿宋"/>
          <w:kern w:val="0"/>
          <w:sz w:val="32"/>
          <w:szCs w:val="32"/>
        </w:rPr>
        <w:t>万元，比上年</w:t>
      </w:r>
      <w:r>
        <w:rPr>
          <w:rFonts w:hint="eastAsia" w:ascii="仿宋" w:hAnsi="仿宋" w:eastAsia="仿宋" w:cs="仿宋"/>
          <w:kern w:val="0"/>
          <w:sz w:val="32"/>
          <w:szCs w:val="32"/>
          <w:lang w:eastAsia="zh-CN"/>
        </w:rPr>
        <w:t>减少</w:t>
      </w:r>
      <w:r>
        <w:rPr>
          <w:rFonts w:hint="eastAsia" w:ascii="仿宋" w:hAnsi="仿宋" w:eastAsia="仿宋" w:cs="仿宋"/>
          <w:b/>
          <w:bCs/>
          <w:kern w:val="0"/>
          <w:sz w:val="32"/>
          <w:szCs w:val="32"/>
          <w:lang w:val="en-US" w:eastAsia="zh-CN"/>
        </w:rPr>
        <w:t>89.4</w:t>
      </w:r>
      <w:r>
        <w:rPr>
          <w:rFonts w:hint="eastAsia" w:ascii="仿宋" w:hAnsi="仿宋" w:eastAsia="仿宋" w:cs="仿宋"/>
          <w:b/>
          <w:bCs/>
          <w:kern w:val="0"/>
          <w:sz w:val="32"/>
          <w:szCs w:val="32"/>
        </w:rPr>
        <w:t>%</w:t>
      </w:r>
      <w:r>
        <w:rPr>
          <w:rFonts w:hint="eastAsia" w:ascii="仿宋" w:hAnsi="仿宋" w:eastAsia="仿宋" w:cs="仿宋"/>
          <w:kern w:val="0"/>
          <w:sz w:val="32"/>
          <w:szCs w:val="32"/>
        </w:rPr>
        <w:t>。</w:t>
      </w:r>
    </w:p>
    <w:p w14:paraId="7129DAED">
      <w:pPr>
        <w:pStyle w:val="10"/>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BF7E46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240.27</w:t>
      </w:r>
      <w:r>
        <w:rPr>
          <w:rFonts w:hint="eastAsia" w:ascii="Times New Roman" w:hAnsi="Times New Roman" w:eastAsia="仿宋_GB2312"/>
          <w:sz w:val="32"/>
          <w:szCs w:val="32"/>
        </w:rPr>
        <w:t>万元，其中：</w:t>
      </w:r>
    </w:p>
    <w:p w14:paraId="6A0B160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229.22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95.4</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88.3万元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67.83万元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12.92万元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0.07万元、</w:t>
      </w:r>
      <w:r>
        <w:rPr>
          <w:rFonts w:hint="eastAsia" w:ascii="Times New Roman" w:hAnsi="Times New Roman" w:eastAsia="仿宋_GB2312"/>
          <w:sz w:val="32"/>
          <w:szCs w:val="32"/>
          <w:lang w:eastAsia="zh-CN"/>
        </w:rPr>
        <w:t>机关事业单位基本养老保险费</w:t>
      </w:r>
      <w:r>
        <w:rPr>
          <w:rFonts w:hint="eastAsia" w:ascii="Times New Roman" w:hAnsi="Times New Roman" w:eastAsia="仿宋_GB2312"/>
          <w:sz w:val="32"/>
          <w:szCs w:val="32"/>
          <w:lang w:val="en-US" w:eastAsia="zh-CN"/>
        </w:rPr>
        <w:t>24.06万元</w:t>
      </w:r>
      <w:r>
        <w:rPr>
          <w:rFonts w:hint="eastAsia" w:ascii="Times New Roman" w:hAnsi="Times New Roman" w:eastAsia="仿宋_GB2312"/>
          <w:sz w:val="32"/>
          <w:szCs w:val="32"/>
          <w:lang w:eastAsia="zh-CN"/>
        </w:rPr>
        <w:t>、基本医疗保险费</w:t>
      </w:r>
      <w:r>
        <w:rPr>
          <w:rFonts w:hint="eastAsia" w:ascii="Times New Roman" w:hAnsi="Times New Roman" w:eastAsia="仿宋_GB2312"/>
          <w:sz w:val="32"/>
          <w:szCs w:val="32"/>
          <w:lang w:val="en-US" w:eastAsia="zh-CN"/>
        </w:rPr>
        <w:t>13.08万元</w:t>
      </w:r>
      <w:r>
        <w:rPr>
          <w:rFonts w:hint="eastAsia" w:ascii="Times New Roman" w:hAnsi="Times New Roman" w:eastAsia="仿宋_GB2312"/>
          <w:sz w:val="32"/>
          <w:szCs w:val="32"/>
          <w:lang w:eastAsia="zh-CN"/>
        </w:rPr>
        <w:t>、其他社会保障费</w:t>
      </w:r>
      <w:r>
        <w:rPr>
          <w:rFonts w:hint="eastAsia" w:ascii="Times New Roman" w:hAnsi="Times New Roman" w:eastAsia="仿宋_GB2312"/>
          <w:sz w:val="32"/>
          <w:szCs w:val="32"/>
          <w:lang w:val="en-US" w:eastAsia="zh-CN"/>
        </w:rPr>
        <w:t>1.09万元</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lang w:val="en-US" w:eastAsia="zh-CN"/>
        </w:rPr>
        <w:t>21.87万元</w:t>
      </w:r>
      <w:r>
        <w:rPr>
          <w:rFonts w:hint="eastAsia" w:ascii="Times New Roman" w:hAnsi="Times New Roman" w:eastAsia="仿宋_GB2312"/>
          <w:sz w:val="32"/>
          <w:szCs w:val="32"/>
          <w:lang w:eastAsia="zh-CN"/>
        </w:rPr>
        <w:t>。</w:t>
      </w:r>
    </w:p>
    <w:p w14:paraId="6A568CD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3.74</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1.27万元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0.01万元</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0.1万元</w:t>
      </w:r>
      <w:r>
        <w:rPr>
          <w:rFonts w:hint="eastAsia" w:ascii="Times New Roman" w:hAnsi="Times New Roman" w:eastAsia="仿宋_GB2312"/>
          <w:sz w:val="32"/>
          <w:szCs w:val="32"/>
          <w:lang w:eastAsia="zh-CN"/>
        </w:rPr>
        <w:t>、培训费</w:t>
      </w:r>
      <w:r>
        <w:rPr>
          <w:rFonts w:hint="eastAsia" w:ascii="Times New Roman" w:hAnsi="Times New Roman" w:eastAsia="仿宋_GB2312"/>
          <w:sz w:val="32"/>
          <w:szCs w:val="32"/>
          <w:lang w:val="en-US" w:eastAsia="zh-CN"/>
        </w:rPr>
        <w:t>0.22万元</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lang w:val="en-US" w:eastAsia="zh-CN"/>
        </w:rPr>
        <w:t>0.88万元、劳务费0.05万元、</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lang w:val="en-US" w:eastAsia="zh-CN"/>
        </w:rPr>
        <w:t>6.32万元</w:t>
      </w:r>
      <w:r>
        <w:rPr>
          <w:rFonts w:hint="eastAsia" w:ascii="Times New Roman" w:hAnsi="Times New Roman" w:eastAsia="仿宋_GB2312"/>
          <w:sz w:val="32"/>
          <w:szCs w:val="32"/>
          <w:lang w:eastAsia="zh-CN"/>
        </w:rPr>
        <w:t>、公务运行维护费</w:t>
      </w:r>
      <w:r>
        <w:rPr>
          <w:rFonts w:hint="eastAsia" w:ascii="Times New Roman" w:hAnsi="Times New Roman" w:eastAsia="仿宋_GB2312"/>
          <w:sz w:val="32"/>
          <w:szCs w:val="32"/>
          <w:lang w:val="en-US" w:eastAsia="zh-CN"/>
        </w:rPr>
        <w:t>0.04万元、</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lang w:val="en-US" w:eastAsia="zh-CN"/>
        </w:rPr>
        <w:t>0.1万元</w:t>
      </w:r>
      <w:r>
        <w:rPr>
          <w:rFonts w:hint="eastAsia" w:ascii="Times New Roman" w:hAnsi="Times New Roman" w:eastAsia="仿宋_GB2312"/>
          <w:sz w:val="32"/>
          <w:szCs w:val="32"/>
          <w:lang w:eastAsia="zh-CN"/>
        </w:rPr>
        <w:t>。</w:t>
      </w:r>
    </w:p>
    <w:p w14:paraId="4CF8EBD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lang w:eastAsia="zh-CN"/>
        </w:rPr>
        <w:t>对个人和家庭的补助支出</w:t>
      </w:r>
      <w:r>
        <w:rPr>
          <w:rFonts w:hint="eastAsia" w:ascii="Times New Roman" w:hAnsi="Times New Roman" w:eastAsia="仿宋_GB2312"/>
          <w:sz w:val="32"/>
          <w:szCs w:val="32"/>
          <w:lang w:val="en-US" w:eastAsia="zh-CN"/>
        </w:rPr>
        <w:t>2.06万元，占基本支出的0.86%。</w:t>
      </w:r>
    </w:p>
    <w:p w14:paraId="1ED2B55C">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3E5F0F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8A03683">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139</w:t>
      </w:r>
      <w:r>
        <w:rPr>
          <w:rFonts w:hint="eastAsia" w:ascii="Times New Roman" w:hAnsi="Times New Roman" w:eastAsia="仿宋_GB2312"/>
          <w:sz w:val="32"/>
          <w:szCs w:val="32"/>
        </w:rPr>
        <w:t>%，其中：</w:t>
      </w:r>
    </w:p>
    <w:p w14:paraId="2967365D">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162C7D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船舶防污染物回收站专项资金为市级资金，该专项资金的收入和支出未纳入年初预算。</w:t>
      </w:r>
    </w:p>
    <w:p w14:paraId="2D9C48E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F297BE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82.67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缩减开支</w:t>
      </w:r>
      <w:r>
        <w:rPr>
          <w:rFonts w:hint="eastAsia" w:ascii="Times New Roman" w:hAnsi="Times New Roman" w:eastAsia="仿宋_GB2312"/>
          <w:sz w:val="32"/>
          <w:szCs w:val="32"/>
        </w:rPr>
        <w:t>。</w:t>
      </w:r>
    </w:p>
    <w:p w14:paraId="6D255A4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3484DE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44.36</w:t>
      </w:r>
      <w:r>
        <w:rPr>
          <w:rFonts w:hint="eastAsia" w:ascii="Times New Roman" w:hAnsi="Times New Roman" w:eastAsia="仿宋_GB2312"/>
          <w:sz w:val="32"/>
          <w:szCs w:val="32"/>
        </w:rPr>
        <w:t>%。其中：</w:t>
      </w:r>
    </w:p>
    <w:p w14:paraId="11D18316">
      <w:pPr>
        <w:pStyle w:val="10"/>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3519CB7">
      <w:pPr>
        <w:pStyle w:val="10"/>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3.11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回收站工作检查、安全生产检查等</w:t>
      </w:r>
      <w:r>
        <w:rPr>
          <w:rFonts w:hint="eastAsia" w:ascii="Times New Roman" w:hAnsi="Times New Roman" w:eastAsia="仿宋_GB2312"/>
          <w:sz w:val="32"/>
          <w:szCs w:val="32"/>
        </w:rPr>
        <w:t>发生的接待支出。</w:t>
      </w:r>
    </w:p>
    <w:p w14:paraId="61BB68F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2.48</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公务用车的维修维护</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w:t>
      </w:r>
    </w:p>
    <w:p w14:paraId="3E1A66B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3424B7F">
      <w:pPr>
        <w:pStyle w:val="10"/>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38.65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7A2270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30E3D1D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与年初预算持平。</w:t>
      </w:r>
    </w:p>
    <w:p w14:paraId="63BBDAC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1A181E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船舶污染物回收站专项工作人员的业务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业务知识培训</w:t>
      </w:r>
      <w:r>
        <w:rPr>
          <w:rFonts w:hint="eastAsia" w:ascii="Times New Roman" w:hAnsi="Times New Roman" w:eastAsia="仿宋_GB2312"/>
          <w:sz w:val="32"/>
          <w:szCs w:val="32"/>
        </w:rPr>
        <w:t>。</w:t>
      </w:r>
    </w:p>
    <w:p w14:paraId="0CFE9AE2">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3292C3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7.37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DA5BCD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3CF00727">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台（套）。</w:t>
      </w:r>
    </w:p>
    <w:p w14:paraId="77E582FD">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黑体" w:hAnsi="黑体" w:eastAsia="黑体" w:cs="黑体"/>
          <w:b w:val="0"/>
          <w:bCs/>
          <w:sz w:val="32"/>
          <w:szCs w:val="32"/>
        </w:rPr>
        <w:t>年度预算绩效情况的说明</w:t>
      </w:r>
    </w:p>
    <w:p w14:paraId="6D949068">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14:paraId="5DCF6F0B">
      <w:pPr>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年部门支出满足了中心正常运转，确保了各项计划和任务的完成。水运工作绩效较好地履行了职责，为全市水上交通安全提供了稳定、有效的秩序。</w:t>
      </w:r>
    </w:p>
    <w:p w14:paraId="1BEBF4EF">
      <w:pPr>
        <w:ind w:firstLine="640" w:firstLineChars="200"/>
        <w:rPr>
          <w:rFonts w:ascii="仿宋" w:hAnsi="仿宋" w:eastAsia="仿宋"/>
          <w:sz w:val="32"/>
          <w:szCs w:val="32"/>
        </w:rPr>
      </w:pPr>
      <w:r>
        <w:rPr>
          <w:rFonts w:ascii="仿宋" w:hAnsi="仿宋" w:eastAsia="仿宋"/>
          <w:sz w:val="32"/>
          <w:szCs w:val="32"/>
        </w:rPr>
        <w:t>㈠经济性方面。全面按照市财政预算进行成本控制，中心股室严格按财政预算，合理使用资金。公务接待费</w:t>
      </w:r>
      <w:r>
        <w:rPr>
          <w:rFonts w:hint="eastAsia" w:ascii="仿宋" w:hAnsi="仿宋" w:eastAsia="仿宋"/>
          <w:b/>
          <w:bCs/>
          <w:sz w:val="32"/>
          <w:szCs w:val="32"/>
          <w:lang w:val="en-US" w:eastAsia="zh-CN"/>
        </w:rPr>
        <w:t>3.11</w:t>
      </w:r>
      <w:r>
        <w:rPr>
          <w:rFonts w:ascii="仿宋" w:hAnsi="仿宋" w:eastAsia="仿宋"/>
          <w:sz w:val="32"/>
          <w:szCs w:val="32"/>
        </w:rPr>
        <w:t>万元，控制在厉行节约指标之内。所有专项支出按财政部门下达的计划实施，没有截留、没有挪用、没有超支等现象。</w:t>
      </w:r>
    </w:p>
    <w:p w14:paraId="6E56DAF0">
      <w:pPr>
        <w:ind w:firstLine="640" w:firstLineChars="200"/>
        <w:rPr>
          <w:rFonts w:ascii="仿宋" w:hAnsi="仿宋" w:eastAsia="仿宋" w:cs="宋体"/>
          <w:sz w:val="32"/>
          <w:szCs w:val="32"/>
        </w:rPr>
      </w:pPr>
      <w:r>
        <w:rPr>
          <w:rFonts w:ascii="仿宋" w:hAnsi="仿宋" w:eastAsia="仿宋" w:cs="宋体"/>
          <w:sz w:val="32"/>
          <w:szCs w:val="32"/>
        </w:rPr>
        <w:t>㈡效率性方面。我中心进一步巩固我市水上交通安全整治成果，保障船舶、水上设施和人民群众生命、财产安全。以水上交通安全工作为重点，行业各项管理工作稳步推进，取得了新的成绩，出色地完成了全年工作任务。</w:t>
      </w:r>
    </w:p>
    <w:p w14:paraId="5E6D0287">
      <w:pPr>
        <w:pStyle w:val="5"/>
        <w:widowControl/>
        <w:shd w:val="clear" w:color="auto" w:fill="FFFFFF"/>
        <w:spacing w:beforeAutospacing="0" w:afterAutospacing="0" w:line="560" w:lineRule="atLeast"/>
        <w:ind w:firstLine="560"/>
        <w:jc w:val="both"/>
        <w:rPr>
          <w:rFonts w:ascii="仿宋" w:hAnsi="仿宋" w:eastAsia="仿宋"/>
          <w:color w:val="333333"/>
          <w:sz w:val="32"/>
          <w:szCs w:val="32"/>
        </w:rPr>
      </w:pPr>
      <w:r>
        <w:rPr>
          <w:rFonts w:hint="eastAsia" w:ascii="仿宋" w:hAnsi="仿宋" w:eastAsia="仿宋" w:cs="宋体"/>
          <w:sz w:val="32"/>
          <w:szCs w:val="32"/>
        </w:rPr>
        <w:t>㈢有效性方面。</w:t>
      </w:r>
      <w:r>
        <w:rPr>
          <w:rFonts w:hint="eastAsia" w:ascii="仿宋" w:hAnsi="仿宋" w:eastAsia="仿宋" w:cs="宋体"/>
          <w:color w:val="333333"/>
          <w:sz w:val="32"/>
          <w:szCs w:val="32"/>
          <w:shd w:val="clear" w:color="auto" w:fill="FFFFFF"/>
        </w:rPr>
        <w:t>部门支出的有效性主要体现在我中心各项工作成效上。一是我中心先后在各节假日对全市水域客渡船、汽车渡船、旅游码头进行了全面的安全监管。二是我中心以“渡运安全关乎民生，关系社会和谐稳定”为渡口、渡船的监管目标，实现了全年每月一次的安全监管全覆盖，形成了“抓源头、细监管、保适航”的安全体系。三是</w:t>
      </w:r>
      <w:r>
        <w:rPr>
          <w:rFonts w:hint="eastAsia" w:ascii="仿宋" w:hAnsi="仿宋" w:eastAsia="仿宋" w:cs="宋体"/>
          <w:color w:val="000000"/>
          <w:sz w:val="32"/>
          <w:szCs w:val="32"/>
          <w:shd w:val="clear" w:color="auto" w:fill="FFFFFF"/>
        </w:rPr>
        <w:t>开展船舶污染物接收、转运及处置，监督船舶污染物集中收集、联单处置，负责船舶防污染设施建设。　　</w:t>
      </w:r>
    </w:p>
    <w:p w14:paraId="654D1341">
      <w:pPr>
        <w:ind w:firstLine="640" w:firstLineChars="200"/>
        <w:rPr>
          <w:rFonts w:ascii="仿宋" w:hAnsi="仿宋" w:eastAsia="仿宋" w:cs="宋体"/>
          <w:sz w:val="32"/>
          <w:szCs w:val="32"/>
        </w:rPr>
      </w:pPr>
      <w:r>
        <w:rPr>
          <w:rFonts w:ascii="仿宋" w:hAnsi="仿宋" w:eastAsia="仿宋" w:cs="宋体"/>
          <w:sz w:val="32"/>
          <w:szCs w:val="32"/>
        </w:rPr>
        <w:t>㈣可持续方面。</w:t>
      </w:r>
      <w:r>
        <w:rPr>
          <w:rFonts w:ascii="仿宋" w:hAnsi="仿宋" w:eastAsia="仿宋" w:cs="宋体"/>
          <w:color w:val="333333"/>
          <w:sz w:val="32"/>
          <w:szCs w:val="32"/>
          <w:shd w:val="clear" w:color="auto" w:fill="FFFFFF"/>
        </w:rPr>
        <w:t>水上交通安全是良好市场秩序和经济可持续发展的根本，强化安全保障和服务。加强对船舶污染物接收、转运以及处置工作，坚决有效地开展船舶污染物治理专项行动，切实维护好洞庭湖生态环境。持续深化源头管理，开展宣传教育培训，提升从业人员安全意识。推进智慧水运管理，切实提升安全履职能力，进一步推进工作规范化，信息化水平。</w:t>
      </w:r>
    </w:p>
    <w:p w14:paraId="18E29687">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7E0CC4F3">
      <w:pPr>
        <w:spacing w:line="520" w:lineRule="exact"/>
        <w:ind w:firstLine="960" w:firstLineChars="300"/>
        <w:rPr>
          <w:rFonts w:ascii="仿宋" w:hAnsi="仿宋" w:eastAsia="仿宋"/>
          <w:sz w:val="32"/>
        </w:rPr>
      </w:pPr>
      <w:r>
        <w:rPr>
          <w:rFonts w:ascii="仿宋" w:hAnsi="仿宋" w:eastAsia="仿宋"/>
          <w:sz w:val="32"/>
        </w:rPr>
        <w:t>我单位遵守财经法律法规，严格按照《行政事业单位财务制度》进行财务核算，坚持“依法理财、科学管理”，科学合理地安排有限资金，确保重点支出和项目经费的需要，从资金上保证了我中心各项工作的顺利开展。年终认真与财政部门对帐，如实填报决算报表，做到帐表相符、账账相符。认真做好报表审核，确保决算报表准确。</w:t>
      </w:r>
    </w:p>
    <w:p w14:paraId="5C028624">
      <w:pPr>
        <w:spacing w:line="520" w:lineRule="exact"/>
        <w:ind w:left="643" w:firstLine="320" w:firstLineChars="100"/>
        <w:rPr>
          <w:rFonts w:ascii="仿宋" w:hAnsi="仿宋" w:eastAsia="仿宋"/>
          <w:sz w:val="32"/>
        </w:rPr>
      </w:pPr>
      <w:r>
        <w:rPr>
          <w:rFonts w:ascii="仿宋" w:hAnsi="仿宋" w:eastAsia="仿宋"/>
          <w:sz w:val="32"/>
        </w:rPr>
        <w:t>我中心严格按照《预算法》、《地主预决处公开操作规程》</w:t>
      </w:r>
    </w:p>
    <w:p w14:paraId="20E9884E">
      <w:pPr>
        <w:spacing w:line="520" w:lineRule="exact"/>
        <w:rPr>
          <w:rFonts w:hint="default" w:ascii="仿宋" w:hAnsi="仿宋" w:eastAsia="仿宋"/>
          <w:sz w:val="32"/>
        </w:rPr>
      </w:pPr>
      <w:r>
        <w:rPr>
          <w:rFonts w:ascii="仿宋" w:hAnsi="仿宋" w:eastAsia="仿宋"/>
          <w:sz w:val="32"/>
        </w:rPr>
        <w:t>规定，准确、及时、完整的在沅江市政府网站公开我单位部门预算和决算。</w:t>
      </w:r>
    </w:p>
    <w:p w14:paraId="3390AD6B">
      <w:pPr>
        <w:pStyle w:val="10"/>
        <w:jc w:val="both"/>
        <w:rPr>
          <w:sz w:val="72"/>
          <w:szCs w:val="72"/>
        </w:rPr>
      </w:pPr>
    </w:p>
    <w:p w14:paraId="75DD67B1">
      <w:pPr>
        <w:pStyle w:val="10"/>
        <w:jc w:val="center"/>
        <w:rPr>
          <w:sz w:val="72"/>
          <w:szCs w:val="72"/>
        </w:rPr>
      </w:pPr>
    </w:p>
    <w:p w14:paraId="78E4344B">
      <w:pPr>
        <w:pStyle w:val="10"/>
        <w:jc w:val="center"/>
        <w:rPr>
          <w:sz w:val="72"/>
          <w:szCs w:val="72"/>
        </w:rPr>
      </w:pPr>
    </w:p>
    <w:p w14:paraId="17230836">
      <w:pPr>
        <w:pStyle w:val="10"/>
        <w:jc w:val="center"/>
        <w:rPr>
          <w:sz w:val="72"/>
          <w:szCs w:val="72"/>
        </w:rPr>
      </w:pPr>
    </w:p>
    <w:p w14:paraId="0915232B">
      <w:pPr>
        <w:pStyle w:val="10"/>
        <w:jc w:val="center"/>
        <w:rPr>
          <w:sz w:val="72"/>
          <w:szCs w:val="72"/>
        </w:rPr>
      </w:pPr>
    </w:p>
    <w:p w14:paraId="32EBE562">
      <w:pPr>
        <w:pStyle w:val="10"/>
        <w:jc w:val="both"/>
        <w:rPr>
          <w:rFonts w:hint="eastAsia" w:ascii="方正小标宋_GBK" w:hAnsi="方正小标宋_GBK" w:eastAsia="方正小标宋_GBK" w:cs="方正小标宋_GBK"/>
          <w:sz w:val="72"/>
          <w:szCs w:val="72"/>
        </w:rPr>
      </w:pPr>
    </w:p>
    <w:p w14:paraId="04950470">
      <w:pPr>
        <w:pStyle w:val="10"/>
        <w:jc w:val="center"/>
        <w:rPr>
          <w:rFonts w:hint="eastAsia" w:ascii="方正小标宋_GBK" w:hAnsi="方正小标宋_GBK" w:eastAsia="方正小标宋_GBK" w:cs="方正小标宋_GBK"/>
          <w:sz w:val="72"/>
          <w:szCs w:val="72"/>
        </w:rPr>
      </w:pPr>
    </w:p>
    <w:p w14:paraId="73308CB8">
      <w:pPr>
        <w:pStyle w:val="10"/>
        <w:jc w:val="center"/>
        <w:rPr>
          <w:rFonts w:hint="eastAsia" w:ascii="方正小标宋_GBK" w:hAnsi="方正小标宋_GBK" w:eastAsia="方正小标宋_GBK" w:cs="方正小标宋_GBK"/>
          <w:sz w:val="72"/>
          <w:szCs w:val="72"/>
        </w:rPr>
      </w:pPr>
    </w:p>
    <w:p w14:paraId="369BA247">
      <w:pPr>
        <w:pStyle w:val="10"/>
        <w:jc w:val="center"/>
        <w:rPr>
          <w:rFonts w:hint="eastAsia" w:ascii="方正小标宋_GBK" w:hAnsi="方正小标宋_GBK" w:eastAsia="方正小标宋_GBK" w:cs="方正小标宋_GBK"/>
          <w:sz w:val="72"/>
          <w:szCs w:val="72"/>
        </w:rPr>
      </w:pPr>
    </w:p>
    <w:p w14:paraId="4BEDEF61">
      <w:pPr>
        <w:pStyle w:val="10"/>
        <w:jc w:val="center"/>
        <w:rPr>
          <w:rFonts w:hint="eastAsia" w:ascii="方正小标宋_GBK" w:hAnsi="方正小标宋_GBK" w:eastAsia="方正小标宋_GBK" w:cs="方正小标宋_GBK"/>
          <w:sz w:val="72"/>
          <w:szCs w:val="72"/>
        </w:rPr>
      </w:pPr>
    </w:p>
    <w:p w14:paraId="4D4E08B1">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784BCCB">
      <w:pPr>
        <w:jc w:val="center"/>
        <w:rPr>
          <w:rFonts w:hint="eastAsia" w:ascii="方正小标宋_GBK" w:hAnsi="方正小标宋_GBK" w:eastAsia="方正小标宋_GBK" w:cs="方正小标宋_GBK"/>
          <w:color w:val="000000"/>
          <w:kern w:val="0"/>
          <w:sz w:val="70"/>
          <w:szCs w:val="70"/>
        </w:rPr>
      </w:pPr>
    </w:p>
    <w:p w14:paraId="31A0883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1B5C7AC">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E76E06F">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财政拨款收入：指本级财政当年拨付的资金。</w:t>
      </w:r>
    </w:p>
    <w:p w14:paraId="6B6C7921">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事业收入：指事业单位开展专业业务活动及辅助活动所取得的收入。</w:t>
      </w:r>
    </w:p>
    <w:p w14:paraId="2F1777BC">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上年结转和结余：指以前年度尚未完成、结转到本年按有</w:t>
      </w:r>
    </w:p>
    <w:p w14:paraId="44D4BD48">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关规定继续使用的资金。</w:t>
      </w:r>
    </w:p>
    <w:p w14:paraId="62230DBD">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结余分配：指事业单位按规定对非财政补助结余资金提取的职工福利基金、事业基金和缴纳的所得税，以及减少单位按规定应缴回的基本建设竣工项目结余资金。</w:t>
      </w:r>
    </w:p>
    <w:p w14:paraId="3674082F">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年末结转和结余资金：指本年度或以前年度预算安排、因客观条件发生变化无法按原计划实施，需要延迟到以后年度按有关规定继续使用的资金。</w:t>
      </w:r>
    </w:p>
    <w:p w14:paraId="2DEE2840">
      <w:pPr>
        <w:pStyle w:val="5"/>
        <w:widowControl/>
        <w:shd w:val="clear" w:color="auto" w:fill="FFFFFF"/>
        <w:spacing w:line="540" w:lineRule="atLeast"/>
        <w:ind w:firstLine="560" w:firstLineChars="200"/>
        <w:jc w:val="both"/>
        <w:rPr>
          <w:rFonts w:hint="eastAsia"/>
          <w:color w:val="333333"/>
          <w:sz w:val="28"/>
          <w:szCs w:val="24"/>
          <w:shd w:val="clear" w:color="auto" w:fill="FFFFFF"/>
        </w:rPr>
      </w:pPr>
      <w:r>
        <w:rPr>
          <w:rFonts w:hint="eastAsia" w:ascii="宋体" w:hAnsi="宋体"/>
          <w:color w:val="333333"/>
          <w:sz w:val="28"/>
          <w:szCs w:val="24"/>
          <w:shd w:val="clear" w:color="auto" w:fill="FFFFFF"/>
        </w:rPr>
        <w:t>交通运运输支出（类）：是指用于交通运输和邮政业方面的支出，包括保障机构正常运转、完成日常和特定的工作任务或事业发展目标的支出。</w:t>
      </w:r>
    </w:p>
    <w:p w14:paraId="78F99BE0">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基本支出：指在基本支出之外为完成特定行政任务和事业发展目标所发生的支出。</w:t>
      </w:r>
    </w:p>
    <w:p w14:paraId="0AB6CDD8">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项目支出：指在基本支出之外为完成特定行政任务和事业发展目标所发生的支出。</w:t>
      </w:r>
    </w:p>
    <w:p w14:paraId="211E44B1">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333333"/>
          <w:sz w:val="28"/>
          <w:szCs w:val="24"/>
          <w:shd w:val="clear" w:color="auto" w:fill="FFFFFF"/>
        </w:rPr>
        <w:t>“三公”经费：指用财政拨款安排的因公出国（境）费、公务用车购置及运行费和公务接待费。其中，因公出同（境）费反映出国（境）的住宿费、差旅费、伙食补助费、杂费、培训费等支出；公务用车购置及运行费反映单位公务用车购置费及租用费、燃料费、维修费、过路过桥费、保险费。</w:t>
      </w:r>
    </w:p>
    <w:p w14:paraId="452ADD41">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7D01083">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工资福利支出：反映单位开支的在职职工和编制外长期聘用人员的各类劳动报酬，以及为上述人员缴纳的各项社会保险费等。</w:t>
      </w:r>
    </w:p>
    <w:p w14:paraId="1DC3786A">
      <w:pPr>
        <w:pStyle w:val="5"/>
        <w:widowControl/>
        <w:shd w:val="clear" w:color="auto" w:fill="FFFFFF"/>
        <w:spacing w:line="540" w:lineRule="atLeast"/>
        <w:ind w:firstLine="560" w:firstLineChars="200"/>
        <w:jc w:val="both"/>
        <w:rPr>
          <w:rFonts w:hint="eastAsia"/>
          <w:color w:val="000000"/>
          <w:sz w:val="28"/>
          <w:szCs w:val="24"/>
          <w:shd w:val="clear" w:color="auto" w:fill="FFFFFF"/>
        </w:rPr>
      </w:pPr>
      <w:r>
        <w:rPr>
          <w:rFonts w:hint="eastAsia" w:ascii="宋体" w:hAnsi="宋体"/>
          <w:color w:val="000000"/>
          <w:sz w:val="28"/>
          <w:szCs w:val="24"/>
          <w:shd w:val="clear" w:color="auto"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4A8CB667">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津贴补贴：反映经国家批准建立的机关事业单位艰苦边远地区津贴、机关工作人员地区附加津贴、机关工作人员岗位津贴、事业单位工作人员特殊岗位津贴补贴等。</w:t>
      </w:r>
    </w:p>
    <w:p w14:paraId="74AA151C">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伙食补助费：反映单位发给职工的伙食补助费，如误餐补助等。</w:t>
      </w:r>
    </w:p>
    <w:p w14:paraId="4B3F1A44">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绩效工资：反映事业单位工作人员的绩效工资。</w:t>
      </w:r>
    </w:p>
    <w:p w14:paraId="7186C200">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机关事业单位基本养老保险缴费：反映机关事业单位缴纳的基本养老保险费。由单位代扣的工作人员基本养老保险缴费，不在此科目反映。</w:t>
      </w:r>
    </w:p>
    <w:p w14:paraId="3502980D">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职工基本医疗保险缴费：反映单位为职工缴纳的基本医疗保险费。</w:t>
      </w:r>
    </w:p>
    <w:p w14:paraId="2F440D2A">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其他社会保障缴费：反映单位为职工缴纳的基本医疗、失业、工伤、生育等社会保险费，残疾人就业保障金，军队（含武警）为军人缴纳的伤亡、退役医疗等社会保险费。</w:t>
      </w:r>
    </w:p>
    <w:p w14:paraId="63D7B846">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住房公积金：反映行政事业单位按人力资源和社会保障部、财政部规定的基本工资和津贴补贴以及规定比例为职工缴纳的住房公积金。</w:t>
      </w:r>
    </w:p>
    <w:p w14:paraId="0F6875CB">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24F5F08">
      <w:pPr>
        <w:pStyle w:val="5"/>
        <w:widowControl/>
        <w:shd w:val="clear" w:color="auto" w:fill="FFFFFF"/>
        <w:spacing w:line="540" w:lineRule="atLeast"/>
        <w:ind w:firstLine="560" w:firstLineChars="200"/>
        <w:jc w:val="both"/>
        <w:rPr>
          <w:rFonts w:hint="eastAsia"/>
          <w:color w:val="000000"/>
          <w:sz w:val="28"/>
          <w:szCs w:val="24"/>
          <w:shd w:val="clear" w:color="auto" w:fill="FFFFFF"/>
        </w:rPr>
      </w:pPr>
      <w:r>
        <w:rPr>
          <w:rFonts w:hint="eastAsia" w:ascii="宋体" w:hAnsi="宋体"/>
          <w:color w:val="000000"/>
          <w:sz w:val="28"/>
          <w:szCs w:val="24"/>
          <w:shd w:val="clear" w:color="auto" w:fill="FFFFFF"/>
        </w:rPr>
        <w:t>商品和服务支出：反映单位购买商品和服务的支出（不包括用于购置固定资产的支出、战略性和应急储备支出）。</w:t>
      </w:r>
    </w:p>
    <w:p w14:paraId="76302B90">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办公费：反映单位购买按财务会计制度规定不符合固定资产确认标准的日常办公用品、书报杂志等支出。</w:t>
      </w:r>
    </w:p>
    <w:p w14:paraId="24C8CDE8">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手续费：反映单位支付的各类手续费支出。</w:t>
      </w:r>
    </w:p>
    <w:p w14:paraId="2CFF1349">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水费：反映单位支付的水费、污水处理费等支出。</w:t>
      </w:r>
    </w:p>
    <w:p w14:paraId="7FA5C1D2">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电费：反映单位的电费支出。</w:t>
      </w:r>
    </w:p>
    <w:p w14:paraId="7652F0DD">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邮电费：反映单位开支的信函、包裹、货物等物品的邮寄费及电话费、电报费、传真费、网络通讯费等。</w:t>
      </w:r>
    </w:p>
    <w:p w14:paraId="73D5477E">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差旅费：反映单位工作人员出差发生的城市间交通费、住宿费、伙食补贴费和市内交通费。</w:t>
      </w:r>
    </w:p>
    <w:p w14:paraId="5AF9B0B6">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维修(护)费：反映单位日常开支的固定资产（不包括车船等交通工具）修理和维护费用，网络信息系统运行与维护费用，以及按规定提取的修购基金。</w:t>
      </w:r>
    </w:p>
    <w:p w14:paraId="60B23897">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会议费：反映会议中按规定开支的住宿费、伙食费、会议室租金、交通费、文件印刷费、医药费等。</w:t>
      </w:r>
    </w:p>
    <w:p w14:paraId="01403304">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培训费：反映除因公出国（境）培训费以外的各类培训支出。</w:t>
      </w:r>
    </w:p>
    <w:p w14:paraId="42930974">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公务接待费：反映单位按规定开支的各类公务接待（含外宾接待）费用。</w:t>
      </w:r>
    </w:p>
    <w:p w14:paraId="0007A2A5">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被装购置费：反映法院、检察院、政府各部门以及军队（含武警）的被装购置支出。</w:t>
      </w:r>
    </w:p>
    <w:p w14:paraId="3CD76E59">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委托业务费：反映因委托外单位办理业务而支付的委托业务费。</w:t>
      </w:r>
    </w:p>
    <w:p w14:paraId="027A4554">
      <w:pPr>
        <w:pStyle w:val="5"/>
        <w:widowControl/>
        <w:shd w:val="clear" w:color="auto" w:fill="FFFFFF"/>
        <w:spacing w:line="540" w:lineRule="atLeast"/>
        <w:ind w:firstLine="64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工会经费：反映单位按规定提取的工会经费。</w:t>
      </w:r>
    </w:p>
    <w:p w14:paraId="1FC01F0B">
      <w:pPr>
        <w:pStyle w:val="5"/>
        <w:widowControl/>
        <w:shd w:val="clear" w:color="auto" w:fill="FFFFFF"/>
        <w:spacing w:line="540" w:lineRule="atLeast"/>
        <w:ind w:firstLine="640"/>
        <w:jc w:val="both"/>
        <w:rPr>
          <w:rFonts w:hint="eastAsia"/>
          <w:color w:val="000000"/>
          <w:sz w:val="28"/>
          <w:szCs w:val="24"/>
          <w:shd w:val="clear" w:color="auto" w:fill="FFFFFF"/>
        </w:rPr>
      </w:pPr>
      <w:r>
        <w:rPr>
          <w:rFonts w:hint="eastAsia" w:ascii="宋体" w:hAnsi="宋体"/>
          <w:color w:val="000000"/>
          <w:sz w:val="28"/>
          <w:szCs w:val="24"/>
          <w:shd w:val="clear" w:color="auto" w:fill="FFFFFF"/>
        </w:rPr>
        <w:t>福利费：反映单位按规定提取的福利费。</w:t>
      </w:r>
    </w:p>
    <w:p w14:paraId="39B1641E">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公务用车运行维护费：反映单位按规定保留的公务用车燃料费、维修费、过桥过路费、保险费、安全奖励费用等支出。</w:t>
      </w:r>
    </w:p>
    <w:p w14:paraId="306450C8">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对个人和家庭的补助：反映政府用于对个人和家庭的补助支出。</w:t>
      </w:r>
    </w:p>
    <w:p w14:paraId="11086842">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退休费：反映行政事业单位和军队移交政府安置的退休人员的退休费和其他补贴。</w:t>
      </w:r>
    </w:p>
    <w:p w14:paraId="75879406">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5E93997B">
      <w:pPr>
        <w:pStyle w:val="5"/>
        <w:widowControl/>
        <w:shd w:val="clear" w:color="auto" w:fill="FFFFFF"/>
        <w:spacing w:line="540" w:lineRule="atLeast"/>
        <w:ind w:firstLine="560" w:firstLineChars="200"/>
        <w:jc w:val="both"/>
        <w:rPr>
          <w:rFonts w:hint="default" w:ascii="Times New Roman" w:eastAsia="Times New Roman"/>
          <w:color w:val="333333"/>
          <w:sz w:val="21"/>
          <w:szCs w:val="24"/>
        </w:rPr>
      </w:pPr>
      <w:r>
        <w:rPr>
          <w:rFonts w:hint="eastAsia" w:ascii="宋体" w:hAnsi="宋体"/>
          <w:color w:val="000000"/>
          <w:sz w:val="28"/>
          <w:szCs w:val="24"/>
          <w:shd w:val="clear" w:color="auto" w:fill="FFFFFF"/>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49402C51">
      <w:pPr>
        <w:spacing w:line="540" w:lineRule="exact"/>
        <w:ind w:firstLine="640"/>
        <w:rPr>
          <w:rFonts w:hint="eastAsia" w:ascii="宋体"/>
          <w:color w:val="000000"/>
          <w:kern w:val="0"/>
          <w:sz w:val="28"/>
          <w:szCs w:val="24"/>
          <w:highlight w:val="lightGray"/>
        </w:rPr>
      </w:pPr>
    </w:p>
    <w:p w14:paraId="6FCAEAB2">
      <w:pPr>
        <w:pStyle w:val="10"/>
        <w:jc w:val="center"/>
        <w:rPr>
          <w:sz w:val="72"/>
          <w:szCs w:val="72"/>
        </w:rPr>
      </w:pPr>
    </w:p>
    <w:p w14:paraId="2040FF94">
      <w:pPr>
        <w:pStyle w:val="10"/>
        <w:jc w:val="center"/>
        <w:rPr>
          <w:sz w:val="72"/>
          <w:szCs w:val="72"/>
        </w:rPr>
      </w:pPr>
    </w:p>
    <w:p w14:paraId="31BBC9E0">
      <w:pPr>
        <w:pStyle w:val="10"/>
        <w:jc w:val="center"/>
        <w:rPr>
          <w:sz w:val="72"/>
          <w:szCs w:val="72"/>
        </w:rPr>
      </w:pPr>
    </w:p>
    <w:p w14:paraId="666D90AE">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C4CD3A1">
      <w:pPr>
        <w:pStyle w:val="10"/>
        <w:jc w:val="center"/>
        <w:rPr>
          <w:rFonts w:hint="eastAsia" w:ascii="方正小标宋_GBK" w:hAnsi="方正小标宋_GBK" w:eastAsia="方正小标宋_GBK" w:cs="方正小标宋_GBK"/>
          <w:sz w:val="70"/>
          <w:szCs w:val="70"/>
        </w:rPr>
      </w:pPr>
    </w:p>
    <w:p w14:paraId="3E18E281">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127C6C7">
      <w:pPr>
        <w:pStyle w:val="10"/>
        <w:jc w:val="center"/>
        <w:rPr>
          <w:sz w:val="72"/>
          <w:szCs w:val="72"/>
        </w:rPr>
      </w:pPr>
    </w:p>
    <w:p w14:paraId="744AAD54">
      <w:pPr>
        <w:pStyle w:val="10"/>
        <w:jc w:val="center"/>
        <w:rPr>
          <w:sz w:val="72"/>
          <w:szCs w:val="72"/>
        </w:rPr>
      </w:pPr>
    </w:p>
    <w:p w14:paraId="3B3D37E0">
      <w:pPr>
        <w:pStyle w:val="10"/>
        <w:jc w:val="center"/>
        <w:rPr>
          <w:sz w:val="72"/>
          <w:szCs w:val="72"/>
        </w:rPr>
      </w:pPr>
    </w:p>
    <w:p w14:paraId="3C63A328">
      <w:pPr>
        <w:pStyle w:val="10"/>
        <w:jc w:val="center"/>
        <w:rPr>
          <w:sz w:val="72"/>
          <w:szCs w:val="72"/>
        </w:rPr>
      </w:pPr>
    </w:p>
    <w:p w14:paraId="7F7BB185">
      <w:pPr>
        <w:pStyle w:val="10"/>
        <w:jc w:val="center"/>
        <w:rPr>
          <w:sz w:val="72"/>
          <w:szCs w:val="72"/>
        </w:rPr>
      </w:pPr>
    </w:p>
    <w:p w14:paraId="7AD0326F">
      <w:pPr>
        <w:pStyle w:val="10"/>
        <w:jc w:val="center"/>
        <w:rPr>
          <w:sz w:val="72"/>
          <w:szCs w:val="72"/>
        </w:rPr>
      </w:pPr>
    </w:p>
    <w:p w14:paraId="3C91766D">
      <w:pPr>
        <w:pStyle w:val="10"/>
        <w:jc w:val="center"/>
        <w:rPr>
          <w:sz w:val="72"/>
          <w:szCs w:val="72"/>
        </w:rPr>
      </w:pPr>
    </w:p>
    <w:p w14:paraId="2C249647">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7C5CADC8">
      <w:pPr>
        <w:pStyle w:val="10"/>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79EB2E6D">
      <w:pPr>
        <w:pStyle w:val="10"/>
        <w:jc w:val="center"/>
        <w:rPr>
          <w:sz w:val="72"/>
          <w:szCs w:val="72"/>
        </w:rPr>
      </w:pPr>
      <w:bookmarkStart w:id="3" w:name="_GoBack"/>
      <w:bookmarkEnd w:id="3"/>
    </w:p>
    <w:p w14:paraId="4834CEC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642A8"/>
    <w:multiLevelType w:val="singleLevel"/>
    <w:tmpl w:val="1D5642A8"/>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mQ0ZTQyZGE1NzBjNjJkMzIxZThhNzNjOWMwYm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C1C3D"/>
    <w:rsid w:val="00F74360"/>
    <w:rsid w:val="00FB462F"/>
    <w:rsid w:val="00FE16FA"/>
    <w:rsid w:val="00FE328A"/>
    <w:rsid w:val="00FE6269"/>
    <w:rsid w:val="00FF5CD6"/>
    <w:rsid w:val="02783976"/>
    <w:rsid w:val="038F541B"/>
    <w:rsid w:val="05FB4FB4"/>
    <w:rsid w:val="07866B35"/>
    <w:rsid w:val="07BA445E"/>
    <w:rsid w:val="0A31090C"/>
    <w:rsid w:val="0A5847B8"/>
    <w:rsid w:val="0B071D3B"/>
    <w:rsid w:val="0C741652"/>
    <w:rsid w:val="0C9A121F"/>
    <w:rsid w:val="0D551F16"/>
    <w:rsid w:val="0E813BB2"/>
    <w:rsid w:val="0ECE329B"/>
    <w:rsid w:val="0F07D76B"/>
    <w:rsid w:val="108A4FA0"/>
    <w:rsid w:val="115D4462"/>
    <w:rsid w:val="11EE77B0"/>
    <w:rsid w:val="11F0177A"/>
    <w:rsid w:val="121A5F6A"/>
    <w:rsid w:val="12435D4E"/>
    <w:rsid w:val="12535865"/>
    <w:rsid w:val="1457163D"/>
    <w:rsid w:val="14A3781C"/>
    <w:rsid w:val="14E3238A"/>
    <w:rsid w:val="14FF8094"/>
    <w:rsid w:val="15AD2ADE"/>
    <w:rsid w:val="165FE6F8"/>
    <w:rsid w:val="172A128B"/>
    <w:rsid w:val="17DD9FE0"/>
    <w:rsid w:val="17EE6365"/>
    <w:rsid w:val="17FBC8C1"/>
    <w:rsid w:val="18D56FD4"/>
    <w:rsid w:val="197F3BC9"/>
    <w:rsid w:val="1AF6784B"/>
    <w:rsid w:val="1BB76B50"/>
    <w:rsid w:val="1BE22134"/>
    <w:rsid w:val="1BFE7E50"/>
    <w:rsid w:val="1CFF8E26"/>
    <w:rsid w:val="1D0E387D"/>
    <w:rsid w:val="1DFE3EAA"/>
    <w:rsid w:val="1ED07688"/>
    <w:rsid w:val="1ED8781E"/>
    <w:rsid w:val="1F7D15A9"/>
    <w:rsid w:val="1F7E9E85"/>
    <w:rsid w:val="1FBFB65E"/>
    <w:rsid w:val="1FEE6EEE"/>
    <w:rsid w:val="1FFBE276"/>
    <w:rsid w:val="1FFC8F5E"/>
    <w:rsid w:val="20B353F6"/>
    <w:rsid w:val="20CF69FF"/>
    <w:rsid w:val="21EC1A20"/>
    <w:rsid w:val="23503E27"/>
    <w:rsid w:val="23FB7815"/>
    <w:rsid w:val="25A5C8B0"/>
    <w:rsid w:val="25E60A73"/>
    <w:rsid w:val="262F241A"/>
    <w:rsid w:val="267E514F"/>
    <w:rsid w:val="27F64C30"/>
    <w:rsid w:val="2971EB5D"/>
    <w:rsid w:val="2A4D0985"/>
    <w:rsid w:val="2B2D0EF2"/>
    <w:rsid w:val="2B55D690"/>
    <w:rsid w:val="2BC04520"/>
    <w:rsid w:val="2BFF1207"/>
    <w:rsid w:val="2C5751B6"/>
    <w:rsid w:val="2C644A05"/>
    <w:rsid w:val="2CAE1BBE"/>
    <w:rsid w:val="2CFCF546"/>
    <w:rsid w:val="2D25854D"/>
    <w:rsid w:val="2D2F51A5"/>
    <w:rsid w:val="2D4744ED"/>
    <w:rsid w:val="2DDB5965"/>
    <w:rsid w:val="2DDD275B"/>
    <w:rsid w:val="2E075A2A"/>
    <w:rsid w:val="2F25260C"/>
    <w:rsid w:val="2F4862FA"/>
    <w:rsid w:val="2F4C221C"/>
    <w:rsid w:val="2F4F731B"/>
    <w:rsid w:val="2F770B31"/>
    <w:rsid w:val="2FCD67FF"/>
    <w:rsid w:val="2FD77F91"/>
    <w:rsid w:val="2FDE1F70"/>
    <w:rsid w:val="305667F5"/>
    <w:rsid w:val="342D5ABF"/>
    <w:rsid w:val="34452E08"/>
    <w:rsid w:val="34B32468"/>
    <w:rsid w:val="34D66156"/>
    <w:rsid w:val="35D1694D"/>
    <w:rsid w:val="35DD3726"/>
    <w:rsid w:val="35FC6014"/>
    <w:rsid w:val="36266C69"/>
    <w:rsid w:val="36BF088B"/>
    <w:rsid w:val="36FB00F6"/>
    <w:rsid w:val="37054AD1"/>
    <w:rsid w:val="37395CA4"/>
    <w:rsid w:val="378CCEB2"/>
    <w:rsid w:val="37AD99E4"/>
    <w:rsid w:val="37B3EC24"/>
    <w:rsid w:val="37D70874"/>
    <w:rsid w:val="37EF7C5B"/>
    <w:rsid w:val="37FF5B4B"/>
    <w:rsid w:val="38DDEA27"/>
    <w:rsid w:val="392F4087"/>
    <w:rsid w:val="39BD70B2"/>
    <w:rsid w:val="39DEB8F5"/>
    <w:rsid w:val="3A6C7955"/>
    <w:rsid w:val="3B9BF843"/>
    <w:rsid w:val="3BDE43E2"/>
    <w:rsid w:val="3BFD3037"/>
    <w:rsid w:val="3C011D0B"/>
    <w:rsid w:val="3CC35212"/>
    <w:rsid w:val="3CEF79EA"/>
    <w:rsid w:val="3D1F443E"/>
    <w:rsid w:val="3D6F157B"/>
    <w:rsid w:val="3D783CB8"/>
    <w:rsid w:val="3DBAA2AB"/>
    <w:rsid w:val="3DBFD609"/>
    <w:rsid w:val="3DED4266"/>
    <w:rsid w:val="3E18333B"/>
    <w:rsid w:val="3EA9FF99"/>
    <w:rsid w:val="3EAFF36D"/>
    <w:rsid w:val="3EB871AA"/>
    <w:rsid w:val="3EE002FD"/>
    <w:rsid w:val="3EE74F86"/>
    <w:rsid w:val="3EEF5241"/>
    <w:rsid w:val="3EF70790"/>
    <w:rsid w:val="3EFE5EA5"/>
    <w:rsid w:val="3EFFCD2C"/>
    <w:rsid w:val="3F5FC847"/>
    <w:rsid w:val="3F6F71E2"/>
    <w:rsid w:val="3FB33C0A"/>
    <w:rsid w:val="3FBE1D4D"/>
    <w:rsid w:val="3FC574F3"/>
    <w:rsid w:val="3FE19176"/>
    <w:rsid w:val="3FEF453B"/>
    <w:rsid w:val="3FEF8695"/>
    <w:rsid w:val="3FF7C510"/>
    <w:rsid w:val="3FFCA431"/>
    <w:rsid w:val="3FFF3CE3"/>
    <w:rsid w:val="40F15655"/>
    <w:rsid w:val="42EB101F"/>
    <w:rsid w:val="433429C6"/>
    <w:rsid w:val="43E47D1F"/>
    <w:rsid w:val="43FF72F0"/>
    <w:rsid w:val="4508410A"/>
    <w:rsid w:val="45D307AB"/>
    <w:rsid w:val="4649A8AF"/>
    <w:rsid w:val="46AD47DA"/>
    <w:rsid w:val="4714465E"/>
    <w:rsid w:val="479C4FDD"/>
    <w:rsid w:val="47B76998"/>
    <w:rsid w:val="47F96E1E"/>
    <w:rsid w:val="47FA8C2D"/>
    <w:rsid w:val="48052B82"/>
    <w:rsid w:val="480A1F47"/>
    <w:rsid w:val="48CE11C6"/>
    <w:rsid w:val="4A8C1339"/>
    <w:rsid w:val="4AFF1B0B"/>
    <w:rsid w:val="4B77AC33"/>
    <w:rsid w:val="4BC863A1"/>
    <w:rsid w:val="4BFBB375"/>
    <w:rsid w:val="4CE5F342"/>
    <w:rsid w:val="4D970721"/>
    <w:rsid w:val="4E1B3100"/>
    <w:rsid w:val="4E7D7917"/>
    <w:rsid w:val="4E8DD055"/>
    <w:rsid w:val="4EEB3687"/>
    <w:rsid w:val="4F1D8983"/>
    <w:rsid w:val="4F5BC77D"/>
    <w:rsid w:val="4F7960B2"/>
    <w:rsid w:val="509E1DC6"/>
    <w:rsid w:val="51387B25"/>
    <w:rsid w:val="514E7348"/>
    <w:rsid w:val="53430A03"/>
    <w:rsid w:val="53CE4770"/>
    <w:rsid w:val="540F4C99"/>
    <w:rsid w:val="554F2AAF"/>
    <w:rsid w:val="555609D5"/>
    <w:rsid w:val="565C42B5"/>
    <w:rsid w:val="571326CB"/>
    <w:rsid w:val="571C7E9D"/>
    <w:rsid w:val="5777D4F5"/>
    <w:rsid w:val="578A6C00"/>
    <w:rsid w:val="57D1B7F3"/>
    <w:rsid w:val="57DE1BA9"/>
    <w:rsid w:val="57EDFF22"/>
    <w:rsid w:val="57FF26B1"/>
    <w:rsid w:val="586F3C91"/>
    <w:rsid w:val="58BF51BB"/>
    <w:rsid w:val="592D1F39"/>
    <w:rsid w:val="59CFF629"/>
    <w:rsid w:val="59D32AE1"/>
    <w:rsid w:val="59D6437F"/>
    <w:rsid w:val="5AA711B0"/>
    <w:rsid w:val="5ADFDCE3"/>
    <w:rsid w:val="5AE6E54E"/>
    <w:rsid w:val="5B13AFF1"/>
    <w:rsid w:val="5B353591"/>
    <w:rsid w:val="5B5419FF"/>
    <w:rsid w:val="5B73391B"/>
    <w:rsid w:val="5B9C33A6"/>
    <w:rsid w:val="5BAA161F"/>
    <w:rsid w:val="5BB93F58"/>
    <w:rsid w:val="5BE501D6"/>
    <w:rsid w:val="5C6914DA"/>
    <w:rsid w:val="5CFE3A5D"/>
    <w:rsid w:val="5E086AD1"/>
    <w:rsid w:val="5E7FF734"/>
    <w:rsid w:val="5EAF15C4"/>
    <w:rsid w:val="5EB74D9E"/>
    <w:rsid w:val="5EDFFBB9"/>
    <w:rsid w:val="5EE50BC0"/>
    <w:rsid w:val="5EF5D9AF"/>
    <w:rsid w:val="5EFE5E39"/>
    <w:rsid w:val="5F5B27BE"/>
    <w:rsid w:val="5F824661"/>
    <w:rsid w:val="5FBFAA3D"/>
    <w:rsid w:val="5FC6BB1E"/>
    <w:rsid w:val="5FDFA00E"/>
    <w:rsid w:val="5FEE56D3"/>
    <w:rsid w:val="5FF2331B"/>
    <w:rsid w:val="5FF720F1"/>
    <w:rsid w:val="5FFC2665"/>
    <w:rsid w:val="5FFDEFC0"/>
    <w:rsid w:val="609B6CC5"/>
    <w:rsid w:val="61630BEE"/>
    <w:rsid w:val="62051CA5"/>
    <w:rsid w:val="627666FF"/>
    <w:rsid w:val="629FF2D1"/>
    <w:rsid w:val="62C6252E"/>
    <w:rsid w:val="630006BE"/>
    <w:rsid w:val="637E55F1"/>
    <w:rsid w:val="63807109"/>
    <w:rsid w:val="63BDF403"/>
    <w:rsid w:val="63FFB0A3"/>
    <w:rsid w:val="64F14763"/>
    <w:rsid w:val="655F024C"/>
    <w:rsid w:val="65B337C6"/>
    <w:rsid w:val="671B5F04"/>
    <w:rsid w:val="6737B424"/>
    <w:rsid w:val="67774477"/>
    <w:rsid w:val="67A6654F"/>
    <w:rsid w:val="67B9198E"/>
    <w:rsid w:val="67BEDA41"/>
    <w:rsid w:val="67DDA71E"/>
    <w:rsid w:val="67DE9868"/>
    <w:rsid w:val="67EA9077"/>
    <w:rsid w:val="67FFF6CE"/>
    <w:rsid w:val="682D3D04"/>
    <w:rsid w:val="68E25E09"/>
    <w:rsid w:val="690798ED"/>
    <w:rsid w:val="69362744"/>
    <w:rsid w:val="69676DA1"/>
    <w:rsid w:val="69E7614C"/>
    <w:rsid w:val="69FE9779"/>
    <w:rsid w:val="6A5B7B02"/>
    <w:rsid w:val="6AAF112D"/>
    <w:rsid w:val="6BFC3314"/>
    <w:rsid w:val="6CB318F5"/>
    <w:rsid w:val="6CFB97D0"/>
    <w:rsid w:val="6D7F7536"/>
    <w:rsid w:val="6DAF78B7"/>
    <w:rsid w:val="6DD7B754"/>
    <w:rsid w:val="6DFBC3D2"/>
    <w:rsid w:val="6E386F5E"/>
    <w:rsid w:val="6E3F653F"/>
    <w:rsid w:val="6EDE3D9B"/>
    <w:rsid w:val="6EEB1BAA"/>
    <w:rsid w:val="6EFFA0DD"/>
    <w:rsid w:val="6F7D53A8"/>
    <w:rsid w:val="6F7F6122"/>
    <w:rsid w:val="6FAE5D99"/>
    <w:rsid w:val="6FAF7096"/>
    <w:rsid w:val="6FB7D7A9"/>
    <w:rsid w:val="6FBF20C8"/>
    <w:rsid w:val="6FD710F4"/>
    <w:rsid w:val="6FDFE4F7"/>
    <w:rsid w:val="6FDFFAA5"/>
    <w:rsid w:val="6FEF350A"/>
    <w:rsid w:val="6FEF5BFF"/>
    <w:rsid w:val="6FF7DD12"/>
    <w:rsid w:val="6FFCC35D"/>
    <w:rsid w:val="719BBCE4"/>
    <w:rsid w:val="72514A93"/>
    <w:rsid w:val="727FE365"/>
    <w:rsid w:val="72D57472"/>
    <w:rsid w:val="72F555FA"/>
    <w:rsid w:val="72FA6ED8"/>
    <w:rsid w:val="72FD05BD"/>
    <w:rsid w:val="735F8C5E"/>
    <w:rsid w:val="7373E635"/>
    <w:rsid w:val="737D59BA"/>
    <w:rsid w:val="73AB0741"/>
    <w:rsid w:val="73F9FD1B"/>
    <w:rsid w:val="742A7349"/>
    <w:rsid w:val="74763243"/>
    <w:rsid w:val="74798AF9"/>
    <w:rsid w:val="74DFDABE"/>
    <w:rsid w:val="751C1388"/>
    <w:rsid w:val="757B8ADB"/>
    <w:rsid w:val="75B6C925"/>
    <w:rsid w:val="75BB2165"/>
    <w:rsid w:val="75F78449"/>
    <w:rsid w:val="75FF49F5"/>
    <w:rsid w:val="75FF890E"/>
    <w:rsid w:val="767E4B4D"/>
    <w:rsid w:val="76A64A12"/>
    <w:rsid w:val="76BBA94D"/>
    <w:rsid w:val="76D226C7"/>
    <w:rsid w:val="76EF1ADE"/>
    <w:rsid w:val="76F797B2"/>
    <w:rsid w:val="76FE1A44"/>
    <w:rsid w:val="77673125"/>
    <w:rsid w:val="777FCF88"/>
    <w:rsid w:val="779B2E6F"/>
    <w:rsid w:val="77AF4C09"/>
    <w:rsid w:val="77BE77B6"/>
    <w:rsid w:val="77C37683"/>
    <w:rsid w:val="77DA6156"/>
    <w:rsid w:val="77E784C0"/>
    <w:rsid w:val="78175E36"/>
    <w:rsid w:val="789E3E62"/>
    <w:rsid w:val="79200D1B"/>
    <w:rsid w:val="794A2737"/>
    <w:rsid w:val="79790D26"/>
    <w:rsid w:val="79A8698E"/>
    <w:rsid w:val="79BFBEBB"/>
    <w:rsid w:val="79DE7ADF"/>
    <w:rsid w:val="79FF515B"/>
    <w:rsid w:val="79FFD7CB"/>
    <w:rsid w:val="79FFDEC4"/>
    <w:rsid w:val="7A1E16FE"/>
    <w:rsid w:val="7A365A37"/>
    <w:rsid w:val="7A580851"/>
    <w:rsid w:val="7A5E6B70"/>
    <w:rsid w:val="7A7ACD8D"/>
    <w:rsid w:val="7ABE4835"/>
    <w:rsid w:val="7AD5486E"/>
    <w:rsid w:val="7AF79F27"/>
    <w:rsid w:val="7B25707F"/>
    <w:rsid w:val="7B4F8776"/>
    <w:rsid w:val="7B6D1EB6"/>
    <w:rsid w:val="7B9DE8B0"/>
    <w:rsid w:val="7BEE6EAE"/>
    <w:rsid w:val="7BEF24A9"/>
    <w:rsid w:val="7BEF4889"/>
    <w:rsid w:val="7BEF49AC"/>
    <w:rsid w:val="7BFDD8F9"/>
    <w:rsid w:val="7BFF2C65"/>
    <w:rsid w:val="7BFF95C0"/>
    <w:rsid w:val="7C66386E"/>
    <w:rsid w:val="7CB458B4"/>
    <w:rsid w:val="7CF79A86"/>
    <w:rsid w:val="7CFF2458"/>
    <w:rsid w:val="7CFFD332"/>
    <w:rsid w:val="7D0F4840"/>
    <w:rsid w:val="7D3397CA"/>
    <w:rsid w:val="7D43322A"/>
    <w:rsid w:val="7D51325A"/>
    <w:rsid w:val="7D7D12FC"/>
    <w:rsid w:val="7D7F5216"/>
    <w:rsid w:val="7D7FD925"/>
    <w:rsid w:val="7D9A4A61"/>
    <w:rsid w:val="7DA1EB77"/>
    <w:rsid w:val="7DD65A11"/>
    <w:rsid w:val="7DD7DCA1"/>
    <w:rsid w:val="7DEF699E"/>
    <w:rsid w:val="7DF4DA9E"/>
    <w:rsid w:val="7DF76DE7"/>
    <w:rsid w:val="7DF9AD22"/>
    <w:rsid w:val="7DFE11C2"/>
    <w:rsid w:val="7DFE5A54"/>
    <w:rsid w:val="7DFED97B"/>
    <w:rsid w:val="7E6B7305"/>
    <w:rsid w:val="7E9F11B4"/>
    <w:rsid w:val="7EAB6957"/>
    <w:rsid w:val="7EBE1DE2"/>
    <w:rsid w:val="7ECF168C"/>
    <w:rsid w:val="7EDD519A"/>
    <w:rsid w:val="7EF7F72B"/>
    <w:rsid w:val="7EF96296"/>
    <w:rsid w:val="7EFDA08B"/>
    <w:rsid w:val="7EFF9ADA"/>
    <w:rsid w:val="7F161053"/>
    <w:rsid w:val="7F165E3C"/>
    <w:rsid w:val="7F4CE6EE"/>
    <w:rsid w:val="7F558429"/>
    <w:rsid w:val="7F5F4DB9"/>
    <w:rsid w:val="7F5FCBD9"/>
    <w:rsid w:val="7F74DD91"/>
    <w:rsid w:val="7F7EB4BA"/>
    <w:rsid w:val="7F7F76D1"/>
    <w:rsid w:val="7F7FC7E6"/>
    <w:rsid w:val="7F9FC30F"/>
    <w:rsid w:val="7FA7ABA2"/>
    <w:rsid w:val="7FAED1C4"/>
    <w:rsid w:val="7FB36EA4"/>
    <w:rsid w:val="7FB74C4A"/>
    <w:rsid w:val="7FB7EBD4"/>
    <w:rsid w:val="7FBACE34"/>
    <w:rsid w:val="7FBBB86D"/>
    <w:rsid w:val="7FBD3791"/>
    <w:rsid w:val="7FBF5AF8"/>
    <w:rsid w:val="7FBFFE78"/>
    <w:rsid w:val="7FC13465"/>
    <w:rsid w:val="7FC69637"/>
    <w:rsid w:val="7FCC42EF"/>
    <w:rsid w:val="7FCE6C58"/>
    <w:rsid w:val="7FD79676"/>
    <w:rsid w:val="7FDB9F69"/>
    <w:rsid w:val="7FDCFDDC"/>
    <w:rsid w:val="7FDD0173"/>
    <w:rsid w:val="7FDF1851"/>
    <w:rsid w:val="7FDF95D6"/>
    <w:rsid w:val="7FDFCF01"/>
    <w:rsid w:val="7FE5ED91"/>
    <w:rsid w:val="7FED13C9"/>
    <w:rsid w:val="7FEEABC3"/>
    <w:rsid w:val="7FEF2CEC"/>
    <w:rsid w:val="7FF09A99"/>
    <w:rsid w:val="7FF35155"/>
    <w:rsid w:val="7FF6DBC0"/>
    <w:rsid w:val="7FF95298"/>
    <w:rsid w:val="7FF9A131"/>
    <w:rsid w:val="7FFBD5DA"/>
    <w:rsid w:val="7FFBFFAA"/>
    <w:rsid w:val="7FFC3AFC"/>
    <w:rsid w:val="7FFD9AB6"/>
    <w:rsid w:val="7FFDB408"/>
    <w:rsid w:val="7FFE67F4"/>
    <w:rsid w:val="7FFF4363"/>
    <w:rsid w:val="7FFF53D0"/>
    <w:rsid w:val="7FFF6C0D"/>
    <w:rsid w:val="7FFFBABB"/>
    <w:rsid w:val="81964DFF"/>
    <w:rsid w:val="89E5EC61"/>
    <w:rsid w:val="8EFBDFC4"/>
    <w:rsid w:val="8F6F9687"/>
    <w:rsid w:val="96E0E55D"/>
    <w:rsid w:val="98FD8D66"/>
    <w:rsid w:val="99FD895E"/>
    <w:rsid w:val="9A2F9C81"/>
    <w:rsid w:val="9BEFD9D3"/>
    <w:rsid w:val="9BF70A50"/>
    <w:rsid w:val="9CFB7EAC"/>
    <w:rsid w:val="9EF72AF4"/>
    <w:rsid w:val="9EFF9306"/>
    <w:rsid w:val="9F366804"/>
    <w:rsid w:val="9F7D6130"/>
    <w:rsid w:val="9FF7F6AF"/>
    <w:rsid w:val="9FFF8065"/>
    <w:rsid w:val="A19BC338"/>
    <w:rsid w:val="A3DFE69E"/>
    <w:rsid w:val="A45D4554"/>
    <w:rsid w:val="A5B768EF"/>
    <w:rsid w:val="A7DE130B"/>
    <w:rsid w:val="A7FFFA88"/>
    <w:rsid w:val="A9FF2129"/>
    <w:rsid w:val="AB54F54B"/>
    <w:rsid w:val="ABBD52C8"/>
    <w:rsid w:val="AD4E8A64"/>
    <w:rsid w:val="AD9B7705"/>
    <w:rsid w:val="AEB12254"/>
    <w:rsid w:val="AEE64D9C"/>
    <w:rsid w:val="AF7BE996"/>
    <w:rsid w:val="AF7DD231"/>
    <w:rsid w:val="AFE719DC"/>
    <w:rsid w:val="AFF24E0A"/>
    <w:rsid w:val="AFF30BA5"/>
    <w:rsid w:val="B33FA076"/>
    <w:rsid w:val="B3FF2BCF"/>
    <w:rsid w:val="B6B1A563"/>
    <w:rsid w:val="B6DB6D63"/>
    <w:rsid w:val="B795E4F3"/>
    <w:rsid w:val="B7FBFCB7"/>
    <w:rsid w:val="B87F3803"/>
    <w:rsid w:val="B8FBBE18"/>
    <w:rsid w:val="B90D8C9B"/>
    <w:rsid w:val="B9FE2191"/>
    <w:rsid w:val="BA4F3E88"/>
    <w:rsid w:val="BACD2BDD"/>
    <w:rsid w:val="BBE3E114"/>
    <w:rsid w:val="BBF70429"/>
    <w:rsid w:val="BBF7A1D0"/>
    <w:rsid w:val="BCFE58BC"/>
    <w:rsid w:val="BCFE6EED"/>
    <w:rsid w:val="BDB36E93"/>
    <w:rsid w:val="BDDFA62B"/>
    <w:rsid w:val="BDE55131"/>
    <w:rsid w:val="BDED046C"/>
    <w:rsid w:val="BDF595B7"/>
    <w:rsid w:val="BDFA1E07"/>
    <w:rsid w:val="BE5FCE38"/>
    <w:rsid w:val="BEB211B2"/>
    <w:rsid w:val="BEDE5F72"/>
    <w:rsid w:val="BEED8E69"/>
    <w:rsid w:val="BEEFF15D"/>
    <w:rsid w:val="BEFB814D"/>
    <w:rsid w:val="BEFF468A"/>
    <w:rsid w:val="BF382802"/>
    <w:rsid w:val="BF9BBA2C"/>
    <w:rsid w:val="BFCC1CAD"/>
    <w:rsid w:val="BFCE4792"/>
    <w:rsid w:val="BFEBDC84"/>
    <w:rsid w:val="BFF1DA58"/>
    <w:rsid w:val="BFFAD873"/>
    <w:rsid w:val="BFFD0231"/>
    <w:rsid w:val="C267F3CB"/>
    <w:rsid w:val="C3C7C394"/>
    <w:rsid w:val="C7FE02F4"/>
    <w:rsid w:val="C7FFAAF9"/>
    <w:rsid w:val="CBEB9FD5"/>
    <w:rsid w:val="CBFF70E0"/>
    <w:rsid w:val="CDFE94AB"/>
    <w:rsid w:val="CED721AE"/>
    <w:rsid w:val="CF77290E"/>
    <w:rsid w:val="CFB77908"/>
    <w:rsid w:val="CFBFA4E5"/>
    <w:rsid w:val="CFD1A59A"/>
    <w:rsid w:val="CFE76BB3"/>
    <w:rsid w:val="D2EB4E2F"/>
    <w:rsid w:val="D4FF23EF"/>
    <w:rsid w:val="D5F3BF1A"/>
    <w:rsid w:val="D6BA67BD"/>
    <w:rsid w:val="D737A6A4"/>
    <w:rsid w:val="D77E3B16"/>
    <w:rsid w:val="D7DF5DAC"/>
    <w:rsid w:val="D7FF6E29"/>
    <w:rsid w:val="DA1F90A0"/>
    <w:rsid w:val="DB5D6166"/>
    <w:rsid w:val="DBB7725C"/>
    <w:rsid w:val="DBBF2DC0"/>
    <w:rsid w:val="DBEBAC28"/>
    <w:rsid w:val="DBEF2DE3"/>
    <w:rsid w:val="DBF601D6"/>
    <w:rsid w:val="DBFA55D6"/>
    <w:rsid w:val="DBFC0DC7"/>
    <w:rsid w:val="DBFFD540"/>
    <w:rsid w:val="DC6D2913"/>
    <w:rsid w:val="DD2E1EF9"/>
    <w:rsid w:val="DD9F773A"/>
    <w:rsid w:val="DDD3311B"/>
    <w:rsid w:val="DDDF9FD6"/>
    <w:rsid w:val="DDEBADF8"/>
    <w:rsid w:val="DE6F96CC"/>
    <w:rsid w:val="DEBB689D"/>
    <w:rsid w:val="DECE76DA"/>
    <w:rsid w:val="DEEE0F6E"/>
    <w:rsid w:val="DF2DD08F"/>
    <w:rsid w:val="DF3F3F54"/>
    <w:rsid w:val="DF53A5B7"/>
    <w:rsid w:val="DF5BC5BA"/>
    <w:rsid w:val="DFCBF20B"/>
    <w:rsid w:val="DFEF980A"/>
    <w:rsid w:val="DFF5BB02"/>
    <w:rsid w:val="DFF7FCC9"/>
    <w:rsid w:val="DFFAA9F4"/>
    <w:rsid w:val="DFFB4B4F"/>
    <w:rsid w:val="DFFD4F75"/>
    <w:rsid w:val="DFFF24A9"/>
    <w:rsid w:val="DFFF3F22"/>
    <w:rsid w:val="DFFF4305"/>
    <w:rsid w:val="DFFFAE61"/>
    <w:rsid w:val="E2FF5993"/>
    <w:rsid w:val="E4FF97B5"/>
    <w:rsid w:val="E6EF0289"/>
    <w:rsid w:val="E8F3E722"/>
    <w:rsid w:val="E9F973FB"/>
    <w:rsid w:val="E9F9DA81"/>
    <w:rsid w:val="EBB74681"/>
    <w:rsid w:val="EBBF215B"/>
    <w:rsid w:val="ECFF305C"/>
    <w:rsid w:val="ED4B45DD"/>
    <w:rsid w:val="ED6B7EBF"/>
    <w:rsid w:val="ED7726CB"/>
    <w:rsid w:val="ED9FB5A2"/>
    <w:rsid w:val="EDEF659F"/>
    <w:rsid w:val="EE6F1523"/>
    <w:rsid w:val="EE7B48AA"/>
    <w:rsid w:val="EE9BA253"/>
    <w:rsid w:val="EEABED75"/>
    <w:rsid w:val="EF3DF616"/>
    <w:rsid w:val="EF7F37BA"/>
    <w:rsid w:val="EF7F8088"/>
    <w:rsid w:val="EFBBF0A2"/>
    <w:rsid w:val="EFBFF265"/>
    <w:rsid w:val="EFDB92F4"/>
    <w:rsid w:val="EFE3B2F7"/>
    <w:rsid w:val="EFE43C5C"/>
    <w:rsid w:val="EFF33848"/>
    <w:rsid w:val="F17F1732"/>
    <w:rsid w:val="F2B83F58"/>
    <w:rsid w:val="F3372C2E"/>
    <w:rsid w:val="F3CF58B1"/>
    <w:rsid w:val="F3DF22B1"/>
    <w:rsid w:val="F3DF8F91"/>
    <w:rsid w:val="F3FDEA85"/>
    <w:rsid w:val="F3FEDB05"/>
    <w:rsid w:val="F46DA3EA"/>
    <w:rsid w:val="F5BBD0E3"/>
    <w:rsid w:val="F61AA21C"/>
    <w:rsid w:val="F61F4852"/>
    <w:rsid w:val="F69F483F"/>
    <w:rsid w:val="F6B7BC43"/>
    <w:rsid w:val="F6DFEF69"/>
    <w:rsid w:val="F6FD6404"/>
    <w:rsid w:val="F6FE8D01"/>
    <w:rsid w:val="F75ECCC9"/>
    <w:rsid w:val="F77F5684"/>
    <w:rsid w:val="F7BE044E"/>
    <w:rsid w:val="F7BFF717"/>
    <w:rsid w:val="F7CBB9D7"/>
    <w:rsid w:val="F7EE1BD1"/>
    <w:rsid w:val="F7EFA188"/>
    <w:rsid w:val="F7F945A8"/>
    <w:rsid w:val="F7F9A23E"/>
    <w:rsid w:val="F7FD65F2"/>
    <w:rsid w:val="F7FF4CFE"/>
    <w:rsid w:val="F7FF9422"/>
    <w:rsid w:val="F7FF94C6"/>
    <w:rsid w:val="F7FFA2E2"/>
    <w:rsid w:val="F7FFA52A"/>
    <w:rsid w:val="F837F5E4"/>
    <w:rsid w:val="F8B72D48"/>
    <w:rsid w:val="F97B1CFA"/>
    <w:rsid w:val="FA1E32FE"/>
    <w:rsid w:val="FA779E7E"/>
    <w:rsid w:val="FAAE007D"/>
    <w:rsid w:val="FABE6A25"/>
    <w:rsid w:val="FACFF98A"/>
    <w:rsid w:val="FADDDC63"/>
    <w:rsid w:val="FADF2569"/>
    <w:rsid w:val="FB36E1A6"/>
    <w:rsid w:val="FB6B2C5E"/>
    <w:rsid w:val="FB6FBE31"/>
    <w:rsid w:val="FB767760"/>
    <w:rsid w:val="FB8CBB76"/>
    <w:rsid w:val="FBAE22DB"/>
    <w:rsid w:val="FBBB663C"/>
    <w:rsid w:val="FBDE5A5C"/>
    <w:rsid w:val="FBEED940"/>
    <w:rsid w:val="FBF7B535"/>
    <w:rsid w:val="FBFB94BC"/>
    <w:rsid w:val="FBFBC910"/>
    <w:rsid w:val="FBFEACF5"/>
    <w:rsid w:val="FC5ADAC3"/>
    <w:rsid w:val="FC6BBB03"/>
    <w:rsid w:val="FC6E8C19"/>
    <w:rsid w:val="FC8EC12A"/>
    <w:rsid w:val="FC9B996D"/>
    <w:rsid w:val="FCBA1EE9"/>
    <w:rsid w:val="FCE67BA4"/>
    <w:rsid w:val="FCF7CBE5"/>
    <w:rsid w:val="FCF7DD22"/>
    <w:rsid w:val="FD4D089B"/>
    <w:rsid w:val="FD5F9515"/>
    <w:rsid w:val="FD7FAF1F"/>
    <w:rsid w:val="FD8F43C1"/>
    <w:rsid w:val="FD9F220E"/>
    <w:rsid w:val="FDBDAFC4"/>
    <w:rsid w:val="FDDD69D6"/>
    <w:rsid w:val="FDDEAE56"/>
    <w:rsid w:val="FDF02BCC"/>
    <w:rsid w:val="FDF93015"/>
    <w:rsid w:val="FDFED048"/>
    <w:rsid w:val="FDFF05C2"/>
    <w:rsid w:val="FE357365"/>
    <w:rsid w:val="FE9BAB11"/>
    <w:rsid w:val="FEB79099"/>
    <w:rsid w:val="FEBB47DB"/>
    <w:rsid w:val="FEBE3143"/>
    <w:rsid w:val="FEE50143"/>
    <w:rsid w:val="FEFEABFB"/>
    <w:rsid w:val="FEFF64EC"/>
    <w:rsid w:val="FEFFFF6A"/>
    <w:rsid w:val="FF1E7260"/>
    <w:rsid w:val="FF1F7394"/>
    <w:rsid w:val="FF24B6D3"/>
    <w:rsid w:val="FF3C6F7C"/>
    <w:rsid w:val="FF3E1959"/>
    <w:rsid w:val="FF5C4C4E"/>
    <w:rsid w:val="FF637EF2"/>
    <w:rsid w:val="FF772577"/>
    <w:rsid w:val="FF7F286F"/>
    <w:rsid w:val="FF7FF3C9"/>
    <w:rsid w:val="FF9EF79D"/>
    <w:rsid w:val="FF9F1C3F"/>
    <w:rsid w:val="FFAF05D6"/>
    <w:rsid w:val="FFB75214"/>
    <w:rsid w:val="FFBA4075"/>
    <w:rsid w:val="FFBD9F3F"/>
    <w:rsid w:val="FFBF3BA8"/>
    <w:rsid w:val="FFBF51AE"/>
    <w:rsid w:val="FFBF70DD"/>
    <w:rsid w:val="FFBFA52A"/>
    <w:rsid w:val="FFCFFDC0"/>
    <w:rsid w:val="FFDD7FF3"/>
    <w:rsid w:val="FFEC9950"/>
    <w:rsid w:val="FFED4F97"/>
    <w:rsid w:val="FFF573AC"/>
    <w:rsid w:val="FFF6E36B"/>
    <w:rsid w:val="FFF70556"/>
    <w:rsid w:val="FFF79B48"/>
    <w:rsid w:val="FFF7B0FC"/>
    <w:rsid w:val="FFFB0E50"/>
    <w:rsid w:val="FFFC34A5"/>
    <w:rsid w:val="FFFDAF86"/>
    <w:rsid w:val="FFFF1C8B"/>
    <w:rsid w:val="FFFF81A1"/>
    <w:rsid w:val="FFFFF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jc w:val="left"/>
    </w:pPr>
    <w:rPr>
      <w:rFonts w:hint="default" w:ascii="Calibri" w:hAnsi="Calibri"/>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8233</Words>
  <Characters>9911</Characters>
  <Lines>63</Lines>
  <Paragraphs>18</Paragraphs>
  <TotalTime>43</TotalTime>
  <ScaleCrop>false</ScaleCrop>
  <LinksUpToDate>false</LinksUpToDate>
  <CharactersWithSpaces>10816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2020-07-08T10:32:00Z</dcterms:created>
  <dc:creator>李航 null</dc:creator>
  <cp:lastModifiedBy>sy3</cp:lastModifiedBy>
  <cp:lastPrinted>2024-03-02T03:17:00Z</cp:lastPrinted>
  <dcterms:modified xsi:type="dcterms:W3CDTF">2025-10-10T11:00:26Z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E5047B1C6354845BAFFAB367DC73AB8F_43</vt:lpwstr>
  </property>
</Properties>
</file>