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E3A" w:rsidRDefault="00F50E3A" w:rsidP="00344D5C">
      <w:pPr>
        <w:spacing w:afterLines="100" w:line="600" w:lineRule="exact"/>
        <w:jc w:val="center"/>
        <w:rPr>
          <w:rFonts w:ascii="方正小标宋简体" w:eastAsia="方正小标宋简体"/>
          <w:color w:val="000000"/>
          <w:sz w:val="44"/>
          <w:szCs w:val="44"/>
        </w:rPr>
      </w:pPr>
    </w:p>
    <w:p w:rsidR="00F50E3A" w:rsidRDefault="00F50E3A" w:rsidP="00344D5C">
      <w:pPr>
        <w:spacing w:afterLines="100" w:line="600" w:lineRule="exact"/>
        <w:jc w:val="center"/>
        <w:rPr>
          <w:rFonts w:ascii="方正小标宋简体" w:eastAsia="方正小标宋简体"/>
          <w:color w:val="000000"/>
          <w:sz w:val="44"/>
          <w:szCs w:val="44"/>
        </w:rPr>
      </w:pPr>
      <w:bookmarkStart w:id="0" w:name="_GoBack"/>
      <w:bookmarkEnd w:id="0"/>
      <w:r>
        <w:rPr>
          <w:rFonts w:ascii="方正小标宋简体" w:eastAsia="方正小标宋简体" w:hint="eastAsia"/>
          <w:color w:val="000000"/>
          <w:sz w:val="44"/>
          <w:szCs w:val="44"/>
        </w:rPr>
        <w:t>关于</w:t>
      </w:r>
      <w:r>
        <w:rPr>
          <w:rFonts w:ascii="方正小标宋简体" w:eastAsia="方正小标宋简体"/>
          <w:color w:val="000000"/>
          <w:sz w:val="44"/>
          <w:szCs w:val="44"/>
        </w:rPr>
        <w:t>2022</w:t>
      </w:r>
      <w:r>
        <w:rPr>
          <w:rFonts w:ascii="方正小标宋简体" w:eastAsia="方正小标宋简体" w:hint="eastAsia"/>
          <w:color w:val="000000"/>
          <w:sz w:val="44"/>
          <w:szCs w:val="44"/>
        </w:rPr>
        <w:t>年财政预算执行情况和</w:t>
      </w:r>
      <w:r>
        <w:rPr>
          <w:rFonts w:ascii="方正小标宋简体" w:eastAsia="方正小标宋简体"/>
          <w:color w:val="000000"/>
          <w:sz w:val="44"/>
          <w:szCs w:val="44"/>
        </w:rPr>
        <w:t>2023</w:t>
      </w:r>
      <w:r>
        <w:rPr>
          <w:rFonts w:ascii="方正小标宋简体" w:eastAsia="方正小标宋简体" w:hint="eastAsia"/>
          <w:color w:val="000000"/>
          <w:sz w:val="44"/>
          <w:szCs w:val="44"/>
        </w:rPr>
        <w:t>年</w:t>
      </w:r>
    </w:p>
    <w:p w:rsidR="00F50E3A" w:rsidRDefault="00F50E3A" w:rsidP="00344D5C">
      <w:pPr>
        <w:spacing w:afterLines="100"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财政预算（草案）的报告</w:t>
      </w:r>
    </w:p>
    <w:p w:rsidR="00F50E3A" w:rsidRPr="00344D5C" w:rsidRDefault="00F50E3A">
      <w:pPr>
        <w:spacing w:after="0" w:line="600" w:lineRule="exact"/>
        <w:jc w:val="center"/>
        <w:rPr>
          <w:rFonts w:ascii="楷体_GB2312" w:eastAsia="楷体_GB2312"/>
          <w:b/>
          <w:color w:val="000000"/>
          <w:w w:val="95"/>
          <w:sz w:val="32"/>
          <w:szCs w:val="32"/>
        </w:rPr>
      </w:pPr>
      <w:r w:rsidRPr="00344D5C">
        <w:rPr>
          <w:rFonts w:ascii="楷体_GB2312" w:eastAsia="楷体_GB2312"/>
          <w:b/>
          <w:color w:val="000000"/>
          <w:w w:val="95"/>
          <w:sz w:val="32"/>
          <w:szCs w:val="32"/>
        </w:rPr>
        <w:t>——</w:t>
      </w:r>
      <w:r w:rsidRPr="00344D5C">
        <w:rPr>
          <w:rFonts w:ascii="楷体_GB2312" w:eastAsia="楷体_GB2312"/>
          <w:b/>
          <w:color w:val="000000"/>
          <w:w w:val="95"/>
          <w:sz w:val="32"/>
          <w:szCs w:val="32"/>
        </w:rPr>
        <w:t>2022</w:t>
      </w:r>
      <w:r w:rsidRPr="00344D5C">
        <w:rPr>
          <w:rFonts w:ascii="楷体_GB2312" w:eastAsia="楷体_GB2312" w:hint="eastAsia"/>
          <w:b/>
          <w:color w:val="000000"/>
          <w:w w:val="95"/>
          <w:sz w:val="32"/>
          <w:szCs w:val="32"/>
        </w:rPr>
        <w:t>年</w:t>
      </w:r>
      <w:r w:rsidRPr="00344D5C">
        <w:rPr>
          <w:rFonts w:ascii="楷体_GB2312" w:eastAsia="楷体_GB2312"/>
          <w:b/>
          <w:color w:val="000000"/>
          <w:w w:val="95"/>
          <w:sz w:val="32"/>
          <w:szCs w:val="32"/>
        </w:rPr>
        <w:t>12</w:t>
      </w:r>
      <w:r w:rsidRPr="00344D5C">
        <w:rPr>
          <w:rFonts w:ascii="楷体_GB2312" w:eastAsia="楷体_GB2312" w:hint="eastAsia"/>
          <w:b/>
          <w:color w:val="000000"/>
          <w:w w:val="95"/>
          <w:sz w:val="32"/>
          <w:szCs w:val="32"/>
        </w:rPr>
        <w:t>月</w:t>
      </w:r>
      <w:r w:rsidRPr="00344D5C">
        <w:rPr>
          <w:rFonts w:ascii="楷体_GB2312" w:eastAsia="楷体_GB2312"/>
          <w:b/>
          <w:color w:val="000000"/>
          <w:w w:val="95"/>
          <w:sz w:val="32"/>
          <w:szCs w:val="32"/>
        </w:rPr>
        <w:t>20</w:t>
      </w:r>
      <w:r w:rsidRPr="00344D5C">
        <w:rPr>
          <w:rFonts w:ascii="楷体_GB2312" w:eastAsia="楷体_GB2312" w:hint="eastAsia"/>
          <w:b/>
          <w:color w:val="000000"/>
          <w:w w:val="95"/>
          <w:sz w:val="32"/>
          <w:szCs w:val="32"/>
        </w:rPr>
        <w:t>日在市第十八届人民代表大会第二次会议上</w:t>
      </w:r>
    </w:p>
    <w:p w:rsidR="00F50E3A" w:rsidRDefault="00F50E3A">
      <w:pPr>
        <w:spacing w:after="0" w:line="600" w:lineRule="exact"/>
        <w:jc w:val="center"/>
        <w:rPr>
          <w:rFonts w:ascii="楷体_GB2312" w:eastAsia="楷体_GB2312"/>
          <w:b/>
          <w:color w:val="000000"/>
          <w:sz w:val="32"/>
          <w:szCs w:val="32"/>
        </w:rPr>
      </w:pPr>
      <w:r>
        <w:rPr>
          <w:rFonts w:ascii="楷体_GB2312" w:eastAsia="楷体_GB2312" w:hint="eastAsia"/>
          <w:b/>
          <w:color w:val="000000"/>
          <w:sz w:val="32"/>
          <w:szCs w:val="32"/>
        </w:rPr>
        <w:t>沅江市财政局局长</w:t>
      </w:r>
      <w:r>
        <w:rPr>
          <w:rFonts w:ascii="楷体_GB2312" w:eastAsia="楷体_GB2312"/>
          <w:b/>
          <w:color w:val="000000"/>
          <w:sz w:val="32"/>
          <w:szCs w:val="32"/>
        </w:rPr>
        <w:t xml:space="preserve">  </w:t>
      </w:r>
      <w:r>
        <w:rPr>
          <w:rFonts w:ascii="楷体_GB2312" w:eastAsia="楷体_GB2312" w:hint="eastAsia"/>
          <w:b/>
          <w:color w:val="000000"/>
          <w:sz w:val="32"/>
          <w:szCs w:val="32"/>
        </w:rPr>
        <w:t>周武波</w:t>
      </w:r>
    </w:p>
    <w:p w:rsidR="00F50E3A" w:rsidRDefault="00F50E3A">
      <w:pPr>
        <w:spacing w:after="0" w:line="600" w:lineRule="exact"/>
        <w:jc w:val="both"/>
        <w:rPr>
          <w:rFonts w:ascii="仿宋_GB2312" w:eastAsia="仿宋_GB2312"/>
          <w:color w:val="000000"/>
          <w:sz w:val="32"/>
          <w:szCs w:val="32"/>
        </w:rPr>
      </w:pPr>
      <w:r>
        <w:rPr>
          <w:rFonts w:ascii="仿宋_GB2312" w:eastAsia="仿宋_GB2312" w:hint="eastAsia"/>
          <w:color w:val="000000"/>
          <w:sz w:val="32"/>
          <w:szCs w:val="32"/>
        </w:rPr>
        <w:t>各位代表：</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我受市人民政府委托，向大会报告</w:t>
      </w:r>
      <w:r>
        <w:rPr>
          <w:rFonts w:ascii="仿宋_GB2312" w:eastAsia="仿宋_GB2312"/>
          <w:color w:val="000000"/>
          <w:sz w:val="32"/>
          <w:szCs w:val="32"/>
        </w:rPr>
        <w:t>2022</w:t>
      </w:r>
      <w:r>
        <w:rPr>
          <w:rFonts w:ascii="仿宋_GB2312" w:eastAsia="仿宋_GB2312" w:hint="eastAsia"/>
          <w:color w:val="000000"/>
          <w:sz w:val="32"/>
          <w:szCs w:val="32"/>
        </w:rPr>
        <w:t>年财政预算执行情况和</w:t>
      </w:r>
      <w:r>
        <w:rPr>
          <w:rFonts w:ascii="仿宋_GB2312" w:eastAsia="仿宋_GB2312"/>
          <w:color w:val="000000"/>
          <w:sz w:val="32"/>
          <w:szCs w:val="32"/>
        </w:rPr>
        <w:t>2023</w:t>
      </w:r>
      <w:r>
        <w:rPr>
          <w:rFonts w:ascii="仿宋_GB2312" w:eastAsia="仿宋_GB2312" w:hint="eastAsia"/>
          <w:color w:val="000000"/>
          <w:sz w:val="32"/>
          <w:szCs w:val="32"/>
        </w:rPr>
        <w:t>年财政预算（草案），请予审议，并请各位政协委员和列席人员提出意见。</w:t>
      </w:r>
    </w:p>
    <w:p w:rsidR="00F50E3A" w:rsidRDefault="00F50E3A">
      <w:pPr>
        <w:spacing w:after="0" w:line="60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一、</w:t>
      </w:r>
      <w:r>
        <w:rPr>
          <w:rFonts w:ascii="黑体" w:eastAsia="黑体" w:hAnsi="黑体"/>
          <w:color w:val="000000"/>
          <w:sz w:val="32"/>
          <w:szCs w:val="32"/>
        </w:rPr>
        <w:t>2022</w:t>
      </w:r>
      <w:r>
        <w:rPr>
          <w:rFonts w:ascii="黑体" w:eastAsia="黑体" w:hAnsi="黑体" w:hint="eastAsia"/>
          <w:color w:val="000000"/>
          <w:sz w:val="32"/>
          <w:szCs w:val="32"/>
        </w:rPr>
        <w:t>年预算执行情况</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年，在市委的坚强领导和市人大、市政协的监督支持下，</w:t>
      </w:r>
      <w:r w:rsidRPr="00A46A4C">
        <w:rPr>
          <w:rFonts w:ascii="仿宋_GB2312" w:eastAsia="仿宋_GB2312" w:hint="eastAsia"/>
          <w:color w:val="000000"/>
          <w:sz w:val="32"/>
          <w:szCs w:val="32"/>
        </w:rPr>
        <w:t>我们坚持以习近平新时代中国特色社会主义思想为指引，</w:t>
      </w:r>
      <w:r w:rsidRPr="00A46A4C">
        <w:rPr>
          <w:rFonts w:ascii="仿宋_GB2312" w:eastAsia="仿宋_GB2312" w:hAnsi="仿宋_GB2312" w:cs="仿宋_GB2312" w:hint="eastAsia"/>
          <w:color w:val="000000"/>
          <w:sz w:val="32"/>
          <w:szCs w:val="32"/>
        </w:rPr>
        <w:t>全面贯彻落实党的二十大</w:t>
      </w:r>
      <w:r>
        <w:rPr>
          <w:rFonts w:ascii="仿宋_GB2312" w:eastAsia="仿宋_GB2312" w:hAnsi="仿宋_GB2312" w:cs="仿宋_GB2312" w:hint="eastAsia"/>
          <w:color w:val="000000"/>
          <w:sz w:val="32"/>
          <w:szCs w:val="32"/>
        </w:rPr>
        <w:t>精神和市委决策部署，直面新冠疫情背景下宏观经济下行压力不断加大的严峻形势，</w:t>
      </w:r>
      <w:r>
        <w:rPr>
          <w:rFonts w:ascii="仿宋_GB2312" w:eastAsia="仿宋_GB2312" w:hint="eastAsia"/>
          <w:color w:val="000000"/>
          <w:sz w:val="32"/>
          <w:szCs w:val="32"/>
        </w:rPr>
        <w:t>牢牢把握“稳字当头，稳中求进”总基调，深入实施“三高四新”战略，切实加强财政管理效能建设，着力保障民生实事等重点支出，全力推进各项重点工作干在实处、走在前列，确保了全市财政运行平稳有序，重点支出保障有力，风险防控持续加强，国有资产提质升效，为建设洞庭湖区核心城市夯实了财政根基。</w:t>
      </w:r>
    </w:p>
    <w:p w:rsidR="00F50E3A" w:rsidRDefault="00F50E3A" w:rsidP="007B40CE">
      <w:pPr>
        <w:spacing w:after="0" w:line="600" w:lineRule="exact"/>
        <w:ind w:firstLineChars="200" w:firstLine="643"/>
        <w:jc w:val="both"/>
        <w:rPr>
          <w:rFonts w:ascii="楷体_GB2312" w:eastAsia="楷体_GB2312"/>
          <w:b/>
          <w:color w:val="000000"/>
          <w:sz w:val="32"/>
          <w:szCs w:val="32"/>
        </w:rPr>
      </w:pPr>
      <w:r>
        <w:rPr>
          <w:rFonts w:ascii="楷体_GB2312" w:eastAsia="楷体_GB2312" w:hint="eastAsia"/>
          <w:b/>
          <w:color w:val="000000"/>
          <w:sz w:val="32"/>
          <w:szCs w:val="32"/>
        </w:rPr>
        <w:t>（一）一般公共预算执行情况</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收入预算执行情况</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年，全市预计完成一般公共预算收入</w:t>
      </w:r>
      <w:r>
        <w:rPr>
          <w:rFonts w:ascii="仿宋_GB2312" w:eastAsia="仿宋_GB2312"/>
          <w:color w:val="000000"/>
          <w:sz w:val="32"/>
          <w:szCs w:val="32"/>
        </w:rPr>
        <w:t>194995</w:t>
      </w:r>
      <w:r>
        <w:rPr>
          <w:rFonts w:ascii="仿宋_GB2312" w:eastAsia="仿宋_GB2312" w:hint="eastAsia"/>
          <w:color w:val="000000"/>
          <w:sz w:val="32"/>
          <w:szCs w:val="32"/>
        </w:rPr>
        <w:t>万元，同比上年完成</w:t>
      </w:r>
      <w:r>
        <w:rPr>
          <w:rFonts w:ascii="仿宋_GB2312" w:eastAsia="仿宋_GB2312"/>
          <w:color w:val="000000"/>
          <w:sz w:val="32"/>
          <w:szCs w:val="32"/>
        </w:rPr>
        <w:t>180714</w:t>
      </w:r>
      <w:r>
        <w:rPr>
          <w:rFonts w:ascii="仿宋_GB2312" w:eastAsia="仿宋_GB2312" w:hint="eastAsia"/>
          <w:color w:val="000000"/>
          <w:sz w:val="32"/>
          <w:szCs w:val="32"/>
        </w:rPr>
        <w:t>万元，增加</w:t>
      </w:r>
      <w:r>
        <w:rPr>
          <w:rFonts w:ascii="仿宋_GB2312" w:eastAsia="仿宋_GB2312"/>
          <w:color w:val="000000"/>
          <w:sz w:val="32"/>
          <w:szCs w:val="32"/>
        </w:rPr>
        <w:t>14281</w:t>
      </w:r>
      <w:r>
        <w:rPr>
          <w:rFonts w:ascii="仿宋_GB2312" w:eastAsia="仿宋_GB2312" w:hint="eastAsia"/>
          <w:color w:val="000000"/>
          <w:sz w:val="32"/>
          <w:szCs w:val="32"/>
        </w:rPr>
        <w:t>万元，增长</w:t>
      </w:r>
      <w:r>
        <w:rPr>
          <w:rFonts w:ascii="仿宋_GB2312" w:eastAsia="仿宋_GB2312"/>
          <w:color w:val="000000"/>
          <w:sz w:val="32"/>
          <w:szCs w:val="32"/>
        </w:rPr>
        <w:t>7.9%</w:t>
      </w:r>
      <w:r>
        <w:rPr>
          <w:rFonts w:ascii="仿宋_GB2312" w:eastAsia="仿宋_GB2312" w:hint="eastAsia"/>
          <w:color w:val="000000"/>
          <w:sz w:val="32"/>
          <w:szCs w:val="32"/>
        </w:rPr>
        <w:t>。其中：税收收入完成</w:t>
      </w:r>
      <w:r>
        <w:rPr>
          <w:rFonts w:ascii="仿宋_GB2312" w:eastAsia="仿宋_GB2312"/>
          <w:color w:val="000000"/>
          <w:sz w:val="32"/>
          <w:szCs w:val="32"/>
        </w:rPr>
        <w:t>129530</w:t>
      </w:r>
      <w:r>
        <w:rPr>
          <w:rFonts w:ascii="仿宋_GB2312" w:eastAsia="仿宋_GB2312" w:hint="eastAsia"/>
          <w:color w:val="000000"/>
          <w:sz w:val="32"/>
          <w:szCs w:val="32"/>
        </w:rPr>
        <w:t>万元，同比上年完成</w:t>
      </w:r>
      <w:r>
        <w:rPr>
          <w:rFonts w:ascii="仿宋_GB2312" w:eastAsia="仿宋_GB2312"/>
          <w:color w:val="000000"/>
          <w:sz w:val="32"/>
          <w:szCs w:val="32"/>
        </w:rPr>
        <w:t>117265</w:t>
      </w:r>
      <w:r>
        <w:rPr>
          <w:rFonts w:ascii="仿宋_GB2312" w:eastAsia="仿宋_GB2312" w:hint="eastAsia"/>
          <w:color w:val="000000"/>
          <w:sz w:val="32"/>
          <w:szCs w:val="32"/>
        </w:rPr>
        <w:t>万元增加</w:t>
      </w:r>
      <w:r>
        <w:rPr>
          <w:rFonts w:ascii="仿宋_GB2312" w:eastAsia="仿宋_GB2312"/>
          <w:color w:val="000000"/>
          <w:sz w:val="32"/>
          <w:szCs w:val="32"/>
        </w:rPr>
        <w:t>12265</w:t>
      </w:r>
      <w:r>
        <w:rPr>
          <w:rFonts w:ascii="仿宋_GB2312" w:eastAsia="仿宋_GB2312" w:hint="eastAsia"/>
          <w:color w:val="000000"/>
          <w:sz w:val="32"/>
          <w:szCs w:val="32"/>
        </w:rPr>
        <w:t>万元，增长</w:t>
      </w:r>
      <w:r>
        <w:rPr>
          <w:rFonts w:ascii="仿宋_GB2312" w:eastAsia="仿宋_GB2312"/>
          <w:color w:val="000000"/>
          <w:sz w:val="32"/>
          <w:szCs w:val="32"/>
        </w:rPr>
        <w:t>10.46%</w:t>
      </w:r>
      <w:r>
        <w:rPr>
          <w:rFonts w:ascii="仿宋_GB2312" w:eastAsia="仿宋_GB2312" w:hint="eastAsia"/>
          <w:color w:val="000000"/>
          <w:sz w:val="32"/>
          <w:szCs w:val="32"/>
        </w:rPr>
        <w:t>，税收收入占一般公共预算收入的比重为</w:t>
      </w:r>
      <w:r>
        <w:rPr>
          <w:rFonts w:ascii="仿宋_GB2312" w:eastAsia="仿宋_GB2312"/>
          <w:color w:val="000000"/>
          <w:sz w:val="32"/>
          <w:szCs w:val="32"/>
        </w:rPr>
        <w:t>66.43%</w:t>
      </w:r>
      <w:r>
        <w:rPr>
          <w:rFonts w:ascii="仿宋_GB2312" w:eastAsia="仿宋_GB2312" w:hint="eastAsia"/>
          <w:color w:val="000000"/>
          <w:sz w:val="32"/>
          <w:szCs w:val="32"/>
        </w:rPr>
        <w:t>（剔除砂石收入</w:t>
      </w:r>
      <w:r>
        <w:rPr>
          <w:rFonts w:ascii="仿宋_GB2312" w:eastAsia="仿宋_GB2312"/>
          <w:color w:val="000000"/>
          <w:sz w:val="32"/>
          <w:szCs w:val="32"/>
        </w:rPr>
        <w:t>32130</w:t>
      </w:r>
      <w:r>
        <w:rPr>
          <w:rFonts w:ascii="仿宋_GB2312" w:eastAsia="仿宋_GB2312" w:hint="eastAsia"/>
          <w:color w:val="000000"/>
          <w:sz w:val="32"/>
          <w:szCs w:val="32"/>
        </w:rPr>
        <w:t>万元，比重为</w:t>
      </w:r>
      <w:r>
        <w:rPr>
          <w:rFonts w:ascii="仿宋_GB2312" w:eastAsia="仿宋_GB2312"/>
          <w:color w:val="000000"/>
          <w:sz w:val="32"/>
          <w:szCs w:val="32"/>
        </w:rPr>
        <w:t>79.53%</w:t>
      </w:r>
      <w:r>
        <w:rPr>
          <w:rFonts w:ascii="仿宋_GB2312" w:eastAsia="仿宋_GB2312" w:hint="eastAsia"/>
          <w:color w:val="000000"/>
          <w:sz w:val="32"/>
          <w:szCs w:val="32"/>
        </w:rPr>
        <w:t>）；非税收入完成</w:t>
      </w:r>
      <w:r>
        <w:rPr>
          <w:rFonts w:ascii="仿宋_GB2312" w:eastAsia="仿宋_GB2312"/>
          <w:color w:val="000000"/>
          <w:sz w:val="32"/>
          <w:szCs w:val="32"/>
        </w:rPr>
        <w:t>65465</w:t>
      </w:r>
      <w:r>
        <w:rPr>
          <w:rFonts w:ascii="仿宋_GB2312" w:eastAsia="仿宋_GB2312" w:hint="eastAsia"/>
          <w:color w:val="000000"/>
          <w:sz w:val="32"/>
          <w:szCs w:val="32"/>
        </w:rPr>
        <w:t>万元，同比上年完成</w:t>
      </w:r>
      <w:r>
        <w:rPr>
          <w:rFonts w:ascii="仿宋_GB2312" w:eastAsia="仿宋_GB2312"/>
          <w:color w:val="000000"/>
          <w:sz w:val="32"/>
          <w:szCs w:val="32"/>
        </w:rPr>
        <w:t>63449</w:t>
      </w:r>
      <w:r>
        <w:rPr>
          <w:rFonts w:ascii="仿宋_GB2312" w:eastAsia="仿宋_GB2312" w:hint="eastAsia"/>
          <w:color w:val="000000"/>
          <w:sz w:val="32"/>
          <w:szCs w:val="32"/>
        </w:rPr>
        <w:t>万元增加</w:t>
      </w:r>
      <w:r>
        <w:rPr>
          <w:rFonts w:ascii="仿宋_GB2312" w:eastAsia="仿宋_GB2312"/>
          <w:color w:val="000000"/>
          <w:sz w:val="32"/>
          <w:szCs w:val="32"/>
        </w:rPr>
        <w:t>2016</w:t>
      </w:r>
      <w:r>
        <w:rPr>
          <w:rFonts w:ascii="仿宋_GB2312" w:eastAsia="仿宋_GB2312" w:hint="eastAsia"/>
          <w:color w:val="000000"/>
          <w:sz w:val="32"/>
          <w:szCs w:val="32"/>
        </w:rPr>
        <w:t>万元，增长</w:t>
      </w:r>
      <w:r>
        <w:rPr>
          <w:rFonts w:ascii="仿宋_GB2312" w:eastAsia="仿宋_GB2312"/>
          <w:color w:val="000000"/>
          <w:sz w:val="32"/>
          <w:szCs w:val="32"/>
        </w:rPr>
        <w:t>3.18%</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年，预计完成砂石收入</w:t>
      </w:r>
      <w:r>
        <w:rPr>
          <w:rFonts w:ascii="仿宋_GB2312" w:eastAsia="仿宋_GB2312"/>
          <w:color w:val="000000"/>
          <w:sz w:val="32"/>
          <w:szCs w:val="32"/>
        </w:rPr>
        <w:t>32130</w:t>
      </w:r>
      <w:r>
        <w:rPr>
          <w:rFonts w:ascii="仿宋_GB2312" w:eastAsia="仿宋_GB2312" w:hint="eastAsia"/>
          <w:color w:val="000000"/>
          <w:sz w:val="32"/>
          <w:szCs w:val="32"/>
        </w:rPr>
        <w:t>万元，同比上年完成数</w:t>
      </w:r>
      <w:r>
        <w:rPr>
          <w:rFonts w:ascii="仿宋_GB2312" w:eastAsia="仿宋_GB2312"/>
          <w:color w:val="000000"/>
          <w:sz w:val="32"/>
          <w:szCs w:val="32"/>
        </w:rPr>
        <w:t>47595</w:t>
      </w:r>
      <w:r>
        <w:rPr>
          <w:rFonts w:ascii="仿宋_GB2312" w:eastAsia="仿宋_GB2312" w:hint="eastAsia"/>
          <w:color w:val="000000"/>
          <w:sz w:val="32"/>
          <w:szCs w:val="32"/>
        </w:rPr>
        <w:t>万元减少</w:t>
      </w:r>
      <w:r>
        <w:rPr>
          <w:rFonts w:ascii="仿宋_GB2312" w:eastAsia="仿宋_GB2312"/>
          <w:color w:val="000000"/>
          <w:sz w:val="32"/>
          <w:szCs w:val="32"/>
        </w:rPr>
        <w:t>15465</w:t>
      </w:r>
      <w:r>
        <w:rPr>
          <w:rFonts w:ascii="仿宋_GB2312" w:eastAsia="仿宋_GB2312" w:hint="eastAsia"/>
          <w:color w:val="000000"/>
          <w:sz w:val="32"/>
          <w:szCs w:val="32"/>
        </w:rPr>
        <w:t>万元，下降</w:t>
      </w:r>
      <w:r>
        <w:rPr>
          <w:rFonts w:ascii="仿宋_GB2312" w:eastAsia="仿宋_GB2312"/>
          <w:color w:val="000000"/>
          <w:sz w:val="32"/>
          <w:szCs w:val="32"/>
        </w:rPr>
        <w:t>32.49%</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年，全市预计完成地方一般公共预算收入</w:t>
      </w:r>
      <w:r>
        <w:rPr>
          <w:rFonts w:ascii="仿宋_GB2312" w:eastAsia="仿宋_GB2312"/>
          <w:color w:val="000000"/>
          <w:sz w:val="32"/>
          <w:szCs w:val="32"/>
        </w:rPr>
        <w:t>131265</w:t>
      </w:r>
      <w:r>
        <w:rPr>
          <w:rFonts w:ascii="仿宋_GB2312" w:eastAsia="仿宋_GB2312" w:hint="eastAsia"/>
          <w:color w:val="000000"/>
          <w:sz w:val="32"/>
          <w:szCs w:val="32"/>
        </w:rPr>
        <w:t>万元，同比上年完成</w:t>
      </w:r>
      <w:r>
        <w:rPr>
          <w:rFonts w:ascii="仿宋_GB2312" w:eastAsia="仿宋_GB2312"/>
          <w:color w:val="000000"/>
          <w:sz w:val="32"/>
          <w:szCs w:val="32"/>
        </w:rPr>
        <w:t>122177</w:t>
      </w:r>
      <w:r>
        <w:rPr>
          <w:rFonts w:ascii="仿宋_GB2312" w:eastAsia="仿宋_GB2312" w:hint="eastAsia"/>
          <w:color w:val="000000"/>
          <w:sz w:val="32"/>
          <w:szCs w:val="32"/>
        </w:rPr>
        <w:t>万元，增加</w:t>
      </w:r>
      <w:r>
        <w:rPr>
          <w:rFonts w:ascii="仿宋_GB2312" w:eastAsia="仿宋_GB2312"/>
          <w:color w:val="000000"/>
          <w:sz w:val="32"/>
          <w:szCs w:val="32"/>
        </w:rPr>
        <w:t>9088</w:t>
      </w:r>
      <w:r>
        <w:rPr>
          <w:rFonts w:ascii="仿宋_GB2312" w:eastAsia="仿宋_GB2312" w:hint="eastAsia"/>
          <w:color w:val="000000"/>
          <w:sz w:val="32"/>
          <w:szCs w:val="32"/>
        </w:rPr>
        <w:t>万元，增长</w:t>
      </w:r>
      <w:r>
        <w:rPr>
          <w:rFonts w:ascii="仿宋_GB2312" w:eastAsia="仿宋_GB2312"/>
          <w:color w:val="000000"/>
          <w:sz w:val="32"/>
          <w:szCs w:val="32"/>
        </w:rPr>
        <w:t>7.44%</w:t>
      </w:r>
      <w:r>
        <w:rPr>
          <w:rFonts w:ascii="仿宋_GB2312" w:eastAsia="仿宋_GB2312" w:hint="eastAsia"/>
          <w:color w:val="000000"/>
          <w:sz w:val="32"/>
          <w:szCs w:val="32"/>
        </w:rPr>
        <w:t>（剔除砂石收入后，增长</w:t>
      </w:r>
      <w:r>
        <w:rPr>
          <w:rFonts w:ascii="仿宋_GB2312" w:eastAsia="仿宋_GB2312"/>
          <w:color w:val="000000"/>
          <w:sz w:val="32"/>
          <w:szCs w:val="32"/>
        </w:rPr>
        <w:t>18.15%</w:t>
      </w:r>
      <w:r>
        <w:rPr>
          <w:rFonts w:ascii="仿宋_GB2312" w:eastAsia="仿宋_GB2312" w:hint="eastAsia"/>
          <w:color w:val="000000"/>
          <w:sz w:val="32"/>
          <w:szCs w:val="32"/>
        </w:rPr>
        <w:t>）。其中：税收收入完成</w:t>
      </w:r>
      <w:r>
        <w:rPr>
          <w:rFonts w:ascii="仿宋_GB2312" w:eastAsia="仿宋_GB2312"/>
          <w:color w:val="000000"/>
          <w:sz w:val="32"/>
          <w:szCs w:val="32"/>
        </w:rPr>
        <w:t>65800</w:t>
      </w:r>
      <w:r>
        <w:rPr>
          <w:rFonts w:ascii="仿宋_GB2312" w:eastAsia="仿宋_GB2312" w:hint="eastAsia"/>
          <w:color w:val="000000"/>
          <w:sz w:val="32"/>
          <w:szCs w:val="32"/>
        </w:rPr>
        <w:t>万元，同比上年完成</w:t>
      </w:r>
      <w:r>
        <w:rPr>
          <w:rFonts w:ascii="仿宋_GB2312" w:eastAsia="仿宋_GB2312"/>
          <w:color w:val="000000"/>
          <w:sz w:val="32"/>
          <w:szCs w:val="32"/>
        </w:rPr>
        <w:t>58728</w:t>
      </w:r>
      <w:r>
        <w:rPr>
          <w:rFonts w:ascii="仿宋_GB2312" w:eastAsia="仿宋_GB2312" w:hint="eastAsia"/>
          <w:color w:val="000000"/>
          <w:sz w:val="32"/>
          <w:szCs w:val="32"/>
        </w:rPr>
        <w:t>万元增加</w:t>
      </w:r>
      <w:r>
        <w:rPr>
          <w:rFonts w:ascii="仿宋_GB2312" w:eastAsia="仿宋_GB2312"/>
          <w:color w:val="000000"/>
          <w:sz w:val="32"/>
          <w:szCs w:val="32"/>
        </w:rPr>
        <w:t>7072</w:t>
      </w:r>
      <w:r>
        <w:rPr>
          <w:rFonts w:ascii="仿宋_GB2312" w:eastAsia="仿宋_GB2312" w:hint="eastAsia"/>
          <w:color w:val="000000"/>
          <w:sz w:val="32"/>
          <w:szCs w:val="32"/>
        </w:rPr>
        <w:t>万元，增长</w:t>
      </w:r>
      <w:r>
        <w:rPr>
          <w:rFonts w:ascii="仿宋_GB2312" w:eastAsia="仿宋_GB2312"/>
          <w:color w:val="000000"/>
          <w:sz w:val="32"/>
          <w:szCs w:val="32"/>
        </w:rPr>
        <w:t>12.04%</w:t>
      </w:r>
      <w:r>
        <w:rPr>
          <w:rFonts w:ascii="仿宋_GB2312" w:eastAsia="仿宋_GB2312" w:hint="eastAsia"/>
          <w:color w:val="000000"/>
          <w:sz w:val="32"/>
          <w:szCs w:val="32"/>
        </w:rPr>
        <w:t>，占地方一般公共预算比重为</w:t>
      </w:r>
      <w:r>
        <w:rPr>
          <w:rFonts w:ascii="仿宋_GB2312" w:eastAsia="仿宋_GB2312"/>
          <w:color w:val="000000"/>
          <w:sz w:val="32"/>
          <w:szCs w:val="32"/>
        </w:rPr>
        <w:t>50.13%</w:t>
      </w:r>
      <w:r>
        <w:rPr>
          <w:rFonts w:ascii="仿宋_GB2312" w:eastAsia="仿宋_GB2312" w:hint="eastAsia"/>
          <w:color w:val="000000"/>
          <w:sz w:val="32"/>
          <w:szCs w:val="32"/>
        </w:rPr>
        <w:t>（剔除砂石收入后，比重为</w:t>
      </w:r>
      <w:r>
        <w:rPr>
          <w:rFonts w:ascii="仿宋_GB2312" w:eastAsia="仿宋_GB2312"/>
          <w:color w:val="000000"/>
          <w:sz w:val="32"/>
          <w:szCs w:val="32"/>
        </w:rPr>
        <w:t>66.37</w:t>
      </w:r>
      <w:r>
        <w:rPr>
          <w:rFonts w:ascii="仿宋_GB2312" w:eastAsia="仿宋_GB2312" w:hint="eastAsia"/>
          <w:color w:val="000000"/>
          <w:sz w:val="32"/>
          <w:szCs w:val="32"/>
        </w:rPr>
        <w:t>）；非税收入</w:t>
      </w:r>
      <w:r>
        <w:rPr>
          <w:rFonts w:ascii="仿宋_GB2312" w:eastAsia="仿宋_GB2312"/>
          <w:color w:val="000000"/>
          <w:sz w:val="32"/>
          <w:szCs w:val="32"/>
        </w:rPr>
        <w:t>65465</w:t>
      </w:r>
      <w:r>
        <w:rPr>
          <w:rFonts w:ascii="仿宋_GB2312" w:eastAsia="仿宋_GB2312" w:hint="eastAsia"/>
          <w:color w:val="000000"/>
          <w:sz w:val="32"/>
          <w:szCs w:val="32"/>
        </w:rPr>
        <w:t>万元，占地方一般公共预算收入的比重为</w:t>
      </w:r>
      <w:r>
        <w:rPr>
          <w:rFonts w:ascii="仿宋_GB2312" w:eastAsia="仿宋_GB2312"/>
          <w:color w:val="000000"/>
          <w:sz w:val="32"/>
          <w:szCs w:val="32"/>
        </w:rPr>
        <w:t>49.87%</w:t>
      </w:r>
      <w:r>
        <w:rPr>
          <w:rFonts w:ascii="仿宋_GB2312" w:eastAsia="仿宋_GB2312" w:hint="eastAsia"/>
          <w:color w:val="000000"/>
          <w:sz w:val="32"/>
          <w:szCs w:val="32"/>
        </w:rPr>
        <w:t>。</w:t>
      </w:r>
    </w:p>
    <w:p w:rsidR="00F50E3A" w:rsidRDefault="00F50E3A">
      <w:pPr>
        <w:widowControl w:val="0"/>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全年预计地方一般预算收入</w:t>
      </w:r>
      <w:r>
        <w:rPr>
          <w:rFonts w:ascii="仿宋_GB2312" w:eastAsia="仿宋_GB2312"/>
          <w:color w:val="000000"/>
          <w:sz w:val="32"/>
          <w:szCs w:val="32"/>
        </w:rPr>
        <w:t>131265</w:t>
      </w:r>
      <w:r>
        <w:rPr>
          <w:rFonts w:ascii="仿宋_GB2312" w:eastAsia="仿宋_GB2312" w:hint="eastAsia"/>
          <w:color w:val="000000"/>
          <w:sz w:val="32"/>
          <w:szCs w:val="32"/>
        </w:rPr>
        <w:t>万元，加上上级补助收入</w:t>
      </w:r>
      <w:r>
        <w:rPr>
          <w:rFonts w:ascii="仿宋_GB2312" w:eastAsia="仿宋_GB2312"/>
          <w:color w:val="000000"/>
          <w:sz w:val="32"/>
          <w:szCs w:val="32"/>
        </w:rPr>
        <w:t>315322</w:t>
      </w:r>
      <w:r>
        <w:rPr>
          <w:rFonts w:ascii="仿宋_GB2312" w:eastAsia="仿宋_GB2312" w:hint="eastAsia"/>
          <w:color w:val="000000"/>
          <w:sz w:val="32"/>
          <w:szCs w:val="32"/>
        </w:rPr>
        <w:t>万元、新增地方政府债券收入</w:t>
      </w:r>
      <w:r>
        <w:rPr>
          <w:rFonts w:ascii="仿宋_GB2312" w:eastAsia="仿宋_GB2312"/>
          <w:color w:val="000000"/>
          <w:sz w:val="32"/>
          <w:szCs w:val="32"/>
        </w:rPr>
        <w:t>93326</w:t>
      </w:r>
      <w:r>
        <w:rPr>
          <w:rFonts w:ascii="仿宋_GB2312" w:eastAsia="仿宋_GB2312" w:hint="eastAsia"/>
          <w:color w:val="000000"/>
          <w:sz w:val="32"/>
          <w:szCs w:val="32"/>
        </w:rPr>
        <w:t>万元（其中一般债券</w:t>
      </w:r>
      <w:r>
        <w:rPr>
          <w:rFonts w:ascii="仿宋_GB2312" w:eastAsia="仿宋_GB2312"/>
          <w:color w:val="000000"/>
          <w:sz w:val="32"/>
          <w:szCs w:val="32"/>
        </w:rPr>
        <w:t>23800</w:t>
      </w:r>
      <w:r>
        <w:rPr>
          <w:rFonts w:ascii="仿宋_GB2312" w:eastAsia="仿宋_GB2312" w:hint="eastAsia"/>
          <w:color w:val="000000"/>
          <w:sz w:val="32"/>
          <w:szCs w:val="32"/>
        </w:rPr>
        <w:t>万元、再融资债券</w:t>
      </w:r>
      <w:r>
        <w:rPr>
          <w:rFonts w:ascii="仿宋_GB2312" w:eastAsia="仿宋_GB2312"/>
          <w:color w:val="000000"/>
          <w:sz w:val="32"/>
          <w:szCs w:val="32"/>
        </w:rPr>
        <w:t>69526</w:t>
      </w:r>
      <w:r>
        <w:rPr>
          <w:rFonts w:ascii="仿宋_GB2312" w:eastAsia="仿宋_GB2312" w:hint="eastAsia"/>
          <w:color w:val="000000"/>
          <w:sz w:val="32"/>
          <w:szCs w:val="32"/>
        </w:rPr>
        <w:t>万元）、调入预算稳定调节基金</w:t>
      </w:r>
      <w:r>
        <w:rPr>
          <w:rFonts w:ascii="仿宋_GB2312" w:eastAsia="仿宋_GB2312"/>
          <w:color w:val="000000"/>
          <w:sz w:val="32"/>
          <w:szCs w:val="32"/>
        </w:rPr>
        <w:t>2900</w:t>
      </w:r>
      <w:r>
        <w:rPr>
          <w:rFonts w:ascii="仿宋_GB2312" w:eastAsia="仿宋_GB2312" w:hint="eastAsia"/>
          <w:color w:val="000000"/>
          <w:sz w:val="32"/>
          <w:szCs w:val="32"/>
        </w:rPr>
        <w:t>万元、上年结转</w:t>
      </w:r>
      <w:r>
        <w:rPr>
          <w:rFonts w:ascii="仿宋_GB2312" w:eastAsia="仿宋_GB2312"/>
          <w:color w:val="000000"/>
          <w:sz w:val="32"/>
          <w:szCs w:val="32"/>
        </w:rPr>
        <w:t>79008</w:t>
      </w:r>
      <w:r>
        <w:rPr>
          <w:rFonts w:ascii="仿宋_GB2312" w:eastAsia="仿宋_GB2312" w:hint="eastAsia"/>
          <w:color w:val="000000"/>
          <w:sz w:val="32"/>
          <w:szCs w:val="32"/>
        </w:rPr>
        <w:t>万元、政府性基金调入</w:t>
      </w:r>
      <w:r>
        <w:rPr>
          <w:rFonts w:ascii="仿宋_GB2312" w:eastAsia="仿宋_GB2312"/>
          <w:color w:val="000000"/>
          <w:sz w:val="32"/>
          <w:szCs w:val="32"/>
        </w:rPr>
        <w:t>79150</w:t>
      </w:r>
      <w:r>
        <w:rPr>
          <w:rFonts w:ascii="仿宋_GB2312" w:eastAsia="仿宋_GB2312" w:hint="eastAsia"/>
          <w:color w:val="000000"/>
          <w:sz w:val="32"/>
          <w:szCs w:val="32"/>
        </w:rPr>
        <w:t>万元，全市一般预算收入预计总额为</w:t>
      </w:r>
      <w:r>
        <w:rPr>
          <w:rFonts w:ascii="仿宋_GB2312" w:eastAsia="仿宋_GB2312"/>
          <w:color w:val="000000"/>
          <w:sz w:val="32"/>
          <w:szCs w:val="32"/>
        </w:rPr>
        <w:t>700971</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支出预算执行情况</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年，全市预计财政总支出</w:t>
      </w:r>
      <w:r>
        <w:rPr>
          <w:rFonts w:ascii="仿宋_GB2312" w:eastAsia="仿宋_GB2312"/>
          <w:color w:val="000000"/>
          <w:sz w:val="32"/>
          <w:szCs w:val="32"/>
        </w:rPr>
        <w:t>624519</w:t>
      </w:r>
      <w:r>
        <w:rPr>
          <w:rFonts w:ascii="仿宋_GB2312" w:eastAsia="仿宋_GB2312" w:hint="eastAsia"/>
          <w:color w:val="000000"/>
          <w:sz w:val="32"/>
          <w:szCs w:val="32"/>
        </w:rPr>
        <w:t>万元，其中一般公共预算支出</w:t>
      </w:r>
      <w:r>
        <w:rPr>
          <w:rFonts w:ascii="仿宋_GB2312" w:eastAsia="仿宋_GB2312"/>
          <w:color w:val="000000"/>
          <w:sz w:val="32"/>
          <w:szCs w:val="32"/>
        </w:rPr>
        <w:t>540807</w:t>
      </w:r>
      <w:r>
        <w:rPr>
          <w:rFonts w:ascii="仿宋_GB2312" w:eastAsia="仿宋_GB2312" w:hint="eastAsia"/>
          <w:color w:val="000000"/>
          <w:sz w:val="32"/>
          <w:szCs w:val="32"/>
        </w:rPr>
        <w:t>万元（同比</w:t>
      </w:r>
      <w:r>
        <w:rPr>
          <w:rFonts w:ascii="仿宋_GB2312" w:eastAsia="仿宋_GB2312"/>
          <w:color w:val="000000"/>
          <w:sz w:val="32"/>
          <w:szCs w:val="32"/>
        </w:rPr>
        <w:t>2021</w:t>
      </w:r>
      <w:r>
        <w:rPr>
          <w:rFonts w:ascii="仿宋_GB2312" w:eastAsia="仿宋_GB2312" w:hint="eastAsia"/>
          <w:color w:val="000000"/>
          <w:sz w:val="32"/>
          <w:szCs w:val="32"/>
        </w:rPr>
        <w:t>年增长</w:t>
      </w:r>
      <w:r>
        <w:rPr>
          <w:rFonts w:ascii="仿宋_GB2312" w:eastAsia="仿宋_GB2312"/>
          <w:color w:val="000000"/>
          <w:sz w:val="32"/>
          <w:szCs w:val="32"/>
        </w:rPr>
        <w:t>8.12%</w:t>
      </w:r>
      <w:r>
        <w:rPr>
          <w:rFonts w:ascii="仿宋_GB2312" w:eastAsia="仿宋_GB2312" w:hint="eastAsia"/>
          <w:color w:val="000000"/>
          <w:sz w:val="32"/>
          <w:szCs w:val="32"/>
        </w:rPr>
        <w:t>），上解上级支出</w:t>
      </w:r>
      <w:r>
        <w:rPr>
          <w:rFonts w:ascii="仿宋_GB2312" w:eastAsia="仿宋_GB2312"/>
          <w:color w:val="000000"/>
          <w:sz w:val="32"/>
          <w:szCs w:val="32"/>
        </w:rPr>
        <w:t>14186</w:t>
      </w:r>
      <w:r>
        <w:rPr>
          <w:rFonts w:ascii="仿宋_GB2312" w:eastAsia="仿宋_GB2312" w:hint="eastAsia"/>
          <w:color w:val="000000"/>
          <w:sz w:val="32"/>
          <w:szCs w:val="32"/>
        </w:rPr>
        <w:t>万元（其中留抵退税上解</w:t>
      </w:r>
      <w:r>
        <w:rPr>
          <w:rFonts w:ascii="仿宋_GB2312" w:eastAsia="仿宋_GB2312"/>
          <w:color w:val="000000"/>
          <w:sz w:val="32"/>
          <w:szCs w:val="32"/>
        </w:rPr>
        <w:t>7000</w:t>
      </w:r>
      <w:r>
        <w:rPr>
          <w:rFonts w:ascii="仿宋_GB2312" w:eastAsia="仿宋_GB2312" w:hint="eastAsia"/>
          <w:color w:val="000000"/>
          <w:sz w:val="32"/>
          <w:szCs w:val="32"/>
        </w:rPr>
        <w:t>万元），地方政府债券还本</w:t>
      </w:r>
      <w:r>
        <w:rPr>
          <w:rFonts w:ascii="仿宋_GB2312" w:eastAsia="仿宋_GB2312"/>
          <w:color w:val="000000"/>
          <w:sz w:val="32"/>
          <w:szCs w:val="32"/>
        </w:rPr>
        <w:t>69526</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结转下年</w:t>
      </w:r>
      <w:r>
        <w:rPr>
          <w:rFonts w:ascii="仿宋_GB2312" w:eastAsia="仿宋_GB2312"/>
          <w:color w:val="000000"/>
          <w:sz w:val="32"/>
          <w:szCs w:val="32"/>
        </w:rPr>
        <w:t>76452</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主要支出项目预计执行情况如下：</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）一般公共服务支出</w:t>
      </w:r>
      <w:r>
        <w:rPr>
          <w:rFonts w:ascii="仿宋_GB2312" w:eastAsia="仿宋_GB2312"/>
          <w:color w:val="000000"/>
          <w:sz w:val="32"/>
          <w:szCs w:val="32"/>
        </w:rPr>
        <w:t>58635</w:t>
      </w:r>
      <w:r>
        <w:rPr>
          <w:rFonts w:ascii="仿宋_GB2312" w:eastAsia="仿宋_GB2312" w:hint="eastAsia"/>
          <w:color w:val="000000"/>
          <w:sz w:val="32"/>
          <w:szCs w:val="32"/>
        </w:rPr>
        <w:t>万元，同比上年减少</w:t>
      </w:r>
      <w:r>
        <w:rPr>
          <w:rFonts w:ascii="仿宋_GB2312" w:eastAsia="仿宋_GB2312"/>
          <w:color w:val="000000"/>
          <w:sz w:val="32"/>
          <w:szCs w:val="32"/>
        </w:rPr>
        <w:t>3072</w:t>
      </w:r>
      <w:r>
        <w:rPr>
          <w:rFonts w:ascii="仿宋_GB2312" w:eastAsia="仿宋_GB2312" w:hint="eastAsia"/>
          <w:color w:val="000000"/>
          <w:sz w:val="32"/>
          <w:szCs w:val="32"/>
        </w:rPr>
        <w:t>万元，下降</w:t>
      </w:r>
      <w:r>
        <w:rPr>
          <w:rFonts w:ascii="仿宋_GB2312" w:eastAsia="仿宋_GB2312"/>
          <w:color w:val="000000"/>
          <w:sz w:val="32"/>
          <w:szCs w:val="32"/>
        </w:rPr>
        <w:t>4.98%</w:t>
      </w:r>
      <w:r>
        <w:rPr>
          <w:rFonts w:ascii="仿宋_GB2312" w:eastAsia="仿宋_GB2312" w:hint="eastAsia"/>
          <w:color w:val="000000"/>
          <w:sz w:val="32"/>
          <w:szCs w:val="32"/>
        </w:rPr>
        <w:t>。主要原因是：原</w:t>
      </w:r>
      <w:r>
        <w:rPr>
          <w:rFonts w:ascii="仿宋_GB2312" w:eastAsia="仿宋_GB2312"/>
          <w:color w:val="000000"/>
          <w:sz w:val="32"/>
          <w:szCs w:val="32"/>
        </w:rPr>
        <w:t>2021</w:t>
      </w:r>
      <w:r>
        <w:rPr>
          <w:rFonts w:ascii="仿宋_GB2312" w:eastAsia="仿宋_GB2312" w:hint="eastAsia"/>
          <w:color w:val="000000"/>
          <w:sz w:val="32"/>
          <w:szCs w:val="32"/>
        </w:rPr>
        <w:t>年纸厂退出专项转移支付在</w:t>
      </w:r>
      <w:r>
        <w:rPr>
          <w:rFonts w:ascii="仿宋_GB2312" w:eastAsia="仿宋_GB2312"/>
          <w:color w:val="000000"/>
          <w:sz w:val="32"/>
          <w:szCs w:val="32"/>
        </w:rPr>
        <w:t>2022</w:t>
      </w:r>
      <w:r>
        <w:rPr>
          <w:rFonts w:ascii="仿宋_GB2312" w:eastAsia="仿宋_GB2312" w:hint="eastAsia"/>
          <w:color w:val="000000"/>
          <w:sz w:val="32"/>
          <w:szCs w:val="32"/>
        </w:rPr>
        <w:t>年已取消。</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）国防支出</w:t>
      </w:r>
      <w:r>
        <w:rPr>
          <w:rFonts w:ascii="仿宋_GB2312" w:eastAsia="仿宋_GB2312"/>
          <w:color w:val="000000"/>
          <w:sz w:val="32"/>
          <w:szCs w:val="32"/>
        </w:rPr>
        <w:t>514</w:t>
      </w:r>
      <w:r>
        <w:rPr>
          <w:rFonts w:ascii="仿宋_GB2312" w:eastAsia="仿宋_GB2312" w:hint="eastAsia"/>
          <w:color w:val="000000"/>
          <w:sz w:val="32"/>
          <w:szCs w:val="32"/>
        </w:rPr>
        <w:t>万元，同比上年增加</w:t>
      </w:r>
      <w:r>
        <w:rPr>
          <w:rFonts w:ascii="仿宋_GB2312" w:eastAsia="仿宋_GB2312"/>
          <w:color w:val="000000"/>
          <w:sz w:val="32"/>
          <w:szCs w:val="32"/>
        </w:rPr>
        <w:t>178</w:t>
      </w:r>
      <w:r>
        <w:rPr>
          <w:rFonts w:ascii="仿宋_GB2312" w:eastAsia="仿宋_GB2312" w:hint="eastAsia"/>
          <w:color w:val="000000"/>
          <w:sz w:val="32"/>
          <w:szCs w:val="32"/>
        </w:rPr>
        <w:t>万元，增长</w:t>
      </w:r>
      <w:r>
        <w:rPr>
          <w:rFonts w:ascii="仿宋_GB2312" w:eastAsia="仿宋_GB2312"/>
          <w:color w:val="000000"/>
          <w:sz w:val="32"/>
          <w:szCs w:val="32"/>
        </w:rPr>
        <w:t>52.98%</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3</w:t>
      </w:r>
      <w:r>
        <w:rPr>
          <w:rFonts w:ascii="仿宋_GB2312" w:eastAsia="仿宋_GB2312" w:hint="eastAsia"/>
          <w:color w:val="000000"/>
          <w:sz w:val="32"/>
          <w:szCs w:val="32"/>
        </w:rPr>
        <w:t>）公共安全支出</w:t>
      </w:r>
      <w:r>
        <w:rPr>
          <w:rFonts w:ascii="仿宋_GB2312" w:eastAsia="仿宋_GB2312"/>
          <w:color w:val="000000"/>
          <w:sz w:val="32"/>
          <w:szCs w:val="32"/>
        </w:rPr>
        <w:t>16122</w:t>
      </w:r>
      <w:r>
        <w:rPr>
          <w:rFonts w:ascii="仿宋_GB2312" w:eastAsia="仿宋_GB2312" w:hint="eastAsia"/>
          <w:color w:val="000000"/>
          <w:sz w:val="32"/>
          <w:szCs w:val="32"/>
        </w:rPr>
        <w:t>万元，同比上年增加</w:t>
      </w:r>
      <w:r>
        <w:rPr>
          <w:rFonts w:ascii="仿宋_GB2312" w:eastAsia="仿宋_GB2312"/>
          <w:color w:val="000000"/>
          <w:sz w:val="32"/>
          <w:szCs w:val="32"/>
        </w:rPr>
        <w:t>2298</w:t>
      </w:r>
      <w:r>
        <w:rPr>
          <w:rFonts w:ascii="仿宋_GB2312" w:eastAsia="仿宋_GB2312" w:hint="eastAsia"/>
          <w:color w:val="000000"/>
          <w:sz w:val="32"/>
          <w:szCs w:val="32"/>
        </w:rPr>
        <w:t>万元，增长</w:t>
      </w:r>
      <w:r>
        <w:rPr>
          <w:rFonts w:ascii="仿宋_GB2312" w:eastAsia="仿宋_GB2312"/>
          <w:color w:val="000000"/>
          <w:sz w:val="32"/>
          <w:szCs w:val="32"/>
        </w:rPr>
        <w:t>16.62%</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4</w:t>
      </w:r>
      <w:r>
        <w:rPr>
          <w:rFonts w:ascii="仿宋_GB2312" w:eastAsia="仿宋_GB2312" w:hint="eastAsia"/>
          <w:color w:val="000000"/>
          <w:sz w:val="32"/>
          <w:szCs w:val="32"/>
        </w:rPr>
        <w:t>）教育支出</w:t>
      </w:r>
      <w:r>
        <w:rPr>
          <w:rFonts w:ascii="仿宋_GB2312" w:eastAsia="仿宋_GB2312"/>
          <w:color w:val="000000"/>
          <w:sz w:val="32"/>
          <w:szCs w:val="32"/>
        </w:rPr>
        <w:t>93438</w:t>
      </w:r>
      <w:r>
        <w:rPr>
          <w:rFonts w:ascii="仿宋_GB2312" w:eastAsia="仿宋_GB2312" w:hint="eastAsia"/>
          <w:color w:val="000000"/>
          <w:sz w:val="32"/>
          <w:szCs w:val="32"/>
        </w:rPr>
        <w:t>万元，同比上年增加</w:t>
      </w:r>
      <w:r>
        <w:rPr>
          <w:rFonts w:ascii="仿宋_GB2312" w:eastAsia="仿宋_GB2312"/>
          <w:color w:val="000000"/>
          <w:sz w:val="32"/>
          <w:szCs w:val="32"/>
        </w:rPr>
        <w:t>13534</w:t>
      </w:r>
      <w:r>
        <w:rPr>
          <w:rFonts w:ascii="仿宋_GB2312" w:eastAsia="仿宋_GB2312" w:hint="eastAsia"/>
          <w:color w:val="000000"/>
          <w:sz w:val="32"/>
          <w:szCs w:val="32"/>
        </w:rPr>
        <w:t>万元，增长</w:t>
      </w:r>
      <w:r>
        <w:rPr>
          <w:rFonts w:ascii="仿宋_GB2312" w:eastAsia="仿宋_GB2312"/>
          <w:color w:val="000000"/>
          <w:sz w:val="32"/>
          <w:szCs w:val="32"/>
        </w:rPr>
        <w:t>16.94%</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5</w:t>
      </w:r>
      <w:r>
        <w:rPr>
          <w:rFonts w:ascii="仿宋_GB2312" w:eastAsia="仿宋_GB2312" w:hint="eastAsia"/>
          <w:color w:val="000000"/>
          <w:sz w:val="32"/>
          <w:szCs w:val="32"/>
        </w:rPr>
        <w:t>）科学技术支出</w:t>
      </w:r>
      <w:r>
        <w:rPr>
          <w:rFonts w:ascii="仿宋_GB2312" w:eastAsia="仿宋_GB2312"/>
          <w:color w:val="000000"/>
          <w:sz w:val="32"/>
          <w:szCs w:val="32"/>
        </w:rPr>
        <w:t>25944</w:t>
      </w:r>
      <w:r>
        <w:rPr>
          <w:rFonts w:ascii="仿宋_GB2312" w:eastAsia="仿宋_GB2312" w:hint="eastAsia"/>
          <w:color w:val="000000"/>
          <w:sz w:val="32"/>
          <w:szCs w:val="32"/>
        </w:rPr>
        <w:t>万元，同比上年增加</w:t>
      </w:r>
      <w:r>
        <w:rPr>
          <w:rFonts w:ascii="仿宋_GB2312" w:eastAsia="仿宋_GB2312"/>
          <w:color w:val="000000"/>
          <w:sz w:val="32"/>
          <w:szCs w:val="32"/>
        </w:rPr>
        <w:t>14646</w:t>
      </w:r>
      <w:r>
        <w:rPr>
          <w:rFonts w:ascii="仿宋_GB2312" w:eastAsia="仿宋_GB2312" w:hint="eastAsia"/>
          <w:color w:val="000000"/>
          <w:sz w:val="32"/>
          <w:szCs w:val="32"/>
        </w:rPr>
        <w:t>万元，增长</w:t>
      </w:r>
      <w:r>
        <w:rPr>
          <w:rFonts w:ascii="仿宋_GB2312" w:eastAsia="仿宋_GB2312"/>
          <w:color w:val="000000"/>
          <w:sz w:val="32"/>
          <w:szCs w:val="32"/>
        </w:rPr>
        <w:t>129.63%</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6</w:t>
      </w:r>
      <w:r>
        <w:rPr>
          <w:rFonts w:ascii="仿宋_GB2312" w:eastAsia="仿宋_GB2312" w:hint="eastAsia"/>
          <w:color w:val="000000"/>
          <w:sz w:val="32"/>
          <w:szCs w:val="32"/>
        </w:rPr>
        <w:t>）文化体育与传媒支出</w:t>
      </w:r>
      <w:r>
        <w:rPr>
          <w:rFonts w:ascii="仿宋_GB2312" w:eastAsia="仿宋_GB2312"/>
          <w:color w:val="000000"/>
          <w:sz w:val="32"/>
          <w:szCs w:val="32"/>
        </w:rPr>
        <w:t>4373</w:t>
      </w:r>
      <w:r>
        <w:rPr>
          <w:rFonts w:ascii="仿宋_GB2312" w:eastAsia="仿宋_GB2312" w:hint="eastAsia"/>
          <w:color w:val="000000"/>
          <w:sz w:val="32"/>
          <w:szCs w:val="32"/>
        </w:rPr>
        <w:t>万元，同比上年增加</w:t>
      </w:r>
      <w:r>
        <w:rPr>
          <w:rFonts w:ascii="仿宋_GB2312" w:eastAsia="仿宋_GB2312"/>
          <w:color w:val="000000"/>
          <w:sz w:val="32"/>
          <w:szCs w:val="32"/>
        </w:rPr>
        <w:t>604</w:t>
      </w:r>
      <w:r>
        <w:rPr>
          <w:rFonts w:ascii="仿宋_GB2312" w:eastAsia="仿宋_GB2312" w:hint="eastAsia"/>
          <w:color w:val="000000"/>
          <w:sz w:val="32"/>
          <w:szCs w:val="32"/>
        </w:rPr>
        <w:t>万元，增长</w:t>
      </w:r>
      <w:r>
        <w:rPr>
          <w:rFonts w:ascii="仿宋_GB2312" w:eastAsia="仿宋_GB2312"/>
          <w:color w:val="000000"/>
          <w:sz w:val="32"/>
          <w:szCs w:val="32"/>
        </w:rPr>
        <w:t>16.03%</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7</w:t>
      </w:r>
      <w:r>
        <w:rPr>
          <w:rFonts w:ascii="仿宋_GB2312" w:eastAsia="仿宋_GB2312" w:hint="eastAsia"/>
          <w:color w:val="000000"/>
          <w:sz w:val="32"/>
          <w:szCs w:val="32"/>
        </w:rPr>
        <w:t>）社会保障和就业支出</w:t>
      </w:r>
      <w:r>
        <w:rPr>
          <w:rFonts w:ascii="仿宋_GB2312" w:eastAsia="仿宋_GB2312"/>
          <w:color w:val="000000"/>
          <w:sz w:val="32"/>
          <w:szCs w:val="32"/>
        </w:rPr>
        <w:t>79567</w:t>
      </w:r>
      <w:r>
        <w:rPr>
          <w:rFonts w:ascii="仿宋_GB2312" w:eastAsia="仿宋_GB2312" w:hint="eastAsia"/>
          <w:color w:val="000000"/>
          <w:sz w:val="32"/>
          <w:szCs w:val="32"/>
        </w:rPr>
        <w:t>万元，同比上年增加</w:t>
      </w:r>
      <w:r>
        <w:rPr>
          <w:rFonts w:ascii="仿宋_GB2312" w:eastAsia="仿宋_GB2312"/>
          <w:color w:val="000000"/>
          <w:sz w:val="32"/>
          <w:szCs w:val="32"/>
        </w:rPr>
        <w:t>4580</w:t>
      </w:r>
      <w:r>
        <w:rPr>
          <w:rFonts w:ascii="仿宋_GB2312" w:eastAsia="仿宋_GB2312" w:hint="eastAsia"/>
          <w:color w:val="000000"/>
          <w:sz w:val="32"/>
          <w:szCs w:val="32"/>
        </w:rPr>
        <w:t>万元，增长</w:t>
      </w:r>
      <w:r>
        <w:rPr>
          <w:rFonts w:ascii="仿宋_GB2312" w:eastAsia="仿宋_GB2312"/>
          <w:color w:val="000000"/>
          <w:sz w:val="32"/>
          <w:szCs w:val="32"/>
        </w:rPr>
        <w:t>6.11%</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8</w:t>
      </w:r>
      <w:r>
        <w:rPr>
          <w:rFonts w:ascii="仿宋_GB2312" w:eastAsia="仿宋_GB2312" w:hint="eastAsia"/>
          <w:color w:val="000000"/>
          <w:sz w:val="32"/>
          <w:szCs w:val="32"/>
        </w:rPr>
        <w:t>）卫生健康支出</w:t>
      </w:r>
      <w:r>
        <w:rPr>
          <w:rFonts w:ascii="仿宋_GB2312" w:eastAsia="仿宋_GB2312"/>
          <w:color w:val="000000"/>
          <w:sz w:val="32"/>
          <w:szCs w:val="32"/>
        </w:rPr>
        <w:t>59714</w:t>
      </w:r>
      <w:r>
        <w:rPr>
          <w:rFonts w:ascii="仿宋_GB2312" w:eastAsia="仿宋_GB2312" w:hint="eastAsia"/>
          <w:color w:val="000000"/>
          <w:sz w:val="32"/>
          <w:szCs w:val="32"/>
        </w:rPr>
        <w:t>万元，同比上年增加</w:t>
      </w:r>
      <w:r>
        <w:rPr>
          <w:rFonts w:ascii="仿宋_GB2312" w:eastAsia="仿宋_GB2312"/>
          <w:color w:val="000000"/>
          <w:sz w:val="32"/>
          <w:szCs w:val="32"/>
        </w:rPr>
        <w:t>367</w:t>
      </w:r>
      <w:r>
        <w:rPr>
          <w:rFonts w:ascii="仿宋_GB2312" w:eastAsia="仿宋_GB2312" w:hint="eastAsia"/>
          <w:color w:val="000000"/>
          <w:sz w:val="32"/>
          <w:szCs w:val="32"/>
        </w:rPr>
        <w:t>万元，增长</w:t>
      </w:r>
      <w:r>
        <w:rPr>
          <w:rFonts w:ascii="仿宋_GB2312" w:eastAsia="仿宋_GB2312"/>
          <w:color w:val="000000"/>
          <w:sz w:val="32"/>
          <w:szCs w:val="32"/>
        </w:rPr>
        <w:t>0.62%</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9</w:t>
      </w:r>
      <w:r>
        <w:rPr>
          <w:rFonts w:ascii="仿宋_GB2312" w:eastAsia="仿宋_GB2312" w:hint="eastAsia"/>
          <w:color w:val="000000"/>
          <w:sz w:val="32"/>
          <w:szCs w:val="32"/>
        </w:rPr>
        <w:t>）节能环保支出</w:t>
      </w:r>
      <w:r>
        <w:rPr>
          <w:rFonts w:ascii="仿宋_GB2312" w:eastAsia="仿宋_GB2312"/>
          <w:color w:val="000000"/>
          <w:sz w:val="32"/>
          <w:szCs w:val="32"/>
        </w:rPr>
        <w:t>13082</w:t>
      </w:r>
      <w:r>
        <w:rPr>
          <w:rFonts w:ascii="仿宋_GB2312" w:eastAsia="仿宋_GB2312" w:hint="eastAsia"/>
          <w:color w:val="000000"/>
          <w:sz w:val="32"/>
          <w:szCs w:val="32"/>
        </w:rPr>
        <w:t>万元，同比上年增加</w:t>
      </w:r>
      <w:r>
        <w:rPr>
          <w:rFonts w:ascii="仿宋_GB2312" w:eastAsia="仿宋_GB2312"/>
          <w:color w:val="000000"/>
          <w:sz w:val="32"/>
          <w:szCs w:val="32"/>
        </w:rPr>
        <w:t>1433</w:t>
      </w:r>
      <w:r>
        <w:rPr>
          <w:rFonts w:ascii="仿宋_GB2312" w:eastAsia="仿宋_GB2312" w:hint="eastAsia"/>
          <w:color w:val="000000"/>
          <w:sz w:val="32"/>
          <w:szCs w:val="32"/>
        </w:rPr>
        <w:t>万元，增长</w:t>
      </w:r>
      <w:r>
        <w:rPr>
          <w:rFonts w:ascii="仿宋_GB2312" w:eastAsia="仿宋_GB2312"/>
          <w:color w:val="000000"/>
          <w:sz w:val="32"/>
          <w:szCs w:val="32"/>
        </w:rPr>
        <w:t>12.3%</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10</w:t>
      </w:r>
      <w:r>
        <w:rPr>
          <w:rFonts w:ascii="仿宋_GB2312" w:eastAsia="仿宋_GB2312" w:hint="eastAsia"/>
          <w:color w:val="000000"/>
          <w:sz w:val="32"/>
          <w:szCs w:val="32"/>
        </w:rPr>
        <w:t>）城乡社区支出</w:t>
      </w:r>
      <w:r>
        <w:rPr>
          <w:rFonts w:ascii="仿宋_GB2312" w:eastAsia="仿宋_GB2312"/>
          <w:color w:val="000000"/>
          <w:sz w:val="32"/>
          <w:szCs w:val="32"/>
        </w:rPr>
        <w:t>11871</w:t>
      </w:r>
      <w:r>
        <w:rPr>
          <w:rFonts w:ascii="仿宋_GB2312" w:eastAsia="仿宋_GB2312" w:hint="eastAsia"/>
          <w:color w:val="000000"/>
          <w:sz w:val="32"/>
          <w:szCs w:val="32"/>
        </w:rPr>
        <w:t>万元，同比上年增加</w:t>
      </w:r>
      <w:r>
        <w:rPr>
          <w:rFonts w:ascii="仿宋_GB2312" w:eastAsia="仿宋_GB2312"/>
          <w:color w:val="000000"/>
          <w:sz w:val="32"/>
          <w:szCs w:val="32"/>
        </w:rPr>
        <w:t>2369</w:t>
      </w:r>
      <w:r>
        <w:rPr>
          <w:rFonts w:ascii="仿宋_GB2312" w:eastAsia="仿宋_GB2312" w:hint="eastAsia"/>
          <w:color w:val="000000"/>
          <w:sz w:val="32"/>
          <w:szCs w:val="32"/>
        </w:rPr>
        <w:t>万元，增长</w:t>
      </w:r>
      <w:r>
        <w:rPr>
          <w:rFonts w:ascii="仿宋_GB2312" w:eastAsia="仿宋_GB2312"/>
          <w:color w:val="000000"/>
          <w:sz w:val="32"/>
          <w:szCs w:val="32"/>
        </w:rPr>
        <w:t>24.93%</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11</w:t>
      </w:r>
      <w:r>
        <w:rPr>
          <w:rFonts w:ascii="仿宋_GB2312" w:eastAsia="仿宋_GB2312" w:hint="eastAsia"/>
          <w:color w:val="000000"/>
          <w:sz w:val="32"/>
          <w:szCs w:val="32"/>
        </w:rPr>
        <w:t>）农林水支出</w:t>
      </w:r>
      <w:r>
        <w:rPr>
          <w:rFonts w:ascii="仿宋_GB2312" w:eastAsia="仿宋_GB2312"/>
          <w:color w:val="000000"/>
          <w:sz w:val="32"/>
          <w:szCs w:val="32"/>
        </w:rPr>
        <w:t>114544</w:t>
      </w:r>
      <w:r>
        <w:rPr>
          <w:rFonts w:ascii="仿宋_GB2312" w:eastAsia="仿宋_GB2312" w:hint="eastAsia"/>
          <w:color w:val="000000"/>
          <w:sz w:val="32"/>
          <w:szCs w:val="32"/>
        </w:rPr>
        <w:t>万元，同比上年增加</w:t>
      </w:r>
      <w:r>
        <w:rPr>
          <w:rFonts w:ascii="仿宋_GB2312" w:eastAsia="仿宋_GB2312"/>
          <w:color w:val="000000"/>
          <w:sz w:val="32"/>
          <w:szCs w:val="32"/>
        </w:rPr>
        <w:t>1504</w:t>
      </w:r>
      <w:r>
        <w:rPr>
          <w:rFonts w:ascii="仿宋_GB2312" w:eastAsia="仿宋_GB2312" w:hint="eastAsia"/>
          <w:color w:val="000000"/>
          <w:sz w:val="32"/>
          <w:szCs w:val="32"/>
        </w:rPr>
        <w:t>万元，增长</w:t>
      </w:r>
      <w:r>
        <w:rPr>
          <w:rFonts w:ascii="仿宋_GB2312" w:eastAsia="仿宋_GB2312"/>
          <w:color w:val="000000"/>
          <w:sz w:val="32"/>
          <w:szCs w:val="32"/>
        </w:rPr>
        <w:t>1.33%</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12</w:t>
      </w:r>
      <w:r>
        <w:rPr>
          <w:rFonts w:ascii="仿宋_GB2312" w:eastAsia="仿宋_GB2312" w:hint="eastAsia"/>
          <w:color w:val="000000"/>
          <w:sz w:val="32"/>
          <w:szCs w:val="32"/>
        </w:rPr>
        <w:t>）交通运输支出</w:t>
      </w:r>
      <w:r>
        <w:rPr>
          <w:rFonts w:ascii="仿宋_GB2312" w:eastAsia="仿宋_GB2312"/>
          <w:color w:val="000000"/>
          <w:sz w:val="32"/>
          <w:szCs w:val="32"/>
        </w:rPr>
        <w:t>18912</w:t>
      </w:r>
      <w:r>
        <w:rPr>
          <w:rFonts w:ascii="仿宋_GB2312" w:eastAsia="仿宋_GB2312" w:hint="eastAsia"/>
          <w:color w:val="000000"/>
          <w:sz w:val="32"/>
          <w:szCs w:val="32"/>
        </w:rPr>
        <w:t>万元，同比上年增加</w:t>
      </w:r>
      <w:r>
        <w:rPr>
          <w:rFonts w:ascii="仿宋_GB2312" w:eastAsia="仿宋_GB2312"/>
          <w:color w:val="000000"/>
          <w:sz w:val="32"/>
          <w:szCs w:val="32"/>
        </w:rPr>
        <w:t>253</w:t>
      </w:r>
      <w:r>
        <w:rPr>
          <w:rFonts w:ascii="仿宋_GB2312" w:eastAsia="仿宋_GB2312" w:hint="eastAsia"/>
          <w:color w:val="000000"/>
          <w:sz w:val="32"/>
          <w:szCs w:val="32"/>
        </w:rPr>
        <w:t>万元，增长</w:t>
      </w:r>
      <w:r>
        <w:rPr>
          <w:rFonts w:ascii="仿宋_GB2312" w:eastAsia="仿宋_GB2312"/>
          <w:color w:val="000000"/>
          <w:sz w:val="32"/>
          <w:szCs w:val="32"/>
        </w:rPr>
        <w:t>1.36%</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13</w:t>
      </w:r>
      <w:r>
        <w:rPr>
          <w:rFonts w:ascii="仿宋_GB2312" w:eastAsia="仿宋_GB2312" w:hint="eastAsia"/>
          <w:color w:val="000000"/>
          <w:sz w:val="32"/>
          <w:szCs w:val="32"/>
        </w:rPr>
        <w:t>）资源勘探信息支出</w:t>
      </w:r>
      <w:r>
        <w:rPr>
          <w:rFonts w:ascii="仿宋_GB2312" w:eastAsia="仿宋_GB2312"/>
          <w:color w:val="000000"/>
          <w:sz w:val="32"/>
          <w:szCs w:val="32"/>
        </w:rPr>
        <w:t>1000</w:t>
      </w:r>
      <w:r>
        <w:rPr>
          <w:rFonts w:ascii="仿宋_GB2312" w:eastAsia="仿宋_GB2312" w:hint="eastAsia"/>
          <w:color w:val="000000"/>
          <w:sz w:val="32"/>
          <w:szCs w:val="32"/>
        </w:rPr>
        <w:t>万元，同比上年减少</w:t>
      </w:r>
      <w:r>
        <w:rPr>
          <w:rFonts w:ascii="仿宋_GB2312" w:eastAsia="仿宋_GB2312"/>
          <w:color w:val="000000"/>
          <w:sz w:val="32"/>
          <w:szCs w:val="32"/>
        </w:rPr>
        <w:t>1671</w:t>
      </w:r>
      <w:r>
        <w:rPr>
          <w:rFonts w:ascii="仿宋_GB2312" w:eastAsia="仿宋_GB2312" w:hint="eastAsia"/>
          <w:color w:val="000000"/>
          <w:sz w:val="32"/>
          <w:szCs w:val="32"/>
        </w:rPr>
        <w:t>万元，下降</w:t>
      </w:r>
      <w:r>
        <w:rPr>
          <w:rFonts w:ascii="仿宋_GB2312" w:eastAsia="仿宋_GB2312"/>
          <w:color w:val="000000"/>
          <w:sz w:val="32"/>
          <w:szCs w:val="32"/>
        </w:rPr>
        <w:t>62.56%</w:t>
      </w:r>
      <w:r>
        <w:rPr>
          <w:rFonts w:ascii="仿宋_GB2312" w:eastAsia="仿宋_GB2312" w:hint="eastAsia"/>
          <w:color w:val="000000"/>
          <w:sz w:val="32"/>
          <w:szCs w:val="32"/>
        </w:rPr>
        <w:t>。主要原因为上级转移支付减少。</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14</w:t>
      </w:r>
      <w:r>
        <w:rPr>
          <w:rFonts w:ascii="仿宋_GB2312" w:eastAsia="仿宋_GB2312" w:hint="eastAsia"/>
          <w:color w:val="000000"/>
          <w:sz w:val="32"/>
          <w:szCs w:val="32"/>
        </w:rPr>
        <w:t>）商业服务业支出</w:t>
      </w:r>
      <w:r>
        <w:rPr>
          <w:rFonts w:ascii="仿宋_GB2312" w:eastAsia="仿宋_GB2312"/>
          <w:color w:val="000000"/>
          <w:sz w:val="32"/>
          <w:szCs w:val="32"/>
        </w:rPr>
        <w:t>2999</w:t>
      </w:r>
      <w:r>
        <w:rPr>
          <w:rFonts w:ascii="仿宋_GB2312" w:eastAsia="仿宋_GB2312" w:hint="eastAsia"/>
          <w:color w:val="000000"/>
          <w:sz w:val="32"/>
          <w:szCs w:val="32"/>
        </w:rPr>
        <w:t>万元，同比上年减少</w:t>
      </w:r>
      <w:r>
        <w:rPr>
          <w:rFonts w:ascii="仿宋_GB2312" w:eastAsia="仿宋_GB2312"/>
          <w:color w:val="000000"/>
          <w:sz w:val="32"/>
          <w:szCs w:val="32"/>
        </w:rPr>
        <w:t>47</w:t>
      </w:r>
      <w:r>
        <w:rPr>
          <w:rFonts w:ascii="仿宋_GB2312" w:eastAsia="仿宋_GB2312" w:hint="eastAsia"/>
          <w:color w:val="000000"/>
          <w:sz w:val="32"/>
          <w:szCs w:val="32"/>
        </w:rPr>
        <w:t>万元，下降</w:t>
      </w:r>
      <w:r>
        <w:rPr>
          <w:rFonts w:ascii="仿宋_GB2312" w:eastAsia="仿宋_GB2312"/>
          <w:color w:val="000000"/>
          <w:sz w:val="32"/>
          <w:szCs w:val="32"/>
        </w:rPr>
        <w:t>1.54%</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15</w:t>
      </w:r>
      <w:r>
        <w:rPr>
          <w:rFonts w:ascii="仿宋_GB2312" w:eastAsia="仿宋_GB2312" w:hint="eastAsia"/>
          <w:color w:val="000000"/>
          <w:sz w:val="32"/>
          <w:szCs w:val="32"/>
        </w:rPr>
        <w:t>）金融支出</w:t>
      </w:r>
      <w:r>
        <w:rPr>
          <w:rFonts w:ascii="仿宋_GB2312" w:eastAsia="仿宋_GB2312"/>
          <w:color w:val="000000"/>
          <w:sz w:val="32"/>
          <w:szCs w:val="32"/>
        </w:rPr>
        <w:t>167</w:t>
      </w:r>
      <w:r>
        <w:rPr>
          <w:rFonts w:ascii="仿宋_GB2312" w:eastAsia="仿宋_GB2312" w:hint="eastAsia"/>
          <w:color w:val="000000"/>
          <w:sz w:val="32"/>
          <w:szCs w:val="32"/>
        </w:rPr>
        <w:t>万元，同比上年增加</w:t>
      </w:r>
      <w:r>
        <w:rPr>
          <w:rFonts w:ascii="仿宋_GB2312" w:eastAsia="仿宋_GB2312"/>
          <w:color w:val="000000"/>
          <w:sz w:val="32"/>
          <w:szCs w:val="32"/>
        </w:rPr>
        <w:t>38</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16</w:t>
      </w:r>
      <w:r>
        <w:rPr>
          <w:rFonts w:ascii="仿宋_GB2312" w:eastAsia="仿宋_GB2312" w:hint="eastAsia"/>
          <w:color w:val="000000"/>
          <w:sz w:val="32"/>
          <w:szCs w:val="32"/>
        </w:rPr>
        <w:t>）自然资源海洋气象等支出</w:t>
      </w:r>
      <w:r>
        <w:rPr>
          <w:rFonts w:ascii="仿宋_GB2312" w:eastAsia="仿宋_GB2312"/>
          <w:color w:val="000000"/>
          <w:sz w:val="32"/>
          <w:szCs w:val="32"/>
        </w:rPr>
        <w:t>5683</w:t>
      </w:r>
      <w:r>
        <w:rPr>
          <w:rFonts w:ascii="仿宋_GB2312" w:eastAsia="仿宋_GB2312" w:hint="eastAsia"/>
          <w:color w:val="000000"/>
          <w:sz w:val="32"/>
          <w:szCs w:val="32"/>
        </w:rPr>
        <w:t>万元，同比上年增加</w:t>
      </w:r>
      <w:r>
        <w:rPr>
          <w:rFonts w:ascii="仿宋_GB2312" w:eastAsia="仿宋_GB2312"/>
          <w:color w:val="000000"/>
          <w:sz w:val="32"/>
          <w:szCs w:val="32"/>
        </w:rPr>
        <w:t>2577</w:t>
      </w:r>
      <w:r>
        <w:rPr>
          <w:rFonts w:ascii="仿宋_GB2312" w:eastAsia="仿宋_GB2312" w:hint="eastAsia"/>
          <w:color w:val="000000"/>
          <w:sz w:val="32"/>
          <w:szCs w:val="32"/>
        </w:rPr>
        <w:t>万元，增长</w:t>
      </w:r>
      <w:r>
        <w:rPr>
          <w:rFonts w:ascii="仿宋_GB2312" w:eastAsia="仿宋_GB2312"/>
          <w:color w:val="000000"/>
          <w:sz w:val="32"/>
          <w:szCs w:val="32"/>
        </w:rPr>
        <w:t>82.97%</w:t>
      </w:r>
      <w:r>
        <w:rPr>
          <w:rFonts w:ascii="仿宋_GB2312" w:eastAsia="仿宋_GB2312" w:hint="eastAsia"/>
          <w:color w:val="000000"/>
          <w:sz w:val="32"/>
          <w:szCs w:val="32"/>
        </w:rPr>
        <w:t>。主要原因为上级转移支付增加。</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17</w:t>
      </w:r>
      <w:r>
        <w:rPr>
          <w:rFonts w:ascii="仿宋_GB2312" w:eastAsia="仿宋_GB2312" w:hint="eastAsia"/>
          <w:color w:val="000000"/>
          <w:sz w:val="32"/>
          <w:szCs w:val="32"/>
        </w:rPr>
        <w:t>）住房保障支出</w:t>
      </w:r>
      <w:r>
        <w:rPr>
          <w:rFonts w:ascii="仿宋_GB2312" w:eastAsia="仿宋_GB2312"/>
          <w:color w:val="000000"/>
          <w:sz w:val="32"/>
          <w:szCs w:val="32"/>
        </w:rPr>
        <w:t>12764</w:t>
      </w:r>
      <w:r>
        <w:rPr>
          <w:rFonts w:ascii="仿宋_GB2312" w:eastAsia="仿宋_GB2312" w:hint="eastAsia"/>
          <w:color w:val="000000"/>
          <w:sz w:val="32"/>
          <w:szCs w:val="32"/>
        </w:rPr>
        <w:t>万元，与上年基本持平。</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18</w:t>
      </w:r>
      <w:r>
        <w:rPr>
          <w:rFonts w:ascii="仿宋_GB2312" w:eastAsia="仿宋_GB2312" w:hint="eastAsia"/>
          <w:color w:val="000000"/>
          <w:sz w:val="32"/>
          <w:szCs w:val="32"/>
        </w:rPr>
        <w:t>）粮油物资储备支出</w:t>
      </w:r>
      <w:r>
        <w:rPr>
          <w:rFonts w:ascii="仿宋_GB2312" w:eastAsia="仿宋_GB2312"/>
          <w:color w:val="000000"/>
          <w:sz w:val="32"/>
          <w:szCs w:val="32"/>
        </w:rPr>
        <w:t>3112</w:t>
      </w:r>
      <w:r>
        <w:rPr>
          <w:rFonts w:ascii="仿宋_GB2312" w:eastAsia="仿宋_GB2312" w:hint="eastAsia"/>
          <w:color w:val="000000"/>
          <w:sz w:val="32"/>
          <w:szCs w:val="32"/>
        </w:rPr>
        <w:t>万元，同比上年增加</w:t>
      </w:r>
      <w:r>
        <w:rPr>
          <w:rFonts w:ascii="仿宋_GB2312" w:eastAsia="仿宋_GB2312"/>
          <w:color w:val="000000"/>
          <w:sz w:val="32"/>
          <w:szCs w:val="32"/>
        </w:rPr>
        <w:t>686</w:t>
      </w:r>
      <w:r>
        <w:rPr>
          <w:rFonts w:ascii="仿宋_GB2312" w:eastAsia="仿宋_GB2312" w:hint="eastAsia"/>
          <w:color w:val="000000"/>
          <w:sz w:val="32"/>
          <w:szCs w:val="32"/>
        </w:rPr>
        <w:t>万元，增长</w:t>
      </w:r>
      <w:r>
        <w:rPr>
          <w:rFonts w:ascii="仿宋_GB2312" w:eastAsia="仿宋_GB2312"/>
          <w:color w:val="000000"/>
          <w:sz w:val="32"/>
          <w:szCs w:val="32"/>
        </w:rPr>
        <w:t>28.28%</w:t>
      </w:r>
      <w:r>
        <w:rPr>
          <w:rFonts w:ascii="仿宋_GB2312" w:eastAsia="仿宋_GB2312" w:hint="eastAsia"/>
          <w:color w:val="000000"/>
          <w:sz w:val="32"/>
          <w:szCs w:val="32"/>
        </w:rPr>
        <w:t>。</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19</w:t>
      </w:r>
      <w:r>
        <w:rPr>
          <w:rFonts w:ascii="仿宋_GB2312" w:eastAsia="仿宋_GB2312" w:hint="eastAsia"/>
          <w:color w:val="000000"/>
          <w:sz w:val="32"/>
          <w:szCs w:val="32"/>
        </w:rPr>
        <w:t>）灾害防治及应急管理支出</w:t>
      </w:r>
      <w:r>
        <w:rPr>
          <w:rFonts w:ascii="仿宋_GB2312" w:eastAsia="仿宋_GB2312"/>
          <w:color w:val="000000"/>
          <w:sz w:val="32"/>
          <w:szCs w:val="32"/>
        </w:rPr>
        <w:t>5767</w:t>
      </w:r>
      <w:r>
        <w:rPr>
          <w:rFonts w:ascii="仿宋_GB2312" w:eastAsia="仿宋_GB2312" w:hint="eastAsia"/>
          <w:color w:val="000000"/>
          <w:sz w:val="32"/>
          <w:szCs w:val="32"/>
        </w:rPr>
        <w:t>万元，同比上年减少</w:t>
      </w:r>
      <w:r>
        <w:rPr>
          <w:rFonts w:ascii="仿宋_GB2312" w:eastAsia="仿宋_GB2312"/>
          <w:color w:val="000000"/>
          <w:sz w:val="32"/>
          <w:szCs w:val="32"/>
        </w:rPr>
        <w:t>925</w:t>
      </w:r>
      <w:r>
        <w:rPr>
          <w:rFonts w:ascii="仿宋_GB2312" w:eastAsia="仿宋_GB2312" w:hint="eastAsia"/>
          <w:color w:val="000000"/>
          <w:sz w:val="32"/>
          <w:szCs w:val="32"/>
        </w:rPr>
        <w:t>万元，下降</w:t>
      </w:r>
      <w:r>
        <w:rPr>
          <w:rFonts w:ascii="仿宋_GB2312" w:eastAsia="仿宋_GB2312"/>
          <w:color w:val="000000"/>
          <w:sz w:val="32"/>
          <w:szCs w:val="32"/>
        </w:rPr>
        <w:t>13.82%</w:t>
      </w:r>
      <w:r>
        <w:rPr>
          <w:rFonts w:ascii="仿宋_GB2312" w:eastAsia="仿宋_GB2312" w:hint="eastAsia"/>
          <w:color w:val="000000"/>
          <w:sz w:val="32"/>
          <w:szCs w:val="32"/>
        </w:rPr>
        <w:t>。主要原因为上级转移支付减少。</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20</w:t>
      </w:r>
      <w:r>
        <w:rPr>
          <w:rFonts w:ascii="仿宋_GB2312" w:eastAsia="仿宋_GB2312" w:hint="eastAsia"/>
          <w:color w:val="000000"/>
          <w:sz w:val="32"/>
          <w:szCs w:val="32"/>
        </w:rPr>
        <w:t>）其他支出</w:t>
      </w:r>
      <w:r>
        <w:rPr>
          <w:rFonts w:ascii="仿宋_GB2312" w:eastAsia="仿宋_GB2312"/>
          <w:color w:val="000000"/>
          <w:sz w:val="32"/>
          <w:szCs w:val="32"/>
        </w:rPr>
        <w:t>231</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21</w:t>
      </w:r>
      <w:r>
        <w:rPr>
          <w:rFonts w:ascii="仿宋_GB2312" w:eastAsia="仿宋_GB2312" w:hint="eastAsia"/>
          <w:color w:val="000000"/>
          <w:sz w:val="32"/>
          <w:szCs w:val="32"/>
        </w:rPr>
        <w:t>）债务付息支出</w:t>
      </w:r>
      <w:r>
        <w:rPr>
          <w:rFonts w:ascii="仿宋_GB2312" w:eastAsia="仿宋_GB2312"/>
          <w:color w:val="000000"/>
          <w:sz w:val="32"/>
          <w:szCs w:val="32"/>
        </w:rPr>
        <w:t>12368</w:t>
      </w:r>
      <w:r>
        <w:rPr>
          <w:rFonts w:ascii="仿宋_GB2312" w:eastAsia="仿宋_GB2312" w:hint="eastAsia"/>
          <w:color w:val="000000"/>
          <w:sz w:val="32"/>
          <w:szCs w:val="32"/>
        </w:rPr>
        <w:t>万元，同比上年增加</w:t>
      </w:r>
      <w:r>
        <w:rPr>
          <w:rFonts w:ascii="仿宋_GB2312" w:eastAsia="仿宋_GB2312"/>
          <w:color w:val="000000"/>
          <w:sz w:val="32"/>
          <w:szCs w:val="32"/>
        </w:rPr>
        <w:t>1119</w:t>
      </w:r>
      <w:r>
        <w:rPr>
          <w:rFonts w:ascii="仿宋_GB2312" w:eastAsia="仿宋_GB2312" w:hint="eastAsia"/>
          <w:color w:val="000000"/>
          <w:sz w:val="32"/>
          <w:szCs w:val="32"/>
        </w:rPr>
        <w:t>万元，增长</w:t>
      </w:r>
      <w:r>
        <w:rPr>
          <w:rFonts w:ascii="仿宋_GB2312" w:eastAsia="仿宋_GB2312"/>
          <w:color w:val="000000"/>
          <w:sz w:val="32"/>
          <w:szCs w:val="32"/>
        </w:rPr>
        <w:t>9.95%</w:t>
      </w:r>
      <w:r>
        <w:rPr>
          <w:rFonts w:ascii="仿宋_GB2312" w:eastAsia="仿宋_GB2312" w:hint="eastAsia"/>
          <w:color w:val="000000"/>
          <w:sz w:val="32"/>
          <w:szCs w:val="32"/>
        </w:rPr>
        <w:t>。</w:t>
      </w:r>
    </w:p>
    <w:p w:rsidR="00F50E3A" w:rsidRDefault="00F50E3A" w:rsidP="007B40CE">
      <w:pPr>
        <w:spacing w:after="0" w:line="600" w:lineRule="exact"/>
        <w:ind w:firstLineChars="200" w:firstLine="643"/>
        <w:jc w:val="both"/>
        <w:rPr>
          <w:rFonts w:ascii="楷体_GB2312" w:eastAsia="楷体_GB2312"/>
          <w:b/>
          <w:color w:val="000000"/>
          <w:sz w:val="32"/>
          <w:szCs w:val="32"/>
        </w:rPr>
      </w:pPr>
      <w:r>
        <w:rPr>
          <w:rFonts w:ascii="楷体_GB2312" w:eastAsia="楷体_GB2312" w:hint="eastAsia"/>
          <w:b/>
          <w:color w:val="000000"/>
          <w:sz w:val="32"/>
          <w:szCs w:val="32"/>
        </w:rPr>
        <w:t>（二）政府性基金执行情况</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年，全市预计本级政府性基金收入</w:t>
      </w:r>
      <w:r>
        <w:rPr>
          <w:rFonts w:ascii="仿宋_GB2312" w:eastAsia="仿宋_GB2312"/>
          <w:color w:val="000000"/>
          <w:sz w:val="32"/>
          <w:szCs w:val="32"/>
        </w:rPr>
        <w:t>152635</w:t>
      </w:r>
      <w:r>
        <w:rPr>
          <w:rFonts w:ascii="仿宋_GB2312" w:eastAsia="仿宋_GB2312" w:hint="eastAsia"/>
          <w:color w:val="000000"/>
          <w:sz w:val="32"/>
          <w:szCs w:val="32"/>
        </w:rPr>
        <w:t>万元，加上上级补助收入</w:t>
      </w:r>
      <w:r>
        <w:rPr>
          <w:rFonts w:ascii="仿宋_GB2312" w:eastAsia="仿宋_GB2312"/>
          <w:color w:val="000000"/>
          <w:sz w:val="32"/>
          <w:szCs w:val="32"/>
        </w:rPr>
        <w:t>6938</w:t>
      </w:r>
      <w:r>
        <w:rPr>
          <w:rFonts w:ascii="仿宋_GB2312" w:eastAsia="仿宋_GB2312" w:hint="eastAsia"/>
          <w:color w:val="000000"/>
          <w:sz w:val="32"/>
          <w:szCs w:val="32"/>
        </w:rPr>
        <w:t>万元、上年结余</w:t>
      </w:r>
      <w:r>
        <w:rPr>
          <w:rFonts w:ascii="仿宋_GB2312" w:eastAsia="仿宋_GB2312"/>
          <w:color w:val="000000"/>
          <w:sz w:val="32"/>
          <w:szCs w:val="32"/>
        </w:rPr>
        <w:t>10492</w:t>
      </w:r>
      <w:r>
        <w:rPr>
          <w:rFonts w:ascii="仿宋_GB2312" w:eastAsia="仿宋_GB2312" w:hint="eastAsia"/>
          <w:color w:val="000000"/>
          <w:sz w:val="32"/>
          <w:szCs w:val="32"/>
        </w:rPr>
        <w:t>万元、新增地方政府专项债券</w:t>
      </w:r>
      <w:r>
        <w:rPr>
          <w:rFonts w:ascii="仿宋_GB2312" w:eastAsia="仿宋_GB2312"/>
          <w:color w:val="000000"/>
          <w:sz w:val="32"/>
          <w:szCs w:val="32"/>
        </w:rPr>
        <w:t>74500</w:t>
      </w:r>
      <w:r>
        <w:rPr>
          <w:rFonts w:ascii="仿宋_GB2312" w:eastAsia="仿宋_GB2312" w:hint="eastAsia"/>
          <w:color w:val="000000"/>
          <w:sz w:val="32"/>
          <w:szCs w:val="32"/>
        </w:rPr>
        <w:t>万元，收入合计</w:t>
      </w:r>
      <w:r>
        <w:rPr>
          <w:rFonts w:ascii="仿宋_GB2312" w:eastAsia="仿宋_GB2312"/>
          <w:color w:val="000000"/>
          <w:sz w:val="32"/>
          <w:szCs w:val="32"/>
        </w:rPr>
        <w:t>244565</w:t>
      </w:r>
      <w:r>
        <w:rPr>
          <w:rFonts w:ascii="仿宋_GB2312" w:eastAsia="仿宋_GB2312" w:hint="eastAsia"/>
          <w:color w:val="000000"/>
          <w:sz w:val="32"/>
          <w:szCs w:val="32"/>
        </w:rPr>
        <w:t>万元，同比上年完成</w:t>
      </w:r>
      <w:r>
        <w:rPr>
          <w:rFonts w:ascii="仿宋_GB2312" w:eastAsia="仿宋_GB2312"/>
          <w:color w:val="000000"/>
          <w:sz w:val="32"/>
          <w:szCs w:val="32"/>
        </w:rPr>
        <w:t>206553</w:t>
      </w:r>
      <w:r>
        <w:rPr>
          <w:rFonts w:ascii="仿宋_GB2312" w:eastAsia="仿宋_GB2312" w:hint="eastAsia"/>
          <w:color w:val="000000"/>
          <w:sz w:val="32"/>
          <w:szCs w:val="32"/>
        </w:rPr>
        <w:t>万元增加</w:t>
      </w:r>
      <w:r>
        <w:rPr>
          <w:rFonts w:ascii="仿宋_GB2312" w:eastAsia="仿宋_GB2312"/>
          <w:color w:val="000000"/>
          <w:sz w:val="32"/>
          <w:szCs w:val="32"/>
        </w:rPr>
        <w:t>38012</w:t>
      </w:r>
      <w:r>
        <w:rPr>
          <w:rFonts w:ascii="仿宋_GB2312" w:eastAsia="仿宋_GB2312" w:hint="eastAsia"/>
          <w:color w:val="000000"/>
          <w:sz w:val="32"/>
          <w:szCs w:val="32"/>
        </w:rPr>
        <w:t>万元。本级政府性基金收入主要有：国有土地使用权出让</w:t>
      </w:r>
      <w:r>
        <w:rPr>
          <w:rFonts w:ascii="仿宋_GB2312" w:eastAsia="仿宋_GB2312"/>
          <w:color w:val="000000"/>
          <w:sz w:val="32"/>
          <w:szCs w:val="32"/>
        </w:rPr>
        <w:t>47000</w:t>
      </w:r>
      <w:r>
        <w:rPr>
          <w:rFonts w:ascii="仿宋_GB2312" w:eastAsia="仿宋_GB2312" w:hint="eastAsia"/>
          <w:color w:val="000000"/>
          <w:sz w:val="32"/>
          <w:szCs w:val="32"/>
        </w:rPr>
        <w:t>万元、车辆通行费</w:t>
      </w:r>
      <w:r>
        <w:rPr>
          <w:rFonts w:ascii="仿宋_GB2312" w:eastAsia="仿宋_GB2312"/>
          <w:color w:val="000000"/>
          <w:sz w:val="32"/>
          <w:szCs w:val="32"/>
        </w:rPr>
        <w:t>55</w:t>
      </w:r>
      <w:r>
        <w:rPr>
          <w:rFonts w:ascii="仿宋_GB2312" w:eastAsia="仿宋_GB2312" w:hint="eastAsia"/>
          <w:color w:val="000000"/>
          <w:sz w:val="32"/>
          <w:szCs w:val="32"/>
        </w:rPr>
        <w:t>万元、污水处理费</w:t>
      </w:r>
      <w:r>
        <w:rPr>
          <w:rFonts w:ascii="仿宋_GB2312" w:eastAsia="仿宋_GB2312"/>
          <w:color w:val="000000"/>
          <w:sz w:val="32"/>
          <w:szCs w:val="32"/>
        </w:rPr>
        <w:t>1200</w:t>
      </w:r>
      <w:r>
        <w:rPr>
          <w:rFonts w:ascii="仿宋_GB2312" w:eastAsia="仿宋_GB2312" w:hint="eastAsia"/>
          <w:color w:val="000000"/>
          <w:sz w:val="32"/>
          <w:szCs w:val="32"/>
        </w:rPr>
        <w:t>万元、城市基础设施配套收入</w:t>
      </w:r>
      <w:r>
        <w:rPr>
          <w:rFonts w:ascii="仿宋_GB2312" w:eastAsia="仿宋_GB2312"/>
          <w:color w:val="000000"/>
          <w:sz w:val="32"/>
          <w:szCs w:val="32"/>
        </w:rPr>
        <w:t>1380</w:t>
      </w:r>
      <w:r>
        <w:rPr>
          <w:rFonts w:ascii="仿宋_GB2312" w:eastAsia="仿宋_GB2312" w:hint="eastAsia"/>
          <w:color w:val="000000"/>
          <w:sz w:val="32"/>
          <w:szCs w:val="32"/>
        </w:rPr>
        <w:t>万元、“旱改水”指标收入</w:t>
      </w:r>
      <w:r>
        <w:rPr>
          <w:rFonts w:ascii="仿宋_GB2312" w:eastAsia="仿宋_GB2312"/>
          <w:color w:val="000000"/>
          <w:sz w:val="32"/>
          <w:szCs w:val="32"/>
        </w:rPr>
        <w:t>14000</w:t>
      </w:r>
      <w:r>
        <w:rPr>
          <w:rFonts w:ascii="仿宋_GB2312" w:eastAsia="仿宋_GB2312" w:hint="eastAsia"/>
          <w:color w:val="000000"/>
          <w:sz w:val="32"/>
          <w:szCs w:val="32"/>
        </w:rPr>
        <w:t>万元、特许经营权收入</w:t>
      </w:r>
      <w:r>
        <w:rPr>
          <w:rFonts w:ascii="仿宋_GB2312" w:eastAsia="仿宋_GB2312"/>
          <w:color w:val="000000"/>
          <w:sz w:val="32"/>
          <w:szCs w:val="32"/>
        </w:rPr>
        <w:t>7700</w:t>
      </w:r>
      <w:r>
        <w:rPr>
          <w:rFonts w:ascii="仿宋_GB2312" w:eastAsia="仿宋_GB2312" w:hint="eastAsia"/>
          <w:color w:val="000000"/>
          <w:sz w:val="32"/>
          <w:szCs w:val="32"/>
        </w:rPr>
        <w:t>万元、其他砂石收入</w:t>
      </w:r>
      <w:r>
        <w:rPr>
          <w:rFonts w:ascii="仿宋_GB2312" w:eastAsia="仿宋_GB2312"/>
          <w:color w:val="000000"/>
          <w:sz w:val="32"/>
          <w:szCs w:val="32"/>
        </w:rPr>
        <w:t>55100</w:t>
      </w:r>
      <w:r>
        <w:rPr>
          <w:rFonts w:ascii="仿宋_GB2312" w:eastAsia="仿宋_GB2312" w:hint="eastAsia"/>
          <w:color w:val="000000"/>
          <w:sz w:val="32"/>
          <w:szCs w:val="32"/>
        </w:rPr>
        <w:t>万元，其他收入</w:t>
      </w:r>
      <w:r>
        <w:rPr>
          <w:rFonts w:ascii="仿宋_GB2312" w:eastAsia="仿宋_GB2312"/>
          <w:color w:val="000000"/>
          <w:sz w:val="32"/>
          <w:szCs w:val="32"/>
        </w:rPr>
        <w:t>26200</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年，全市预计政府性基金支出</w:t>
      </w:r>
      <w:r>
        <w:rPr>
          <w:rFonts w:ascii="仿宋_GB2312" w:eastAsia="仿宋_GB2312"/>
          <w:color w:val="000000"/>
          <w:sz w:val="32"/>
          <w:szCs w:val="32"/>
        </w:rPr>
        <w:t>156723</w:t>
      </w:r>
      <w:r>
        <w:rPr>
          <w:rFonts w:ascii="仿宋_GB2312" w:eastAsia="仿宋_GB2312" w:hint="eastAsia"/>
          <w:color w:val="000000"/>
          <w:sz w:val="32"/>
          <w:szCs w:val="32"/>
        </w:rPr>
        <w:t>万元，同比上年支出</w:t>
      </w:r>
      <w:r>
        <w:rPr>
          <w:rFonts w:ascii="仿宋_GB2312" w:eastAsia="仿宋_GB2312"/>
          <w:color w:val="000000"/>
          <w:sz w:val="32"/>
          <w:szCs w:val="32"/>
        </w:rPr>
        <w:t>158977</w:t>
      </w:r>
      <w:r>
        <w:rPr>
          <w:rFonts w:ascii="仿宋_GB2312" w:eastAsia="仿宋_GB2312" w:hint="eastAsia"/>
          <w:color w:val="000000"/>
          <w:sz w:val="32"/>
          <w:szCs w:val="32"/>
        </w:rPr>
        <w:t>万元减少</w:t>
      </w:r>
      <w:r>
        <w:rPr>
          <w:rFonts w:ascii="仿宋_GB2312" w:eastAsia="仿宋_GB2312"/>
          <w:color w:val="000000"/>
          <w:sz w:val="32"/>
          <w:szCs w:val="32"/>
        </w:rPr>
        <w:t>2254</w:t>
      </w:r>
      <w:r>
        <w:rPr>
          <w:rFonts w:ascii="仿宋_GB2312" w:eastAsia="仿宋_GB2312" w:hint="eastAsia"/>
          <w:color w:val="000000"/>
          <w:sz w:val="32"/>
          <w:szCs w:val="32"/>
        </w:rPr>
        <w:t>万元，加上调出资金</w:t>
      </w:r>
      <w:r>
        <w:rPr>
          <w:rFonts w:ascii="仿宋_GB2312" w:eastAsia="仿宋_GB2312"/>
          <w:color w:val="000000"/>
          <w:sz w:val="32"/>
          <w:szCs w:val="32"/>
        </w:rPr>
        <w:t>79150</w:t>
      </w:r>
      <w:r>
        <w:rPr>
          <w:rFonts w:ascii="仿宋_GB2312" w:eastAsia="仿宋_GB2312" w:hint="eastAsia"/>
          <w:color w:val="000000"/>
          <w:sz w:val="32"/>
          <w:szCs w:val="32"/>
        </w:rPr>
        <w:t>万元，支出合计</w:t>
      </w:r>
      <w:r>
        <w:rPr>
          <w:rFonts w:ascii="仿宋_GB2312" w:eastAsia="仿宋_GB2312"/>
          <w:color w:val="000000"/>
          <w:sz w:val="32"/>
          <w:szCs w:val="32"/>
        </w:rPr>
        <w:t>235873</w:t>
      </w:r>
      <w:r>
        <w:rPr>
          <w:rFonts w:ascii="仿宋_GB2312" w:eastAsia="仿宋_GB2312" w:hint="eastAsia"/>
          <w:color w:val="000000"/>
          <w:sz w:val="32"/>
          <w:szCs w:val="32"/>
        </w:rPr>
        <w:t>万元。政府性基金支出项目主要有：社会保障和就业支出</w:t>
      </w:r>
      <w:r>
        <w:rPr>
          <w:rFonts w:ascii="仿宋_GB2312" w:eastAsia="仿宋_GB2312"/>
          <w:color w:val="000000"/>
          <w:sz w:val="32"/>
          <w:szCs w:val="32"/>
        </w:rPr>
        <w:t>5081</w:t>
      </w:r>
      <w:r>
        <w:rPr>
          <w:rFonts w:ascii="仿宋_GB2312" w:eastAsia="仿宋_GB2312" w:hint="eastAsia"/>
          <w:color w:val="000000"/>
          <w:sz w:val="32"/>
          <w:szCs w:val="32"/>
        </w:rPr>
        <w:t>万元、城乡社区支出</w:t>
      </w:r>
      <w:r>
        <w:rPr>
          <w:rFonts w:ascii="仿宋_GB2312" w:eastAsia="仿宋_GB2312"/>
          <w:color w:val="000000"/>
          <w:sz w:val="32"/>
          <w:szCs w:val="32"/>
        </w:rPr>
        <w:t>46280</w:t>
      </w:r>
      <w:r>
        <w:rPr>
          <w:rFonts w:ascii="仿宋_GB2312" w:eastAsia="仿宋_GB2312" w:hint="eastAsia"/>
          <w:color w:val="000000"/>
          <w:sz w:val="32"/>
          <w:szCs w:val="32"/>
        </w:rPr>
        <w:t>万元、农林水支出</w:t>
      </w:r>
      <w:r>
        <w:rPr>
          <w:rFonts w:ascii="仿宋_GB2312" w:eastAsia="仿宋_GB2312"/>
          <w:color w:val="000000"/>
          <w:sz w:val="32"/>
          <w:szCs w:val="32"/>
        </w:rPr>
        <w:t>3536</w:t>
      </w:r>
      <w:r>
        <w:rPr>
          <w:rFonts w:ascii="仿宋_GB2312" w:eastAsia="仿宋_GB2312" w:hint="eastAsia"/>
          <w:color w:val="000000"/>
          <w:sz w:val="32"/>
          <w:szCs w:val="32"/>
        </w:rPr>
        <w:t>万元、交通运输支出</w:t>
      </w:r>
      <w:r>
        <w:rPr>
          <w:rFonts w:ascii="仿宋_GB2312" w:eastAsia="仿宋_GB2312"/>
          <w:color w:val="000000"/>
          <w:sz w:val="32"/>
          <w:szCs w:val="32"/>
        </w:rPr>
        <w:t>55</w:t>
      </w:r>
      <w:r>
        <w:rPr>
          <w:rFonts w:ascii="仿宋_GB2312" w:eastAsia="仿宋_GB2312" w:hint="eastAsia"/>
          <w:color w:val="000000"/>
          <w:sz w:val="32"/>
          <w:szCs w:val="32"/>
        </w:rPr>
        <w:t>万元、债务付息</w:t>
      </w:r>
      <w:r>
        <w:rPr>
          <w:rFonts w:ascii="仿宋_GB2312" w:eastAsia="仿宋_GB2312"/>
          <w:color w:val="000000"/>
          <w:sz w:val="32"/>
          <w:szCs w:val="32"/>
        </w:rPr>
        <w:t>7454</w:t>
      </w:r>
      <w:r>
        <w:rPr>
          <w:rFonts w:ascii="仿宋_GB2312" w:eastAsia="仿宋_GB2312" w:hint="eastAsia"/>
          <w:color w:val="000000"/>
          <w:sz w:val="32"/>
          <w:szCs w:val="32"/>
        </w:rPr>
        <w:t>万元、专项债券支出</w:t>
      </w:r>
      <w:r>
        <w:rPr>
          <w:rFonts w:ascii="仿宋_GB2312" w:eastAsia="仿宋_GB2312"/>
          <w:color w:val="000000"/>
          <w:sz w:val="32"/>
          <w:szCs w:val="32"/>
        </w:rPr>
        <w:t>74500</w:t>
      </w:r>
      <w:r>
        <w:rPr>
          <w:rFonts w:ascii="仿宋_GB2312" w:eastAsia="仿宋_GB2312" w:hint="eastAsia"/>
          <w:color w:val="000000"/>
          <w:sz w:val="32"/>
          <w:szCs w:val="32"/>
        </w:rPr>
        <w:t>万元、其他政府性基金支出</w:t>
      </w:r>
      <w:r>
        <w:rPr>
          <w:rFonts w:ascii="仿宋_GB2312" w:eastAsia="仿宋_GB2312"/>
          <w:color w:val="000000"/>
          <w:sz w:val="32"/>
          <w:szCs w:val="32"/>
        </w:rPr>
        <w:t>19817</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收支相抵，结转下年支出</w:t>
      </w:r>
      <w:r>
        <w:rPr>
          <w:rFonts w:ascii="仿宋_GB2312" w:eastAsia="仿宋_GB2312"/>
          <w:color w:val="000000"/>
          <w:sz w:val="32"/>
          <w:szCs w:val="32"/>
        </w:rPr>
        <w:t>8692</w:t>
      </w:r>
      <w:r>
        <w:rPr>
          <w:rFonts w:ascii="仿宋_GB2312" w:eastAsia="仿宋_GB2312" w:hint="eastAsia"/>
          <w:color w:val="000000"/>
          <w:sz w:val="32"/>
          <w:szCs w:val="32"/>
        </w:rPr>
        <w:t>万元。</w:t>
      </w:r>
    </w:p>
    <w:p w:rsidR="00F50E3A" w:rsidRDefault="00F50E3A" w:rsidP="007B40CE">
      <w:pPr>
        <w:spacing w:after="0" w:line="600" w:lineRule="exact"/>
        <w:ind w:firstLineChars="200" w:firstLine="643"/>
        <w:jc w:val="both"/>
        <w:rPr>
          <w:rFonts w:ascii="楷体_GB2312" w:eastAsia="楷体_GB2312"/>
          <w:b/>
          <w:color w:val="000000"/>
          <w:sz w:val="32"/>
          <w:szCs w:val="32"/>
        </w:rPr>
      </w:pPr>
      <w:r>
        <w:rPr>
          <w:rFonts w:ascii="楷体_GB2312" w:eastAsia="楷体_GB2312" w:hint="eastAsia"/>
          <w:b/>
          <w:color w:val="000000"/>
          <w:sz w:val="32"/>
          <w:szCs w:val="32"/>
        </w:rPr>
        <w:t>（三）社会保险基金执行情况</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年，全市预计社会保险基金收入</w:t>
      </w:r>
      <w:r>
        <w:rPr>
          <w:rFonts w:ascii="仿宋_GB2312" w:eastAsia="仿宋_GB2312"/>
          <w:color w:val="000000"/>
          <w:sz w:val="32"/>
          <w:szCs w:val="32"/>
        </w:rPr>
        <w:t>83692</w:t>
      </w:r>
      <w:r>
        <w:rPr>
          <w:rFonts w:ascii="仿宋_GB2312" w:eastAsia="仿宋_GB2312" w:hint="eastAsia"/>
          <w:color w:val="000000"/>
          <w:sz w:val="32"/>
          <w:szCs w:val="32"/>
        </w:rPr>
        <w:t>万元。按险种分：机关事业单位养老保险基金</w:t>
      </w:r>
      <w:r>
        <w:rPr>
          <w:rFonts w:ascii="仿宋_GB2312" w:eastAsia="仿宋_GB2312"/>
          <w:color w:val="000000"/>
          <w:sz w:val="32"/>
          <w:szCs w:val="32"/>
        </w:rPr>
        <w:t>56563</w:t>
      </w:r>
      <w:r>
        <w:rPr>
          <w:rFonts w:ascii="仿宋_GB2312" w:eastAsia="仿宋_GB2312" w:hint="eastAsia"/>
          <w:color w:val="000000"/>
          <w:sz w:val="32"/>
          <w:szCs w:val="32"/>
        </w:rPr>
        <w:t>万元、城乡居民基本养老保险基金</w:t>
      </w:r>
      <w:r>
        <w:rPr>
          <w:rFonts w:ascii="仿宋_GB2312" w:eastAsia="仿宋_GB2312"/>
          <w:color w:val="000000"/>
          <w:sz w:val="32"/>
          <w:szCs w:val="32"/>
        </w:rPr>
        <w:t>27129</w:t>
      </w:r>
      <w:r>
        <w:rPr>
          <w:rFonts w:ascii="仿宋_GB2312" w:eastAsia="仿宋_GB2312" w:hint="eastAsia"/>
          <w:color w:val="000000"/>
          <w:sz w:val="32"/>
          <w:szCs w:val="32"/>
        </w:rPr>
        <w:t>万元，另城镇职工基本医疗保险基金（含生育保险基金）、城乡居民基本医疗保险基金、工伤保险基金、失业保险基金报表交由益阳统筹编制，企业养老保险基金由省统筹编制。</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年，全市预计社会保险基金支出</w:t>
      </w:r>
      <w:r>
        <w:rPr>
          <w:rFonts w:ascii="仿宋_GB2312" w:eastAsia="仿宋_GB2312"/>
          <w:color w:val="000000"/>
          <w:sz w:val="32"/>
          <w:szCs w:val="32"/>
        </w:rPr>
        <w:t>72472</w:t>
      </w:r>
      <w:r>
        <w:rPr>
          <w:rFonts w:ascii="仿宋_GB2312" w:eastAsia="仿宋_GB2312" w:hint="eastAsia"/>
          <w:color w:val="000000"/>
          <w:sz w:val="32"/>
          <w:szCs w:val="32"/>
        </w:rPr>
        <w:t>万元。按险种分：机关事业单位养老保险基金</w:t>
      </w:r>
      <w:r>
        <w:rPr>
          <w:rFonts w:ascii="仿宋_GB2312" w:eastAsia="仿宋_GB2312"/>
          <w:color w:val="000000"/>
          <w:sz w:val="32"/>
          <w:szCs w:val="32"/>
        </w:rPr>
        <w:t>56563</w:t>
      </w:r>
      <w:r>
        <w:rPr>
          <w:rFonts w:ascii="仿宋_GB2312" w:eastAsia="仿宋_GB2312" w:hint="eastAsia"/>
          <w:color w:val="000000"/>
          <w:sz w:val="32"/>
          <w:szCs w:val="32"/>
        </w:rPr>
        <w:t>万元、城乡居民基本养老保险基金</w:t>
      </w:r>
      <w:r>
        <w:rPr>
          <w:rFonts w:ascii="仿宋_GB2312" w:eastAsia="仿宋_GB2312"/>
          <w:color w:val="000000"/>
          <w:sz w:val="32"/>
          <w:szCs w:val="32"/>
        </w:rPr>
        <w:t>15909</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年本年结余</w:t>
      </w:r>
      <w:r>
        <w:rPr>
          <w:rFonts w:ascii="仿宋_GB2312" w:eastAsia="仿宋_GB2312"/>
          <w:color w:val="000000"/>
          <w:sz w:val="32"/>
          <w:szCs w:val="32"/>
        </w:rPr>
        <w:t>11220</w:t>
      </w:r>
      <w:r>
        <w:rPr>
          <w:rFonts w:ascii="仿宋_GB2312" w:eastAsia="仿宋_GB2312" w:hint="eastAsia"/>
          <w:color w:val="000000"/>
          <w:sz w:val="32"/>
          <w:szCs w:val="32"/>
        </w:rPr>
        <w:t>万元。其中，城乡居民基本养老保险基金</w:t>
      </w:r>
      <w:r>
        <w:rPr>
          <w:rFonts w:ascii="仿宋_GB2312" w:eastAsia="仿宋_GB2312"/>
          <w:color w:val="000000"/>
          <w:sz w:val="32"/>
          <w:szCs w:val="32"/>
        </w:rPr>
        <w:t>11220</w:t>
      </w:r>
      <w:r>
        <w:rPr>
          <w:rFonts w:ascii="仿宋_GB2312" w:eastAsia="仿宋_GB2312" w:hint="eastAsia"/>
          <w:color w:val="000000"/>
          <w:sz w:val="32"/>
          <w:szCs w:val="32"/>
        </w:rPr>
        <w:t>万元。</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累计结余</w:t>
      </w:r>
      <w:r>
        <w:rPr>
          <w:rFonts w:ascii="仿宋_GB2312" w:eastAsia="仿宋_GB2312"/>
          <w:color w:val="000000"/>
          <w:sz w:val="32"/>
          <w:szCs w:val="32"/>
        </w:rPr>
        <w:t>88038</w:t>
      </w:r>
      <w:r>
        <w:rPr>
          <w:rFonts w:ascii="仿宋_GB2312" w:eastAsia="仿宋_GB2312" w:hint="eastAsia"/>
          <w:color w:val="000000"/>
          <w:sz w:val="32"/>
          <w:szCs w:val="32"/>
        </w:rPr>
        <w:t>万元。其中，机关事业单位养老保险基金</w:t>
      </w:r>
      <w:r>
        <w:rPr>
          <w:rFonts w:ascii="仿宋_GB2312" w:eastAsia="仿宋_GB2312"/>
          <w:color w:val="000000"/>
          <w:sz w:val="32"/>
          <w:szCs w:val="32"/>
        </w:rPr>
        <w:t>504</w:t>
      </w:r>
      <w:r>
        <w:rPr>
          <w:rFonts w:ascii="仿宋_GB2312" w:eastAsia="仿宋_GB2312" w:hint="eastAsia"/>
          <w:color w:val="000000"/>
          <w:sz w:val="32"/>
          <w:szCs w:val="32"/>
        </w:rPr>
        <w:t>万元、城乡居民基本养老保险基金</w:t>
      </w:r>
      <w:r>
        <w:rPr>
          <w:rFonts w:ascii="仿宋_GB2312" w:eastAsia="仿宋_GB2312"/>
          <w:color w:val="000000"/>
          <w:sz w:val="32"/>
          <w:szCs w:val="32"/>
        </w:rPr>
        <w:t>87534</w:t>
      </w:r>
      <w:r>
        <w:rPr>
          <w:rFonts w:ascii="仿宋_GB2312" w:eastAsia="仿宋_GB2312" w:hint="eastAsia"/>
          <w:color w:val="000000"/>
          <w:sz w:val="32"/>
          <w:szCs w:val="32"/>
        </w:rPr>
        <w:t>万元。</w:t>
      </w:r>
    </w:p>
    <w:p w:rsidR="00F50E3A" w:rsidRDefault="00F50E3A" w:rsidP="007B40CE">
      <w:pPr>
        <w:spacing w:after="0" w:line="600" w:lineRule="exact"/>
        <w:ind w:firstLineChars="200" w:firstLine="643"/>
        <w:jc w:val="both"/>
        <w:rPr>
          <w:rFonts w:ascii="楷体_GB2312" w:eastAsia="楷体_GB2312"/>
          <w:b/>
          <w:color w:val="000000"/>
          <w:sz w:val="32"/>
          <w:szCs w:val="32"/>
        </w:rPr>
      </w:pPr>
      <w:r>
        <w:rPr>
          <w:rFonts w:ascii="楷体_GB2312" w:eastAsia="楷体_GB2312" w:hint="eastAsia"/>
          <w:b/>
          <w:color w:val="000000"/>
          <w:sz w:val="32"/>
          <w:szCs w:val="32"/>
        </w:rPr>
        <w:t>（四）政府债务情况</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2022</w:t>
      </w:r>
      <w:r>
        <w:rPr>
          <w:rFonts w:ascii="仿宋_GB2312" w:eastAsia="仿宋_GB2312" w:hint="eastAsia"/>
          <w:color w:val="000000"/>
          <w:sz w:val="32"/>
          <w:szCs w:val="32"/>
        </w:rPr>
        <w:t>年，全市政府债务限额为</w:t>
      </w:r>
      <w:r>
        <w:rPr>
          <w:rFonts w:ascii="仿宋_GB2312" w:eastAsia="仿宋_GB2312"/>
          <w:color w:val="000000"/>
          <w:sz w:val="32"/>
          <w:szCs w:val="32"/>
        </w:rPr>
        <w:t>61.21</w:t>
      </w:r>
      <w:r>
        <w:rPr>
          <w:rFonts w:ascii="仿宋_GB2312" w:eastAsia="仿宋_GB2312" w:hint="eastAsia"/>
          <w:color w:val="000000"/>
          <w:sz w:val="32"/>
          <w:szCs w:val="32"/>
        </w:rPr>
        <w:t>亿元（其中：一般债券</w:t>
      </w:r>
      <w:r>
        <w:rPr>
          <w:rFonts w:ascii="仿宋_GB2312" w:eastAsia="仿宋_GB2312"/>
          <w:color w:val="000000"/>
          <w:sz w:val="32"/>
          <w:szCs w:val="32"/>
        </w:rPr>
        <w:t>36.4</w:t>
      </w:r>
      <w:r>
        <w:rPr>
          <w:rFonts w:ascii="仿宋_GB2312" w:eastAsia="仿宋_GB2312" w:hint="eastAsia"/>
          <w:color w:val="000000"/>
          <w:sz w:val="32"/>
          <w:szCs w:val="32"/>
        </w:rPr>
        <w:t>亿元，专项债券</w:t>
      </w:r>
      <w:r>
        <w:rPr>
          <w:rFonts w:ascii="仿宋_GB2312" w:eastAsia="仿宋_GB2312"/>
          <w:color w:val="000000"/>
          <w:sz w:val="32"/>
          <w:szCs w:val="32"/>
        </w:rPr>
        <w:t>24.81</w:t>
      </w:r>
      <w:r>
        <w:rPr>
          <w:rFonts w:ascii="仿宋_GB2312" w:eastAsia="仿宋_GB2312" w:hint="eastAsia"/>
          <w:color w:val="000000"/>
          <w:sz w:val="32"/>
          <w:szCs w:val="32"/>
        </w:rPr>
        <w:t>亿元），其中当年新增债务限额</w:t>
      </w:r>
      <w:r>
        <w:rPr>
          <w:rFonts w:ascii="仿宋_GB2312" w:eastAsia="仿宋_GB2312"/>
          <w:color w:val="000000"/>
          <w:sz w:val="32"/>
          <w:szCs w:val="32"/>
        </w:rPr>
        <w:t>9.83</w:t>
      </w:r>
      <w:r>
        <w:rPr>
          <w:rFonts w:ascii="仿宋_GB2312" w:eastAsia="仿宋_GB2312" w:hint="eastAsia"/>
          <w:color w:val="000000"/>
          <w:sz w:val="32"/>
          <w:szCs w:val="32"/>
        </w:rPr>
        <w:t>亿元（其中：一般债券</w:t>
      </w:r>
      <w:r>
        <w:rPr>
          <w:rFonts w:ascii="仿宋_GB2312" w:eastAsia="仿宋_GB2312"/>
          <w:color w:val="000000"/>
          <w:sz w:val="32"/>
          <w:szCs w:val="32"/>
        </w:rPr>
        <w:t>2.38</w:t>
      </w:r>
      <w:r>
        <w:rPr>
          <w:rFonts w:ascii="仿宋_GB2312" w:eastAsia="仿宋_GB2312" w:hint="eastAsia"/>
          <w:color w:val="000000"/>
          <w:sz w:val="32"/>
          <w:szCs w:val="32"/>
        </w:rPr>
        <w:t>亿元，专项债券</w:t>
      </w:r>
      <w:r>
        <w:rPr>
          <w:rFonts w:ascii="仿宋_GB2312" w:eastAsia="仿宋_GB2312"/>
          <w:color w:val="000000"/>
          <w:sz w:val="32"/>
          <w:szCs w:val="32"/>
        </w:rPr>
        <w:t>7.45</w:t>
      </w:r>
      <w:r>
        <w:rPr>
          <w:rFonts w:ascii="仿宋_GB2312" w:eastAsia="仿宋_GB2312" w:hint="eastAsia"/>
          <w:color w:val="000000"/>
          <w:sz w:val="32"/>
          <w:szCs w:val="32"/>
        </w:rPr>
        <w:t>亿元）。至</w:t>
      </w:r>
      <w:r>
        <w:rPr>
          <w:rFonts w:ascii="仿宋_GB2312" w:eastAsia="仿宋_GB2312"/>
          <w:color w:val="000000"/>
          <w:sz w:val="32"/>
          <w:szCs w:val="32"/>
        </w:rPr>
        <w:t>2022</w:t>
      </w:r>
      <w:r>
        <w:rPr>
          <w:rFonts w:ascii="仿宋_GB2312" w:eastAsia="仿宋_GB2312" w:hint="eastAsia"/>
          <w:color w:val="000000"/>
          <w:sz w:val="32"/>
          <w:szCs w:val="32"/>
        </w:rPr>
        <w:t>年末，全市政府债务余额</w:t>
      </w:r>
      <w:r>
        <w:rPr>
          <w:rFonts w:ascii="仿宋_GB2312" w:eastAsia="仿宋_GB2312"/>
          <w:color w:val="000000"/>
          <w:sz w:val="32"/>
          <w:szCs w:val="32"/>
        </w:rPr>
        <w:t>61.21</w:t>
      </w:r>
      <w:r>
        <w:rPr>
          <w:rFonts w:ascii="仿宋_GB2312" w:eastAsia="仿宋_GB2312" w:hint="eastAsia"/>
          <w:color w:val="000000"/>
          <w:sz w:val="32"/>
          <w:szCs w:val="32"/>
        </w:rPr>
        <w:t>亿元，控制在债务限额以内。其中，</w:t>
      </w:r>
      <w:r>
        <w:rPr>
          <w:rFonts w:ascii="仿宋_GB2312" w:eastAsia="仿宋_GB2312"/>
          <w:color w:val="000000"/>
          <w:sz w:val="32"/>
          <w:szCs w:val="32"/>
        </w:rPr>
        <w:t>2022</w:t>
      </w:r>
      <w:r>
        <w:rPr>
          <w:rFonts w:ascii="仿宋_GB2312" w:eastAsia="仿宋_GB2312" w:hint="eastAsia"/>
          <w:color w:val="000000"/>
          <w:sz w:val="32"/>
          <w:szCs w:val="32"/>
        </w:rPr>
        <w:t>年新增政府债券</w:t>
      </w:r>
      <w:r>
        <w:rPr>
          <w:rFonts w:ascii="仿宋_GB2312" w:eastAsia="仿宋_GB2312"/>
          <w:color w:val="000000"/>
          <w:sz w:val="32"/>
          <w:szCs w:val="32"/>
        </w:rPr>
        <w:t>9.83</w:t>
      </w:r>
      <w:r>
        <w:rPr>
          <w:rFonts w:ascii="仿宋_GB2312" w:eastAsia="仿宋_GB2312" w:hint="eastAsia"/>
          <w:color w:val="000000"/>
          <w:sz w:val="32"/>
          <w:szCs w:val="32"/>
        </w:rPr>
        <w:t>亿元（其中：一般债券</w:t>
      </w:r>
      <w:r>
        <w:rPr>
          <w:rFonts w:ascii="仿宋_GB2312" w:eastAsia="仿宋_GB2312"/>
          <w:color w:val="000000"/>
          <w:sz w:val="32"/>
          <w:szCs w:val="32"/>
        </w:rPr>
        <w:t>2.38</w:t>
      </w:r>
      <w:r>
        <w:rPr>
          <w:rFonts w:ascii="仿宋_GB2312" w:eastAsia="仿宋_GB2312" w:hint="eastAsia"/>
          <w:color w:val="000000"/>
          <w:sz w:val="32"/>
          <w:szCs w:val="32"/>
        </w:rPr>
        <w:t>亿元，专项债券</w:t>
      </w:r>
      <w:r>
        <w:rPr>
          <w:rFonts w:ascii="仿宋_GB2312" w:eastAsia="仿宋_GB2312"/>
          <w:color w:val="000000"/>
          <w:sz w:val="32"/>
          <w:szCs w:val="32"/>
        </w:rPr>
        <w:t>7.45</w:t>
      </w:r>
      <w:r>
        <w:rPr>
          <w:rFonts w:ascii="仿宋_GB2312" w:eastAsia="仿宋_GB2312" w:hint="eastAsia"/>
          <w:color w:val="000000"/>
          <w:sz w:val="32"/>
          <w:szCs w:val="32"/>
        </w:rPr>
        <w:t>亿元）。</w:t>
      </w:r>
    </w:p>
    <w:p w:rsidR="00F50E3A" w:rsidRDefault="00F50E3A" w:rsidP="007B40CE">
      <w:pPr>
        <w:spacing w:after="0" w:line="600" w:lineRule="exact"/>
        <w:ind w:firstLineChars="200" w:firstLine="643"/>
        <w:jc w:val="both"/>
        <w:rPr>
          <w:rFonts w:ascii="楷体_GB2312" w:eastAsia="楷体_GB2312"/>
          <w:b/>
          <w:color w:val="000000"/>
          <w:sz w:val="32"/>
          <w:szCs w:val="32"/>
        </w:rPr>
      </w:pPr>
      <w:r>
        <w:rPr>
          <w:rFonts w:ascii="楷体_GB2312" w:eastAsia="楷体_GB2312" w:hint="eastAsia"/>
          <w:b/>
          <w:color w:val="000000"/>
          <w:sz w:val="32"/>
          <w:szCs w:val="32"/>
        </w:rPr>
        <w:t>（五）人大预算决议和主要财税政策落实情况</w:t>
      </w:r>
    </w:p>
    <w:p w:rsidR="00F50E3A" w:rsidRDefault="00F50E3A" w:rsidP="007B40CE">
      <w:pPr>
        <w:spacing w:after="0" w:line="600" w:lineRule="exact"/>
        <w:ind w:firstLineChars="200" w:firstLine="643"/>
        <w:jc w:val="both"/>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、服务“三高四新”战略，抓实财源建设工程。</w:t>
      </w:r>
      <w:r>
        <w:rPr>
          <w:rFonts w:ascii="仿宋_GB2312" w:eastAsia="仿宋_GB2312" w:hint="eastAsia"/>
          <w:color w:val="000000"/>
          <w:sz w:val="32"/>
          <w:szCs w:val="32"/>
        </w:rPr>
        <w:t>深入实施“三高四新”财源建设工程，切实抓好产业、园区、砂石等税源培植，完成了“</w:t>
      </w:r>
      <w:r>
        <w:rPr>
          <w:rFonts w:ascii="仿宋_GB2312" w:eastAsia="仿宋_GB2312"/>
          <w:color w:val="000000"/>
          <w:sz w:val="32"/>
          <w:szCs w:val="32"/>
        </w:rPr>
        <w:t>2022</w:t>
      </w:r>
      <w:r>
        <w:rPr>
          <w:rFonts w:ascii="仿宋_GB2312" w:eastAsia="仿宋_GB2312" w:hint="eastAsia"/>
          <w:color w:val="000000"/>
          <w:sz w:val="32"/>
          <w:szCs w:val="32"/>
        </w:rPr>
        <w:t>年全口径税收占</w:t>
      </w:r>
      <w:r>
        <w:rPr>
          <w:rFonts w:ascii="仿宋_GB2312" w:eastAsia="仿宋_GB2312"/>
          <w:color w:val="000000"/>
          <w:sz w:val="32"/>
          <w:szCs w:val="32"/>
        </w:rPr>
        <w:t>GDP</w:t>
      </w:r>
      <w:r>
        <w:rPr>
          <w:rFonts w:ascii="仿宋_GB2312" w:eastAsia="仿宋_GB2312" w:hint="eastAsia"/>
          <w:color w:val="000000"/>
          <w:sz w:val="32"/>
          <w:szCs w:val="32"/>
        </w:rPr>
        <w:t>比重较</w:t>
      </w:r>
      <w:r>
        <w:rPr>
          <w:rFonts w:ascii="仿宋_GB2312" w:eastAsia="仿宋_GB2312"/>
          <w:color w:val="000000"/>
          <w:sz w:val="32"/>
          <w:szCs w:val="32"/>
        </w:rPr>
        <w:t>2021</w:t>
      </w:r>
      <w:r>
        <w:rPr>
          <w:rFonts w:ascii="仿宋_GB2312" w:eastAsia="仿宋_GB2312" w:hint="eastAsia"/>
          <w:color w:val="000000"/>
          <w:sz w:val="32"/>
          <w:szCs w:val="32"/>
        </w:rPr>
        <w:t>年提升</w:t>
      </w:r>
      <w:r>
        <w:rPr>
          <w:rFonts w:ascii="仿宋_GB2312" w:eastAsia="仿宋_GB2312"/>
          <w:color w:val="000000"/>
          <w:sz w:val="32"/>
          <w:szCs w:val="32"/>
        </w:rPr>
        <w:t>0.15%</w:t>
      </w:r>
      <w:r>
        <w:rPr>
          <w:rFonts w:ascii="仿宋_GB2312" w:eastAsia="仿宋_GB2312" w:hint="eastAsia"/>
          <w:color w:val="000000"/>
          <w:sz w:val="32"/>
          <w:szCs w:val="32"/>
        </w:rPr>
        <w:t>”年度目标任务。</w:t>
      </w:r>
      <w:r>
        <w:rPr>
          <w:rFonts w:ascii="仿宋_GB2312" w:eastAsia="仿宋_GB2312" w:hint="eastAsia"/>
          <w:b/>
          <w:color w:val="000000"/>
          <w:sz w:val="32"/>
          <w:szCs w:val="32"/>
        </w:rPr>
        <w:t>一是聚力助推重点产业税收提升。</w:t>
      </w:r>
      <w:r>
        <w:rPr>
          <w:rFonts w:ascii="仿宋_GB2312" w:eastAsia="仿宋_GB2312" w:hint="eastAsia"/>
          <w:color w:val="000000"/>
          <w:sz w:val="32"/>
          <w:szCs w:val="32"/>
        </w:rPr>
        <w:t>全面实施财政奖补政策，安排各类产业扶持专项资金</w:t>
      </w:r>
      <w:r>
        <w:rPr>
          <w:rFonts w:ascii="仿宋_GB2312" w:eastAsia="仿宋_GB2312"/>
          <w:color w:val="000000"/>
          <w:sz w:val="32"/>
          <w:szCs w:val="32"/>
        </w:rPr>
        <w:t>5000</w:t>
      </w:r>
      <w:r>
        <w:rPr>
          <w:rFonts w:ascii="仿宋_GB2312" w:eastAsia="仿宋_GB2312" w:hint="eastAsia"/>
          <w:color w:val="000000"/>
          <w:sz w:val="32"/>
          <w:szCs w:val="32"/>
        </w:rPr>
        <w:t>万元、产业发展奖补资金</w:t>
      </w:r>
      <w:r>
        <w:rPr>
          <w:rFonts w:ascii="仿宋_GB2312" w:eastAsia="仿宋_GB2312"/>
          <w:color w:val="000000"/>
          <w:sz w:val="32"/>
          <w:szCs w:val="32"/>
        </w:rPr>
        <w:t>3298</w:t>
      </w:r>
      <w:r>
        <w:rPr>
          <w:rFonts w:ascii="仿宋_GB2312" w:eastAsia="仿宋_GB2312" w:hint="eastAsia"/>
          <w:color w:val="000000"/>
          <w:sz w:val="32"/>
          <w:szCs w:val="32"/>
        </w:rPr>
        <w:t>万元，全力支持产业高质量发展。</w:t>
      </w:r>
      <w:r>
        <w:rPr>
          <w:rFonts w:ascii="仿宋_GB2312" w:eastAsia="仿宋_GB2312" w:hint="eastAsia"/>
          <w:b/>
          <w:color w:val="000000"/>
          <w:sz w:val="32"/>
          <w:szCs w:val="32"/>
        </w:rPr>
        <w:t>二是着力实施骨干税源企业培育。</w:t>
      </w:r>
      <w:r>
        <w:rPr>
          <w:rFonts w:ascii="仿宋_GB2312" w:eastAsia="仿宋_GB2312" w:hint="eastAsia"/>
          <w:color w:val="000000"/>
          <w:sz w:val="32"/>
          <w:szCs w:val="32"/>
        </w:rPr>
        <w:t>严格按照《沅江市骨干税源企业税收上台阶实施方案》</w:t>
      </w:r>
      <w:r>
        <w:rPr>
          <w:rFonts w:ascii="仿宋_GB2312" w:eastAsia="仿宋_GB2312"/>
          <w:color w:val="000000"/>
          <w:sz w:val="32"/>
          <w:szCs w:val="32"/>
        </w:rPr>
        <w:t>,</w:t>
      </w:r>
      <w:r>
        <w:rPr>
          <w:rFonts w:ascii="仿宋_GB2312" w:eastAsia="仿宋_GB2312" w:hAnsi="仿宋_GB2312" w:cs="仿宋_GB2312" w:hint="eastAsia"/>
          <w:color w:val="000000"/>
          <w:sz w:val="32"/>
          <w:szCs w:val="32"/>
        </w:rPr>
        <w:t>通过“八项措施”，激励企业税收贡献上台阶。全市</w:t>
      </w:r>
      <w:r>
        <w:rPr>
          <w:rFonts w:ascii="仿宋_GB2312" w:eastAsia="仿宋_GB2312" w:hint="eastAsia"/>
          <w:color w:val="000000"/>
          <w:sz w:val="32"/>
          <w:szCs w:val="32"/>
        </w:rPr>
        <w:t>全年税收完成</w:t>
      </w:r>
      <w:r>
        <w:rPr>
          <w:rFonts w:ascii="仿宋_GB2312" w:eastAsia="仿宋_GB2312"/>
          <w:color w:val="000000"/>
          <w:sz w:val="32"/>
          <w:szCs w:val="32"/>
        </w:rPr>
        <w:t>200</w:t>
      </w:r>
      <w:r>
        <w:rPr>
          <w:rFonts w:ascii="仿宋_GB2312" w:eastAsia="仿宋_GB2312" w:hint="eastAsia"/>
          <w:color w:val="000000"/>
          <w:sz w:val="32"/>
          <w:szCs w:val="32"/>
        </w:rPr>
        <w:t>万元以上的企业预计达</w:t>
      </w:r>
      <w:r>
        <w:rPr>
          <w:rFonts w:ascii="仿宋_GB2312" w:eastAsia="仿宋_GB2312"/>
          <w:color w:val="000000"/>
          <w:sz w:val="32"/>
          <w:szCs w:val="32"/>
        </w:rPr>
        <w:t>92</w:t>
      </w:r>
      <w:r>
        <w:rPr>
          <w:rFonts w:ascii="仿宋_GB2312" w:eastAsia="仿宋_GB2312" w:hint="eastAsia"/>
          <w:color w:val="000000"/>
          <w:sz w:val="32"/>
          <w:szCs w:val="32"/>
        </w:rPr>
        <w:t>户，占年度预期目标</w:t>
      </w:r>
      <w:r>
        <w:rPr>
          <w:rFonts w:ascii="仿宋_GB2312" w:eastAsia="仿宋_GB2312"/>
          <w:color w:val="000000"/>
          <w:sz w:val="32"/>
          <w:szCs w:val="32"/>
        </w:rPr>
        <w:t>86</w:t>
      </w:r>
      <w:r>
        <w:rPr>
          <w:rFonts w:ascii="仿宋_GB2312" w:eastAsia="仿宋_GB2312" w:hint="eastAsia"/>
          <w:color w:val="000000"/>
          <w:sz w:val="32"/>
          <w:szCs w:val="32"/>
        </w:rPr>
        <w:t>户的</w:t>
      </w:r>
      <w:r>
        <w:rPr>
          <w:rFonts w:ascii="仿宋_GB2312" w:eastAsia="仿宋_GB2312"/>
          <w:color w:val="000000"/>
          <w:sz w:val="32"/>
          <w:szCs w:val="32"/>
        </w:rPr>
        <w:t>106.98%</w:t>
      </w:r>
      <w:r>
        <w:rPr>
          <w:rFonts w:ascii="仿宋_GB2312" w:eastAsia="仿宋_GB2312" w:hint="eastAsia"/>
          <w:color w:val="000000"/>
          <w:sz w:val="32"/>
          <w:szCs w:val="32"/>
        </w:rPr>
        <w:t>，其中完成税收达</w:t>
      </w:r>
      <w:r>
        <w:rPr>
          <w:rFonts w:ascii="仿宋_GB2312" w:eastAsia="仿宋_GB2312"/>
          <w:color w:val="000000"/>
          <w:sz w:val="32"/>
          <w:szCs w:val="32"/>
        </w:rPr>
        <w:t>500</w:t>
      </w:r>
      <w:r>
        <w:rPr>
          <w:rFonts w:ascii="仿宋_GB2312" w:eastAsia="仿宋_GB2312" w:hint="eastAsia"/>
          <w:color w:val="000000"/>
          <w:sz w:val="32"/>
          <w:szCs w:val="32"/>
        </w:rPr>
        <w:t>万元以上企业预计达</w:t>
      </w:r>
      <w:r>
        <w:rPr>
          <w:rFonts w:ascii="仿宋_GB2312" w:eastAsia="仿宋_GB2312"/>
          <w:color w:val="000000"/>
          <w:sz w:val="32"/>
          <w:szCs w:val="32"/>
        </w:rPr>
        <w:t>42</w:t>
      </w:r>
      <w:r>
        <w:rPr>
          <w:rFonts w:ascii="仿宋_GB2312" w:eastAsia="仿宋_GB2312" w:hint="eastAsia"/>
          <w:color w:val="000000"/>
          <w:sz w:val="32"/>
          <w:szCs w:val="32"/>
        </w:rPr>
        <w:t>户。</w:t>
      </w:r>
      <w:r>
        <w:rPr>
          <w:rFonts w:ascii="仿宋_GB2312" w:eastAsia="仿宋_GB2312" w:hint="eastAsia"/>
          <w:b/>
          <w:color w:val="000000"/>
          <w:sz w:val="32"/>
          <w:szCs w:val="32"/>
        </w:rPr>
        <w:t>三是协力推进“五好园区”建设。</w:t>
      </w:r>
      <w:r>
        <w:rPr>
          <w:rFonts w:ascii="仿宋_GB2312" w:eastAsia="仿宋_GB2312" w:hint="eastAsia"/>
          <w:color w:val="000000"/>
          <w:sz w:val="32"/>
          <w:szCs w:val="32"/>
        </w:rPr>
        <w:t>全面落实“</w:t>
      </w:r>
      <w:r>
        <w:rPr>
          <w:rFonts w:ascii="仿宋_GB2312" w:eastAsia="仿宋_GB2312"/>
          <w:color w:val="000000"/>
          <w:sz w:val="32"/>
          <w:szCs w:val="32"/>
        </w:rPr>
        <w:t>1234567</w:t>
      </w:r>
      <w:r>
        <w:rPr>
          <w:rFonts w:ascii="仿宋_GB2312" w:eastAsia="仿宋_GB2312" w:hint="eastAsia"/>
          <w:color w:val="000000"/>
          <w:sz w:val="32"/>
          <w:szCs w:val="32"/>
        </w:rPr>
        <w:t>”工作思路，着力园区高新技术企业的引导和培育，扎实推进“五好园区”建设，园区产业高新化逐步增强，创新力不断提高，全市全年园区预计缴纳税收</w:t>
      </w:r>
      <w:r>
        <w:rPr>
          <w:rFonts w:ascii="仿宋_GB2312" w:eastAsia="仿宋_GB2312"/>
          <w:color w:val="000000"/>
          <w:sz w:val="32"/>
          <w:szCs w:val="32"/>
        </w:rPr>
        <w:t>3.7</w:t>
      </w:r>
      <w:r>
        <w:rPr>
          <w:rFonts w:ascii="仿宋_GB2312" w:eastAsia="仿宋_GB2312" w:hint="eastAsia"/>
          <w:color w:val="000000"/>
          <w:sz w:val="32"/>
          <w:szCs w:val="32"/>
        </w:rPr>
        <w:t>亿元。</w:t>
      </w:r>
      <w:r>
        <w:rPr>
          <w:rFonts w:ascii="仿宋_GB2312" w:eastAsia="仿宋_GB2312" w:hint="eastAsia"/>
          <w:b/>
          <w:color w:val="000000"/>
          <w:sz w:val="32"/>
          <w:szCs w:val="32"/>
        </w:rPr>
        <w:t>四是助力加强招商引资。</w:t>
      </w:r>
      <w:r>
        <w:rPr>
          <w:rFonts w:ascii="仿宋_GB2312" w:eastAsia="仿宋_GB2312" w:hint="eastAsia"/>
          <w:color w:val="000000"/>
          <w:sz w:val="32"/>
          <w:szCs w:val="32"/>
        </w:rPr>
        <w:t>全市全年引进三新项目</w:t>
      </w:r>
      <w:r>
        <w:rPr>
          <w:rFonts w:ascii="仿宋_GB2312" w:eastAsia="仿宋_GB2312"/>
          <w:color w:val="000000"/>
          <w:sz w:val="32"/>
          <w:szCs w:val="32"/>
        </w:rPr>
        <w:t xml:space="preserve"> 61 </w:t>
      </w:r>
      <w:r>
        <w:rPr>
          <w:rFonts w:ascii="仿宋_GB2312" w:eastAsia="仿宋_GB2312" w:hint="eastAsia"/>
          <w:color w:val="000000"/>
          <w:sz w:val="32"/>
          <w:szCs w:val="32"/>
        </w:rPr>
        <w:t>个，其中文旅节上集中签约项目</w:t>
      </w:r>
      <w:r>
        <w:rPr>
          <w:rFonts w:ascii="仿宋_GB2312" w:eastAsia="仿宋_GB2312"/>
          <w:color w:val="000000"/>
          <w:sz w:val="32"/>
          <w:szCs w:val="32"/>
        </w:rPr>
        <w:t xml:space="preserve">13 </w:t>
      </w:r>
      <w:r>
        <w:rPr>
          <w:rFonts w:ascii="仿宋_GB2312" w:eastAsia="仿宋_GB2312" w:hint="eastAsia"/>
          <w:color w:val="000000"/>
          <w:sz w:val="32"/>
          <w:szCs w:val="32"/>
        </w:rPr>
        <w:t>个、总投资额超</w:t>
      </w:r>
      <w:r>
        <w:rPr>
          <w:rFonts w:ascii="仿宋_GB2312" w:eastAsia="仿宋_GB2312"/>
          <w:color w:val="000000"/>
          <w:sz w:val="32"/>
          <w:szCs w:val="32"/>
        </w:rPr>
        <w:t xml:space="preserve"> 148 </w:t>
      </w:r>
      <w:r>
        <w:rPr>
          <w:rFonts w:ascii="仿宋_GB2312" w:eastAsia="仿宋_GB2312" w:hint="eastAsia"/>
          <w:color w:val="000000"/>
          <w:sz w:val="32"/>
          <w:szCs w:val="32"/>
        </w:rPr>
        <w:t>亿元，成功签约鲟鱼加工三产融合、五星级酒店等</w:t>
      </w:r>
      <w:r>
        <w:rPr>
          <w:rFonts w:ascii="仿宋_GB2312" w:eastAsia="仿宋_GB2312"/>
          <w:color w:val="000000"/>
          <w:sz w:val="32"/>
          <w:szCs w:val="32"/>
        </w:rPr>
        <w:t xml:space="preserve"> 20 </w:t>
      </w:r>
      <w:r>
        <w:rPr>
          <w:rFonts w:ascii="仿宋_GB2312" w:eastAsia="仿宋_GB2312" w:hint="eastAsia"/>
          <w:color w:val="000000"/>
          <w:sz w:val="32"/>
          <w:szCs w:val="32"/>
        </w:rPr>
        <w:t>亿元以上重大产业项目。外商直接投资实现五年来首次破“零”。</w:t>
      </w:r>
      <w:r>
        <w:rPr>
          <w:rFonts w:ascii="仿宋_GB2312" w:eastAsia="仿宋_GB2312" w:hint="eastAsia"/>
          <w:b/>
          <w:color w:val="000000"/>
          <w:sz w:val="32"/>
          <w:szCs w:val="32"/>
        </w:rPr>
        <w:t>五是全力争取上级债券资金支持。</w:t>
      </w:r>
      <w:r>
        <w:rPr>
          <w:rFonts w:ascii="仿宋_GB2312" w:eastAsia="仿宋_GB2312" w:hint="eastAsia"/>
          <w:color w:val="000000"/>
          <w:sz w:val="32"/>
          <w:szCs w:val="32"/>
        </w:rPr>
        <w:t>积极向上级争取债券项目资金，全力保障重点项目建设。全年全市新增政府债券限额</w:t>
      </w:r>
      <w:r>
        <w:rPr>
          <w:rFonts w:ascii="仿宋_GB2312" w:eastAsia="仿宋_GB2312"/>
          <w:color w:val="000000"/>
          <w:sz w:val="32"/>
          <w:szCs w:val="32"/>
        </w:rPr>
        <w:t>9.83</w:t>
      </w:r>
      <w:r>
        <w:rPr>
          <w:rFonts w:ascii="仿宋_GB2312" w:eastAsia="仿宋_GB2312" w:hint="eastAsia"/>
          <w:color w:val="000000"/>
          <w:sz w:val="32"/>
          <w:szCs w:val="32"/>
        </w:rPr>
        <w:t>亿元，其中一般债券限额</w:t>
      </w:r>
      <w:r>
        <w:rPr>
          <w:rFonts w:ascii="仿宋_GB2312" w:eastAsia="仿宋_GB2312"/>
          <w:color w:val="000000"/>
          <w:sz w:val="32"/>
          <w:szCs w:val="32"/>
        </w:rPr>
        <w:t>2.38</w:t>
      </w:r>
      <w:r>
        <w:rPr>
          <w:rFonts w:ascii="仿宋_GB2312" w:eastAsia="仿宋_GB2312" w:hint="eastAsia"/>
          <w:color w:val="000000"/>
          <w:sz w:val="32"/>
          <w:szCs w:val="32"/>
        </w:rPr>
        <w:t>亿、新增专项债券限额</w:t>
      </w:r>
      <w:r>
        <w:rPr>
          <w:rFonts w:ascii="仿宋_GB2312" w:eastAsia="仿宋_GB2312"/>
          <w:color w:val="000000"/>
          <w:sz w:val="32"/>
          <w:szCs w:val="32"/>
        </w:rPr>
        <w:t>7.45</w:t>
      </w:r>
      <w:r>
        <w:rPr>
          <w:rFonts w:ascii="仿宋_GB2312" w:eastAsia="仿宋_GB2312" w:hint="eastAsia"/>
          <w:color w:val="000000"/>
          <w:sz w:val="32"/>
          <w:szCs w:val="32"/>
        </w:rPr>
        <w:t>亿元。</w:t>
      </w:r>
    </w:p>
    <w:p w:rsidR="00F50E3A" w:rsidRDefault="00F50E3A" w:rsidP="007B40CE">
      <w:pPr>
        <w:spacing w:after="0" w:line="600" w:lineRule="exact"/>
        <w:ind w:firstLineChars="200" w:firstLine="643"/>
        <w:jc w:val="both"/>
        <w:rPr>
          <w:rFonts w:ascii="仿宋_GB2312" w:eastAsia="仿宋_GB2312" w:hAnsi="Calibri"/>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、加大挖潜增收力度，确保收入应收尽收。</w:t>
      </w:r>
      <w:r>
        <w:rPr>
          <w:rFonts w:ascii="仿宋_GB2312" w:eastAsia="仿宋_GB2312" w:hAnsi="黑体" w:hint="eastAsia"/>
          <w:color w:val="000000"/>
          <w:sz w:val="32"/>
          <w:szCs w:val="32"/>
        </w:rPr>
        <w:t>认真研判收入形势，科学调度收入进度，持续在重点项目、建安、烟酒、油气等领域挖潜补漏，确保全市财税收入应收尽收、颗粒归仓。</w:t>
      </w:r>
      <w:r>
        <w:rPr>
          <w:rFonts w:ascii="仿宋_GB2312" w:eastAsia="仿宋_GB2312" w:hAnsi="黑体" w:hint="eastAsia"/>
          <w:b/>
          <w:color w:val="000000"/>
          <w:sz w:val="32"/>
          <w:szCs w:val="32"/>
        </w:rPr>
        <w:t>一是强化税收协控联管。</w:t>
      </w:r>
      <w:r>
        <w:rPr>
          <w:rFonts w:ascii="仿宋_GB2312" w:eastAsia="仿宋_GB2312" w:hAnsi="Calibri" w:hint="eastAsia"/>
          <w:color w:val="000000"/>
          <w:sz w:val="32"/>
          <w:szCs w:val="32"/>
        </w:rPr>
        <w:t>坚持“协控联管半月一次，分管领导一月一次，主要领导一季度一次”财税征管调度工作机制，</w:t>
      </w:r>
      <w:r>
        <w:rPr>
          <w:rFonts w:ascii="仿宋_GB2312" w:eastAsia="仿宋_GB2312" w:hAnsi="仿宋_GB2312" w:cs="仿宋_GB2312" w:hint="eastAsia"/>
          <w:color w:val="000000"/>
          <w:sz w:val="32"/>
          <w:szCs w:val="32"/>
        </w:rPr>
        <w:t>实现信息相互沟通、数据相互交流、情况相互通报，及时掌握税收入库动态，协调解决征管中存在的问题，理顺税款流通渠道，实现税收</w:t>
      </w:r>
      <w:r>
        <w:rPr>
          <w:rFonts w:ascii="仿宋_GB2312" w:eastAsia="仿宋_GB2312" w:hAnsi="黑体" w:hint="eastAsia"/>
          <w:color w:val="000000"/>
          <w:sz w:val="32"/>
          <w:szCs w:val="32"/>
        </w:rPr>
        <w:t>均衡入库</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
          <w:bCs/>
          <w:color w:val="000000"/>
          <w:sz w:val="32"/>
          <w:szCs w:val="32"/>
        </w:rPr>
        <w:t>二是深挖砂石税收潜能。</w:t>
      </w:r>
      <w:r>
        <w:rPr>
          <w:rFonts w:ascii="仿宋_GB2312" w:eastAsia="仿宋_GB2312" w:hAnsi="仿宋_GB2312" w:cs="仿宋_GB2312" w:hint="eastAsia"/>
          <w:color w:val="000000"/>
          <w:sz w:val="32"/>
          <w:szCs w:val="32"/>
        </w:rPr>
        <w:t>多次召开砂石开采、销售税收问题专题调度会，明确砂石开采、销售税收征管税率，规范税收管理措施，确保了砂石税收收入持续稳定增长。</w:t>
      </w:r>
      <w:r>
        <w:rPr>
          <w:rFonts w:ascii="仿宋_GB2312" w:eastAsia="仿宋_GB2312" w:hAnsi="仿宋_GB2312" w:cs="仿宋_GB2312" w:hint="eastAsia"/>
          <w:b/>
          <w:bCs/>
          <w:color w:val="000000"/>
          <w:sz w:val="32"/>
          <w:szCs w:val="32"/>
        </w:rPr>
        <w:t>三是加大税源监控力度。</w:t>
      </w:r>
      <w:r>
        <w:rPr>
          <w:rFonts w:ascii="仿宋_GB2312" w:eastAsia="仿宋_GB2312" w:hAnsi="Calibri" w:hint="eastAsia"/>
          <w:color w:val="000000"/>
          <w:sz w:val="32"/>
          <w:szCs w:val="32"/>
        </w:rPr>
        <w:t>对全市</w:t>
      </w:r>
      <w:r>
        <w:rPr>
          <w:rFonts w:ascii="仿宋_GB2312" w:eastAsia="仿宋_GB2312" w:hAnsi="Calibri"/>
          <w:color w:val="000000"/>
          <w:sz w:val="32"/>
          <w:szCs w:val="32"/>
        </w:rPr>
        <w:t>131</w:t>
      </w:r>
      <w:r>
        <w:rPr>
          <w:rFonts w:ascii="仿宋_GB2312" w:eastAsia="仿宋_GB2312" w:hAnsi="Calibri" w:hint="eastAsia"/>
          <w:color w:val="000000"/>
          <w:sz w:val="32"/>
          <w:szCs w:val="32"/>
        </w:rPr>
        <w:t>家重点企业、</w:t>
      </w:r>
      <w:r>
        <w:rPr>
          <w:rFonts w:ascii="仿宋_GB2312" w:eastAsia="仿宋_GB2312" w:hAnsi="Calibri"/>
          <w:color w:val="000000"/>
          <w:sz w:val="32"/>
          <w:szCs w:val="32"/>
        </w:rPr>
        <w:t>168</w:t>
      </w:r>
      <w:r>
        <w:rPr>
          <w:rFonts w:ascii="仿宋_GB2312" w:eastAsia="仿宋_GB2312" w:hAnsi="Calibri" w:hint="eastAsia"/>
          <w:color w:val="000000"/>
          <w:sz w:val="32"/>
          <w:szCs w:val="32"/>
        </w:rPr>
        <w:t>户规模企业、</w:t>
      </w:r>
      <w:r>
        <w:rPr>
          <w:rFonts w:ascii="仿宋_GB2312" w:eastAsia="仿宋_GB2312" w:hAnsi="Calibri"/>
          <w:color w:val="000000"/>
          <w:sz w:val="32"/>
          <w:szCs w:val="32"/>
        </w:rPr>
        <w:t>227</w:t>
      </w:r>
      <w:r>
        <w:rPr>
          <w:rFonts w:ascii="仿宋_GB2312" w:eastAsia="仿宋_GB2312" w:hAnsi="Calibri" w:hint="eastAsia"/>
          <w:color w:val="000000"/>
          <w:sz w:val="32"/>
          <w:szCs w:val="32"/>
        </w:rPr>
        <w:t>户高新区企业分月份累计完成数进行统计分析，动态监测收入情况，及时协调解决重点企业、重点税源</w:t>
      </w:r>
      <w:r w:rsidRPr="00A46A4C">
        <w:rPr>
          <w:rFonts w:ascii="仿宋_GB2312" w:eastAsia="仿宋_GB2312" w:hAnsi="Calibri" w:hint="eastAsia"/>
          <w:color w:val="000000"/>
          <w:sz w:val="32"/>
          <w:szCs w:val="32"/>
        </w:rPr>
        <w:t>税收征管中存在的问题</w:t>
      </w:r>
      <w:r>
        <w:rPr>
          <w:rFonts w:ascii="仿宋_GB2312" w:eastAsia="仿宋_GB2312" w:hAnsi="Calibri" w:hint="eastAsia"/>
          <w:color w:val="000000"/>
          <w:sz w:val="32"/>
          <w:szCs w:val="32"/>
        </w:rPr>
        <w:t>，确保重点税收均衡入库。</w:t>
      </w:r>
      <w:r>
        <w:rPr>
          <w:rFonts w:ascii="仿宋_GB2312" w:eastAsia="仿宋_GB2312" w:hAnsi="仿宋_GB2312" w:cs="仿宋_GB2312" w:hint="eastAsia"/>
          <w:b/>
          <w:bCs/>
          <w:color w:val="000000"/>
          <w:sz w:val="32"/>
          <w:szCs w:val="32"/>
        </w:rPr>
        <w:t>四是落实</w:t>
      </w:r>
      <w:r>
        <w:rPr>
          <w:rFonts w:ascii="仿宋_GB2312" w:eastAsia="仿宋_GB2312" w:hint="eastAsia"/>
          <w:b/>
          <w:color w:val="000000"/>
          <w:sz w:val="32"/>
          <w:szCs w:val="32"/>
        </w:rPr>
        <w:t>减税降费政策。</w:t>
      </w:r>
      <w:r>
        <w:rPr>
          <w:rFonts w:ascii="仿宋_GB2312" w:eastAsia="仿宋_GB2312" w:hint="eastAsia"/>
          <w:color w:val="000000"/>
          <w:sz w:val="32"/>
          <w:szCs w:val="32"/>
        </w:rPr>
        <w:t>牢固树立“落实好减税降费政策措施是硬任务”的理念，加快推进增值税、留抵退税等组合式税费政策落地见效，全面助企纾困，助力企业脱困发展，全市全年预计完成留抵退税</w:t>
      </w:r>
      <w:r>
        <w:rPr>
          <w:rFonts w:ascii="仿宋_GB2312" w:eastAsia="仿宋_GB2312"/>
          <w:color w:val="000000"/>
          <w:sz w:val="32"/>
          <w:szCs w:val="32"/>
        </w:rPr>
        <w:t>1.82</w:t>
      </w:r>
      <w:r>
        <w:rPr>
          <w:rFonts w:ascii="仿宋_GB2312" w:eastAsia="仿宋_GB2312" w:hint="eastAsia"/>
          <w:color w:val="000000"/>
          <w:sz w:val="32"/>
          <w:szCs w:val="32"/>
        </w:rPr>
        <w:t>亿元。</w:t>
      </w:r>
    </w:p>
    <w:p w:rsidR="00F50E3A" w:rsidRDefault="00F50E3A" w:rsidP="007B40CE">
      <w:pPr>
        <w:spacing w:after="0" w:line="600" w:lineRule="exact"/>
        <w:ind w:firstLineChars="200" w:firstLine="643"/>
        <w:jc w:val="both"/>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、坚持节用裕民理念，落实民生保障政策。</w:t>
      </w:r>
      <w:r>
        <w:rPr>
          <w:rFonts w:ascii="Times New Roman" w:eastAsia="仿宋_GB2312" w:hAnsi="Times New Roman" w:hint="eastAsia"/>
          <w:color w:val="000000"/>
          <w:sz w:val="32"/>
          <w:szCs w:val="32"/>
        </w:rPr>
        <w:t>牢固树立“过紧日子”思想，大力压减一般性支出，严控“三公”经费，优化支出结构，切实保障重点支出。</w:t>
      </w:r>
      <w:r>
        <w:rPr>
          <w:rFonts w:ascii="仿宋_GB2312" w:eastAsia="仿宋_GB2312" w:hint="eastAsia"/>
          <w:b/>
          <w:color w:val="000000"/>
          <w:sz w:val="32"/>
          <w:szCs w:val="32"/>
        </w:rPr>
        <w:t>一是全力兜牢“三保”底线。</w:t>
      </w:r>
      <w:r>
        <w:rPr>
          <w:rFonts w:ascii="Times New Roman" w:eastAsia="仿宋_GB2312" w:hAnsi="Times New Roman" w:hint="eastAsia"/>
          <w:color w:val="000000"/>
          <w:sz w:val="32"/>
          <w:szCs w:val="32"/>
        </w:rPr>
        <w:t>始终把保工资、保运转、保基本民生作为公共财政的优先方向，不断提高民生政策有效性和可持续性。全市全年“三保”支出预计</w:t>
      </w:r>
      <w:r>
        <w:rPr>
          <w:rFonts w:ascii="Times New Roman" w:eastAsia="仿宋_GB2312" w:hAnsi="Times New Roman"/>
          <w:color w:val="000000"/>
          <w:sz w:val="32"/>
          <w:szCs w:val="32"/>
        </w:rPr>
        <w:t>26.71</w:t>
      </w:r>
      <w:r>
        <w:rPr>
          <w:rFonts w:ascii="Times New Roman" w:eastAsia="仿宋_GB2312" w:hAnsi="Times New Roman" w:hint="eastAsia"/>
          <w:color w:val="000000"/>
          <w:sz w:val="32"/>
          <w:szCs w:val="32"/>
        </w:rPr>
        <w:t>亿元，占全年一般公共预算支出的</w:t>
      </w:r>
      <w:r>
        <w:rPr>
          <w:rFonts w:ascii="Times New Roman" w:eastAsia="仿宋_GB2312" w:hAnsi="Times New Roman"/>
          <w:color w:val="000000"/>
          <w:sz w:val="32"/>
          <w:szCs w:val="32"/>
        </w:rPr>
        <w:t>50.06%</w:t>
      </w:r>
      <w:r>
        <w:rPr>
          <w:rFonts w:ascii="Times New Roman" w:eastAsia="仿宋_GB2312" w:hAnsi="Times New Roman" w:hint="eastAsia"/>
          <w:color w:val="000000"/>
          <w:sz w:val="32"/>
          <w:szCs w:val="32"/>
        </w:rPr>
        <w:t>。</w:t>
      </w:r>
      <w:r>
        <w:rPr>
          <w:rFonts w:ascii="仿宋_GB2312" w:eastAsia="仿宋_GB2312" w:hint="eastAsia"/>
          <w:b/>
          <w:color w:val="000000"/>
          <w:sz w:val="32"/>
          <w:szCs w:val="32"/>
        </w:rPr>
        <w:t>二是坚持教育事业优先发展。</w:t>
      </w:r>
      <w:r>
        <w:rPr>
          <w:rFonts w:ascii="Times New Roman" w:eastAsia="仿宋_GB2312" w:hAnsi="Times New Roman" w:hint="eastAsia"/>
          <w:color w:val="000000"/>
          <w:sz w:val="32"/>
          <w:szCs w:val="32"/>
        </w:rPr>
        <w:t>全市全年教育支出</w:t>
      </w:r>
      <w:r>
        <w:rPr>
          <w:rFonts w:ascii="Times New Roman" w:eastAsia="仿宋_GB2312" w:hAnsi="Times New Roman"/>
          <w:color w:val="000000"/>
          <w:sz w:val="32"/>
          <w:szCs w:val="32"/>
        </w:rPr>
        <w:t>9.34</w:t>
      </w:r>
      <w:r>
        <w:rPr>
          <w:rFonts w:ascii="Times New Roman" w:eastAsia="仿宋_GB2312" w:hAnsi="Times New Roman" w:hint="eastAsia"/>
          <w:color w:val="000000"/>
          <w:sz w:val="32"/>
          <w:szCs w:val="32"/>
        </w:rPr>
        <w:t>亿元，同比增长</w:t>
      </w:r>
      <w:r>
        <w:rPr>
          <w:rFonts w:ascii="Times New Roman" w:eastAsia="仿宋_GB2312" w:hAnsi="Times New Roman"/>
          <w:color w:val="000000"/>
          <w:sz w:val="32"/>
          <w:szCs w:val="32"/>
        </w:rPr>
        <w:t>16.94%</w:t>
      </w:r>
      <w:r>
        <w:rPr>
          <w:rFonts w:ascii="Times New Roman" w:eastAsia="仿宋_GB2312" w:hAnsi="Times New Roman" w:hint="eastAsia"/>
          <w:color w:val="000000"/>
          <w:sz w:val="32"/>
          <w:szCs w:val="32"/>
        </w:rPr>
        <w:t>。其中，拨付教</w:t>
      </w:r>
      <w:r>
        <w:rPr>
          <w:rFonts w:ascii="仿宋_GB2312" w:eastAsia="仿宋_GB2312" w:hint="eastAsia"/>
          <w:color w:val="000000"/>
          <w:sz w:val="32"/>
          <w:szCs w:val="32"/>
        </w:rPr>
        <w:t>育系统人员工资</w:t>
      </w:r>
      <w:r>
        <w:rPr>
          <w:rFonts w:ascii="仿宋_GB2312" w:eastAsia="仿宋_GB2312"/>
          <w:color w:val="000000"/>
          <w:sz w:val="32"/>
          <w:szCs w:val="32"/>
        </w:rPr>
        <w:t>6.7</w:t>
      </w:r>
      <w:r>
        <w:rPr>
          <w:rFonts w:ascii="仿宋_GB2312" w:eastAsia="仿宋_GB2312" w:hint="eastAsia"/>
          <w:color w:val="000000"/>
          <w:sz w:val="32"/>
          <w:szCs w:val="32"/>
        </w:rPr>
        <w:t>亿元，足额保障教育系统人员工资及时发放；拨付义务教育阶段学校公用经费</w:t>
      </w:r>
      <w:r>
        <w:rPr>
          <w:rFonts w:ascii="仿宋_GB2312" w:eastAsia="仿宋_GB2312"/>
          <w:color w:val="000000"/>
          <w:sz w:val="32"/>
          <w:szCs w:val="32"/>
        </w:rPr>
        <w:t>5712</w:t>
      </w:r>
      <w:r>
        <w:rPr>
          <w:rFonts w:ascii="仿宋_GB2312" w:eastAsia="仿宋_GB2312" w:hint="eastAsia"/>
          <w:color w:val="000000"/>
          <w:sz w:val="32"/>
          <w:szCs w:val="32"/>
        </w:rPr>
        <w:t>万元，确保学前教育、义务教育、高中各阶段学校正常运转；拨付</w:t>
      </w:r>
      <w:r>
        <w:rPr>
          <w:rFonts w:ascii="仿宋_GB2312" w:eastAsia="仿宋_GB2312"/>
          <w:color w:val="000000"/>
          <w:sz w:val="32"/>
          <w:szCs w:val="32"/>
        </w:rPr>
        <w:t>1850.77</w:t>
      </w:r>
      <w:r>
        <w:rPr>
          <w:rFonts w:ascii="仿宋_GB2312" w:eastAsia="仿宋_GB2312" w:hint="eastAsia"/>
          <w:color w:val="000000"/>
          <w:sz w:val="32"/>
          <w:szCs w:val="32"/>
        </w:rPr>
        <w:t>万元完善扶困助学机制；拨付近</w:t>
      </w:r>
      <w:r>
        <w:rPr>
          <w:rFonts w:ascii="仿宋_GB2312" w:eastAsia="仿宋_GB2312"/>
          <w:color w:val="000000"/>
          <w:sz w:val="32"/>
          <w:szCs w:val="32"/>
        </w:rPr>
        <w:t>6000</w:t>
      </w:r>
      <w:r>
        <w:rPr>
          <w:rFonts w:ascii="仿宋_GB2312" w:eastAsia="仿宋_GB2312" w:hint="eastAsia"/>
          <w:color w:val="000000"/>
          <w:sz w:val="32"/>
          <w:szCs w:val="32"/>
        </w:rPr>
        <w:t>万元改善教育基础设施和办学条件。</w:t>
      </w:r>
      <w:r>
        <w:rPr>
          <w:rFonts w:ascii="仿宋_GB2312" w:eastAsia="仿宋_GB2312" w:hint="eastAsia"/>
          <w:b/>
          <w:color w:val="000000"/>
          <w:sz w:val="32"/>
          <w:szCs w:val="32"/>
        </w:rPr>
        <w:t>三是逐步完善社会保障体系。</w:t>
      </w:r>
      <w:r>
        <w:rPr>
          <w:rFonts w:ascii="仿宋_GB2312" w:eastAsia="仿宋_GB2312" w:hint="eastAsia"/>
          <w:color w:val="000000"/>
          <w:sz w:val="32"/>
          <w:szCs w:val="32"/>
        </w:rPr>
        <w:t>加大社保资金投入力度，切实提高企业退休人员基本养老保险、城乡居民养老保险、优抚对象抚恤和生活补</w:t>
      </w:r>
      <w:r w:rsidRPr="00A46A4C">
        <w:rPr>
          <w:rFonts w:ascii="仿宋_GB2312" w:eastAsia="仿宋_GB2312" w:hint="eastAsia"/>
          <w:color w:val="000000"/>
          <w:sz w:val="32"/>
          <w:szCs w:val="32"/>
        </w:rPr>
        <w:t>助及城乡居民最低</w:t>
      </w:r>
      <w:r>
        <w:rPr>
          <w:rFonts w:ascii="仿宋_GB2312" w:eastAsia="仿宋_GB2312" w:hint="eastAsia"/>
          <w:color w:val="000000"/>
          <w:sz w:val="32"/>
          <w:szCs w:val="32"/>
        </w:rPr>
        <w:t>生活保障补助标准，全市全年拨付机关养老保险</w:t>
      </w:r>
      <w:r>
        <w:rPr>
          <w:rFonts w:ascii="仿宋_GB2312" w:eastAsia="仿宋_GB2312"/>
          <w:color w:val="000000"/>
          <w:sz w:val="32"/>
          <w:szCs w:val="32"/>
        </w:rPr>
        <w:t>5.96</w:t>
      </w:r>
      <w:r>
        <w:rPr>
          <w:rFonts w:ascii="仿宋_GB2312" w:eastAsia="仿宋_GB2312" w:hint="eastAsia"/>
          <w:color w:val="000000"/>
          <w:sz w:val="32"/>
          <w:szCs w:val="32"/>
        </w:rPr>
        <w:t>亿元，拨付优抚资金</w:t>
      </w:r>
      <w:r>
        <w:rPr>
          <w:rFonts w:ascii="仿宋_GB2312" w:eastAsia="仿宋_GB2312"/>
          <w:color w:val="000000"/>
          <w:sz w:val="32"/>
          <w:szCs w:val="32"/>
        </w:rPr>
        <w:t>5807.18</w:t>
      </w:r>
      <w:r>
        <w:rPr>
          <w:rFonts w:ascii="仿宋_GB2312" w:eastAsia="仿宋_GB2312" w:hint="eastAsia"/>
          <w:color w:val="000000"/>
          <w:sz w:val="32"/>
          <w:szCs w:val="32"/>
        </w:rPr>
        <w:t>万元，拨付困难群众救助资金</w:t>
      </w:r>
      <w:r>
        <w:rPr>
          <w:rFonts w:ascii="仿宋_GB2312" w:eastAsia="仿宋_GB2312"/>
          <w:color w:val="000000"/>
          <w:sz w:val="32"/>
          <w:szCs w:val="32"/>
        </w:rPr>
        <w:t>11231.3</w:t>
      </w:r>
      <w:r>
        <w:rPr>
          <w:rFonts w:ascii="仿宋_GB2312" w:eastAsia="仿宋_GB2312" w:hint="eastAsia"/>
          <w:color w:val="000000"/>
          <w:sz w:val="32"/>
          <w:szCs w:val="32"/>
        </w:rPr>
        <w:t>万元。同时切实保障基层医疗卫生机构运转，拨付医疗卫生项目资金</w:t>
      </w:r>
      <w:r>
        <w:rPr>
          <w:rFonts w:ascii="仿宋_GB2312" w:eastAsia="仿宋_GB2312"/>
          <w:color w:val="000000"/>
          <w:sz w:val="32"/>
          <w:szCs w:val="32"/>
        </w:rPr>
        <w:t>7389.06</w:t>
      </w:r>
      <w:r>
        <w:rPr>
          <w:rFonts w:ascii="仿宋_GB2312" w:eastAsia="仿宋_GB2312" w:hint="eastAsia"/>
          <w:color w:val="000000"/>
          <w:sz w:val="32"/>
          <w:szCs w:val="32"/>
        </w:rPr>
        <w:t>万元，拨付本级医疗卫生机构运转及项目资金</w:t>
      </w:r>
      <w:r>
        <w:rPr>
          <w:rFonts w:ascii="仿宋_GB2312" w:eastAsia="仿宋_GB2312"/>
          <w:color w:val="000000"/>
          <w:sz w:val="32"/>
          <w:szCs w:val="32"/>
        </w:rPr>
        <w:t>7770.88</w:t>
      </w:r>
      <w:r>
        <w:rPr>
          <w:rFonts w:ascii="仿宋_GB2312" w:eastAsia="仿宋_GB2312" w:hint="eastAsia"/>
          <w:color w:val="000000"/>
          <w:sz w:val="32"/>
          <w:szCs w:val="32"/>
        </w:rPr>
        <w:t>万元。</w:t>
      </w:r>
      <w:r>
        <w:rPr>
          <w:rFonts w:ascii="仿宋_GB2312" w:eastAsia="仿宋_GB2312" w:hint="eastAsia"/>
          <w:b/>
          <w:color w:val="000000"/>
          <w:sz w:val="32"/>
          <w:szCs w:val="32"/>
        </w:rPr>
        <w:t>四是持续推进实施乡村振兴战略。</w:t>
      </w:r>
      <w:r>
        <w:rPr>
          <w:rFonts w:ascii="仿宋_GB2312" w:eastAsia="仿宋_GB2312" w:hint="eastAsia"/>
          <w:color w:val="000000"/>
          <w:sz w:val="32"/>
          <w:szCs w:val="32"/>
        </w:rPr>
        <w:t>全市全年财政衔接推进乡村振兴补助资金共计拨付</w:t>
      </w:r>
      <w:r>
        <w:rPr>
          <w:rFonts w:ascii="仿宋_GB2312" w:eastAsia="仿宋_GB2312"/>
          <w:color w:val="000000"/>
          <w:sz w:val="32"/>
          <w:szCs w:val="32"/>
        </w:rPr>
        <w:t>5320.89</w:t>
      </w:r>
      <w:r>
        <w:rPr>
          <w:rFonts w:ascii="仿宋_GB2312" w:eastAsia="仿宋_GB2312" w:hint="eastAsia"/>
          <w:color w:val="000000"/>
          <w:sz w:val="32"/>
          <w:szCs w:val="32"/>
        </w:rPr>
        <w:t>万元。其中：镇、街道、中心拨付资金总额</w:t>
      </w:r>
      <w:r>
        <w:rPr>
          <w:rFonts w:ascii="仿宋_GB2312" w:eastAsia="仿宋_GB2312"/>
          <w:color w:val="000000"/>
          <w:sz w:val="32"/>
          <w:szCs w:val="32"/>
        </w:rPr>
        <w:t>3733</w:t>
      </w:r>
      <w:r>
        <w:rPr>
          <w:rFonts w:ascii="仿宋_GB2312" w:eastAsia="仿宋_GB2312" w:hint="eastAsia"/>
          <w:color w:val="000000"/>
          <w:sz w:val="32"/>
          <w:szCs w:val="32"/>
        </w:rPr>
        <w:t>万元；市直单位拨付资金总额</w:t>
      </w:r>
      <w:r>
        <w:rPr>
          <w:rFonts w:ascii="仿宋_GB2312" w:eastAsia="仿宋_GB2312"/>
          <w:color w:val="000000"/>
          <w:sz w:val="32"/>
          <w:szCs w:val="32"/>
        </w:rPr>
        <w:t>1587.89</w:t>
      </w:r>
      <w:r>
        <w:rPr>
          <w:rFonts w:ascii="仿宋_GB2312" w:eastAsia="仿宋_GB2312" w:hint="eastAsia"/>
          <w:color w:val="000000"/>
          <w:sz w:val="32"/>
          <w:szCs w:val="32"/>
        </w:rPr>
        <w:t>万元。同时支持“农信担”为新型农业经营主体提供融资担保服务，助推农业产业做大、做强、做优。</w:t>
      </w:r>
    </w:p>
    <w:p w:rsidR="00F50E3A" w:rsidRDefault="00F50E3A" w:rsidP="007B40CE">
      <w:pPr>
        <w:spacing w:after="0" w:line="600" w:lineRule="exact"/>
        <w:ind w:firstLineChars="200" w:firstLine="643"/>
        <w:jc w:val="both"/>
        <w:rPr>
          <w:rFonts w:ascii="仿宋_GB2312" w:eastAsia="仿宋_GB2312"/>
          <w:color w:val="000000"/>
          <w:sz w:val="32"/>
          <w:szCs w:val="32"/>
        </w:rPr>
      </w:pPr>
      <w:r>
        <w:rPr>
          <w:rFonts w:ascii="仿宋_GB2312" w:eastAsia="仿宋_GB2312"/>
          <w:b/>
          <w:color w:val="000000"/>
          <w:sz w:val="32"/>
          <w:szCs w:val="32"/>
        </w:rPr>
        <w:t>4</w:t>
      </w:r>
      <w:r>
        <w:rPr>
          <w:rFonts w:ascii="仿宋_GB2312" w:eastAsia="仿宋_GB2312" w:hint="eastAsia"/>
          <w:b/>
          <w:color w:val="000000"/>
          <w:sz w:val="32"/>
          <w:szCs w:val="32"/>
        </w:rPr>
        <w:t>、深化财税体制改革，加快建立现代财政制度。</w:t>
      </w:r>
      <w:r>
        <w:rPr>
          <w:rFonts w:ascii="仿宋_GB2312" w:eastAsia="仿宋_GB2312" w:hint="eastAsia"/>
          <w:color w:val="000000"/>
          <w:sz w:val="32"/>
          <w:szCs w:val="32"/>
        </w:rPr>
        <w:t>围绕“体制健全、管理规范、运行高效”财政管理工作目标，加快深化财政体制机制改革，有效强化财政内外高质高效管理。</w:t>
      </w:r>
      <w:r>
        <w:rPr>
          <w:rFonts w:ascii="仿宋_GB2312" w:eastAsia="仿宋_GB2312" w:hint="eastAsia"/>
          <w:b/>
          <w:color w:val="000000"/>
          <w:sz w:val="32"/>
          <w:szCs w:val="32"/>
        </w:rPr>
        <w:t>一是持续推进预算一体化管理改革。</w:t>
      </w:r>
      <w:r>
        <w:rPr>
          <w:rFonts w:ascii="仿宋_GB2312" w:eastAsia="仿宋_GB2312" w:hint="eastAsia"/>
          <w:color w:val="000000"/>
          <w:sz w:val="32"/>
          <w:szCs w:val="32"/>
        </w:rPr>
        <w:t>部署并上线运行财政预算管理一体化系统核算云系统、财政资金动态监控模块，完成财政预算管理一体化系统升级工作。</w:t>
      </w:r>
      <w:r>
        <w:rPr>
          <w:rFonts w:ascii="仿宋_GB2312" w:eastAsia="仿宋_GB2312" w:hint="eastAsia"/>
          <w:b/>
          <w:color w:val="000000"/>
          <w:sz w:val="32"/>
          <w:szCs w:val="32"/>
        </w:rPr>
        <w:t>二是持续推进绩效管理改革。</w:t>
      </w:r>
      <w:r>
        <w:rPr>
          <w:rFonts w:ascii="仿宋_GB2312" w:eastAsia="仿宋_GB2312" w:hint="eastAsia"/>
          <w:color w:val="000000"/>
          <w:sz w:val="32"/>
          <w:szCs w:val="32"/>
        </w:rPr>
        <w:t>结合</w:t>
      </w:r>
      <w:r>
        <w:rPr>
          <w:rFonts w:ascii="仿宋_GB2312" w:eastAsia="仿宋_GB2312"/>
          <w:color w:val="000000"/>
          <w:sz w:val="32"/>
          <w:szCs w:val="32"/>
        </w:rPr>
        <w:t>2022</w:t>
      </w:r>
      <w:r>
        <w:rPr>
          <w:rFonts w:ascii="仿宋_GB2312" w:eastAsia="仿宋_GB2312" w:hint="eastAsia"/>
          <w:color w:val="000000"/>
          <w:sz w:val="32"/>
          <w:szCs w:val="32"/>
        </w:rPr>
        <w:t>年度决算编制工作，组织预算单位对本部门及所属单位的整体支出和专项支出开展绩效自评，全市</w:t>
      </w:r>
      <w:r>
        <w:rPr>
          <w:rFonts w:ascii="仿宋_GB2312" w:eastAsia="仿宋_GB2312"/>
          <w:color w:val="000000"/>
          <w:sz w:val="32"/>
          <w:szCs w:val="32"/>
        </w:rPr>
        <w:t>116</w:t>
      </w:r>
      <w:r>
        <w:rPr>
          <w:rFonts w:ascii="仿宋_GB2312" w:eastAsia="仿宋_GB2312" w:hint="eastAsia"/>
          <w:color w:val="000000"/>
          <w:sz w:val="32"/>
          <w:szCs w:val="32"/>
        </w:rPr>
        <w:t>个预算单位整体支出绩效自评金额为</w:t>
      </w:r>
      <w:r>
        <w:rPr>
          <w:rFonts w:ascii="仿宋_GB2312" w:eastAsia="仿宋_GB2312"/>
          <w:color w:val="000000"/>
          <w:sz w:val="32"/>
          <w:szCs w:val="32"/>
        </w:rPr>
        <w:t>26.8</w:t>
      </w:r>
      <w:r>
        <w:rPr>
          <w:rFonts w:ascii="仿宋_GB2312" w:eastAsia="仿宋_GB2312" w:hint="eastAsia"/>
          <w:color w:val="000000"/>
          <w:sz w:val="32"/>
          <w:szCs w:val="32"/>
        </w:rPr>
        <w:t>亿元，项目支出绩效自评金额为</w:t>
      </w:r>
      <w:r>
        <w:rPr>
          <w:rFonts w:ascii="仿宋_GB2312" w:eastAsia="仿宋_GB2312"/>
          <w:color w:val="000000"/>
          <w:sz w:val="32"/>
          <w:szCs w:val="32"/>
        </w:rPr>
        <w:t>7.52</w:t>
      </w:r>
      <w:r>
        <w:rPr>
          <w:rFonts w:ascii="仿宋_GB2312" w:eastAsia="仿宋_GB2312" w:hint="eastAsia"/>
          <w:color w:val="000000"/>
          <w:sz w:val="32"/>
          <w:szCs w:val="32"/>
        </w:rPr>
        <w:t>亿元，做到了绩效自评全面覆盖。聘请第三方机构对市自然资源局、住建局、教育局等</w:t>
      </w:r>
      <w:r>
        <w:rPr>
          <w:rFonts w:ascii="仿宋_GB2312" w:eastAsia="仿宋_GB2312"/>
          <w:color w:val="000000"/>
          <w:sz w:val="32"/>
          <w:szCs w:val="32"/>
        </w:rPr>
        <w:t>18</w:t>
      </w:r>
      <w:r>
        <w:rPr>
          <w:rFonts w:ascii="仿宋_GB2312" w:eastAsia="仿宋_GB2312" w:hint="eastAsia"/>
          <w:color w:val="000000"/>
          <w:sz w:val="32"/>
          <w:szCs w:val="32"/>
        </w:rPr>
        <w:t>个预算单位</w:t>
      </w:r>
      <w:r>
        <w:rPr>
          <w:rFonts w:ascii="仿宋_GB2312" w:eastAsia="仿宋_GB2312"/>
          <w:color w:val="000000"/>
          <w:sz w:val="32"/>
          <w:szCs w:val="32"/>
        </w:rPr>
        <w:t>2021</w:t>
      </w:r>
      <w:r>
        <w:rPr>
          <w:rFonts w:ascii="仿宋_GB2312" w:eastAsia="仿宋_GB2312" w:hint="eastAsia"/>
          <w:color w:val="000000"/>
          <w:sz w:val="32"/>
          <w:szCs w:val="32"/>
        </w:rPr>
        <w:t>年度部门整体支出和专项支出进行重点绩效评价。</w:t>
      </w:r>
      <w:r>
        <w:rPr>
          <w:rFonts w:ascii="仿宋_GB2312" w:eastAsia="仿宋_GB2312" w:hint="eastAsia"/>
          <w:b/>
          <w:color w:val="000000"/>
          <w:sz w:val="32"/>
          <w:szCs w:val="32"/>
        </w:rPr>
        <w:t>三是持续推进财政投资评审机制改革。</w:t>
      </w:r>
      <w:r>
        <w:rPr>
          <w:rFonts w:ascii="仿宋_GB2312" w:eastAsia="仿宋_GB2312" w:hint="eastAsia"/>
          <w:color w:val="000000"/>
          <w:sz w:val="32"/>
          <w:szCs w:val="32"/>
        </w:rPr>
        <w:t>通过实施“三个全程”，对政府投资项目严格把关，落实项目建设事前事中事后全过程监管，提升评审效率和服务效能。全年预计评审政府投资项目达到</w:t>
      </w:r>
      <w:r>
        <w:rPr>
          <w:rFonts w:ascii="仿宋_GB2312" w:eastAsia="仿宋_GB2312"/>
          <w:color w:val="000000"/>
          <w:sz w:val="32"/>
          <w:szCs w:val="32"/>
        </w:rPr>
        <w:t>577</w:t>
      </w:r>
      <w:r>
        <w:rPr>
          <w:rFonts w:ascii="仿宋_GB2312" w:eastAsia="仿宋_GB2312" w:hint="eastAsia"/>
          <w:color w:val="000000"/>
          <w:sz w:val="32"/>
          <w:szCs w:val="32"/>
        </w:rPr>
        <w:t>个，评审资金</w:t>
      </w:r>
      <w:r>
        <w:rPr>
          <w:rFonts w:ascii="仿宋_GB2312" w:eastAsia="仿宋_GB2312"/>
          <w:color w:val="000000"/>
          <w:sz w:val="32"/>
          <w:szCs w:val="32"/>
        </w:rPr>
        <w:t>41.38</w:t>
      </w:r>
      <w:r>
        <w:rPr>
          <w:rFonts w:ascii="仿宋_GB2312" w:eastAsia="仿宋_GB2312" w:hint="eastAsia"/>
          <w:color w:val="000000"/>
          <w:sz w:val="32"/>
          <w:szCs w:val="32"/>
        </w:rPr>
        <w:t>亿元，审定资金</w:t>
      </w:r>
      <w:r>
        <w:rPr>
          <w:rFonts w:ascii="仿宋_GB2312" w:eastAsia="仿宋_GB2312"/>
          <w:color w:val="000000"/>
          <w:sz w:val="32"/>
          <w:szCs w:val="32"/>
        </w:rPr>
        <w:t>33.42</w:t>
      </w:r>
      <w:r>
        <w:rPr>
          <w:rFonts w:ascii="仿宋_GB2312" w:eastAsia="仿宋_GB2312" w:hint="eastAsia"/>
          <w:color w:val="000000"/>
          <w:sz w:val="32"/>
          <w:szCs w:val="32"/>
        </w:rPr>
        <w:t>亿元，审减不合理资金</w:t>
      </w:r>
      <w:r>
        <w:rPr>
          <w:rFonts w:ascii="仿宋_GB2312" w:eastAsia="仿宋_GB2312"/>
          <w:color w:val="000000"/>
          <w:sz w:val="32"/>
          <w:szCs w:val="32"/>
        </w:rPr>
        <w:t>7.96</w:t>
      </w:r>
      <w:r>
        <w:rPr>
          <w:rFonts w:ascii="仿宋_GB2312" w:eastAsia="仿宋_GB2312" w:hint="eastAsia"/>
          <w:color w:val="000000"/>
          <w:sz w:val="32"/>
          <w:szCs w:val="32"/>
        </w:rPr>
        <w:t>亿元，审减率为</w:t>
      </w:r>
      <w:r>
        <w:rPr>
          <w:rFonts w:ascii="仿宋_GB2312" w:eastAsia="仿宋_GB2312"/>
          <w:color w:val="000000"/>
          <w:sz w:val="32"/>
          <w:szCs w:val="32"/>
        </w:rPr>
        <w:t>19.24%</w:t>
      </w:r>
      <w:r>
        <w:rPr>
          <w:rFonts w:ascii="仿宋_GB2312" w:eastAsia="仿宋_GB2312" w:hint="eastAsia"/>
          <w:color w:val="000000"/>
          <w:sz w:val="32"/>
          <w:szCs w:val="32"/>
        </w:rPr>
        <w:t>。</w:t>
      </w:r>
      <w:r>
        <w:rPr>
          <w:rFonts w:ascii="仿宋_GB2312" w:eastAsia="仿宋_GB2312" w:hint="eastAsia"/>
          <w:b/>
          <w:color w:val="000000"/>
          <w:sz w:val="32"/>
          <w:szCs w:val="32"/>
        </w:rPr>
        <w:t>四是持续推进政府采购管理改革。</w:t>
      </w:r>
      <w:r>
        <w:rPr>
          <w:rFonts w:ascii="仿宋_GB2312" w:eastAsia="仿宋_GB2312" w:hint="eastAsia"/>
          <w:color w:val="000000"/>
          <w:sz w:val="32"/>
          <w:szCs w:val="32"/>
        </w:rPr>
        <w:t>坚持以完善监管体系为核心、强化制度建设为重点、规范采购程序为手段，努力实现采购管理精细化、规范化和科学化，不断提高政府采购的质量和效率。</w:t>
      </w:r>
      <w:r>
        <w:rPr>
          <w:rFonts w:ascii="仿宋_GB2312" w:eastAsia="仿宋_GB2312" w:hint="eastAsia"/>
          <w:b/>
          <w:color w:val="000000"/>
          <w:sz w:val="32"/>
          <w:szCs w:val="32"/>
        </w:rPr>
        <w:t>五是持续推进国有资产管理效能。</w:t>
      </w:r>
      <w:r>
        <w:rPr>
          <w:rFonts w:ascii="仿宋_GB2312" w:eastAsia="仿宋_GB2312" w:hint="eastAsia"/>
          <w:color w:val="000000"/>
          <w:sz w:val="32"/>
          <w:szCs w:val="32"/>
        </w:rPr>
        <w:t>严格按照《清查处置全市闲置国有资产资源专项行动方案》</w:t>
      </w:r>
      <w:r>
        <w:rPr>
          <w:rFonts w:ascii="仿宋_GB2312" w:eastAsia="仿宋_GB2312"/>
          <w:color w:val="000000"/>
          <w:sz w:val="32"/>
          <w:szCs w:val="32"/>
        </w:rPr>
        <w:t>,</w:t>
      </w:r>
      <w:r>
        <w:rPr>
          <w:rFonts w:ascii="仿宋_GB2312" w:eastAsia="仿宋_GB2312" w:hint="eastAsia"/>
          <w:color w:val="000000"/>
          <w:sz w:val="32"/>
          <w:szCs w:val="32"/>
        </w:rPr>
        <w:t>对全市闲置国有资产资源再次起底清查，同时全面推进闲置资产的处置工作，建立闲置资产“公务仓”，全力确保闲置国有资产提质增效。</w:t>
      </w:r>
    </w:p>
    <w:p w:rsidR="00F50E3A" w:rsidRDefault="00F50E3A" w:rsidP="007B40CE">
      <w:pPr>
        <w:spacing w:after="0" w:line="600" w:lineRule="exact"/>
        <w:ind w:firstLineChars="200" w:firstLine="643"/>
        <w:jc w:val="both"/>
        <w:rPr>
          <w:rFonts w:ascii="仿宋_GB2312" w:eastAsia="仿宋_GB2312"/>
          <w:color w:val="000000"/>
          <w:sz w:val="32"/>
          <w:szCs w:val="32"/>
        </w:rPr>
      </w:pPr>
      <w:r>
        <w:rPr>
          <w:rFonts w:ascii="仿宋_GB2312" w:eastAsia="仿宋_GB2312"/>
          <w:b/>
          <w:color w:val="000000"/>
          <w:sz w:val="32"/>
          <w:szCs w:val="32"/>
        </w:rPr>
        <w:t>5.</w:t>
      </w:r>
      <w:r>
        <w:rPr>
          <w:rFonts w:ascii="仿宋_GB2312" w:eastAsia="仿宋_GB2312" w:hint="eastAsia"/>
          <w:b/>
          <w:color w:val="000000"/>
          <w:sz w:val="32"/>
          <w:szCs w:val="32"/>
        </w:rPr>
        <w:t>加强政府债务管理，兜牢风险防控底线。</w:t>
      </w:r>
      <w:r>
        <w:rPr>
          <w:rFonts w:ascii="仿宋_GB2312" w:eastAsia="仿宋_GB2312" w:hint="eastAsia"/>
          <w:color w:val="000000"/>
          <w:sz w:val="32"/>
          <w:szCs w:val="32"/>
        </w:rPr>
        <w:t>坚持把防范化解政府债务风险作为重要的政治纪律和政治规矩，严格落实防范化解政府债务风险主体责任，坚定实施《沅江市隐性债务十年（</w:t>
      </w:r>
      <w:r>
        <w:rPr>
          <w:rFonts w:ascii="仿宋_GB2312" w:eastAsia="仿宋_GB2312"/>
          <w:color w:val="000000"/>
          <w:sz w:val="32"/>
          <w:szCs w:val="32"/>
        </w:rPr>
        <w:t>2019-2028</w:t>
      </w:r>
      <w:r>
        <w:rPr>
          <w:rFonts w:ascii="仿宋_GB2312" w:eastAsia="仿宋_GB2312" w:hint="eastAsia"/>
          <w:color w:val="000000"/>
          <w:sz w:val="32"/>
          <w:szCs w:val="32"/>
        </w:rPr>
        <w:t>年）化解方案》，全年化解隐性债务</w:t>
      </w:r>
      <w:r>
        <w:rPr>
          <w:rFonts w:ascii="仿宋_GB2312" w:eastAsia="仿宋_GB2312"/>
          <w:color w:val="000000"/>
          <w:sz w:val="32"/>
          <w:szCs w:val="32"/>
        </w:rPr>
        <w:t>5.4</w:t>
      </w:r>
      <w:r>
        <w:rPr>
          <w:rFonts w:ascii="仿宋_GB2312" w:eastAsia="仿宋_GB2312" w:hint="eastAsia"/>
          <w:color w:val="000000"/>
          <w:sz w:val="32"/>
          <w:szCs w:val="32"/>
        </w:rPr>
        <w:t>亿元，超过省厅下达的目标任务（</w:t>
      </w:r>
      <w:r>
        <w:rPr>
          <w:rFonts w:ascii="仿宋_GB2312" w:eastAsia="仿宋_GB2312"/>
          <w:color w:val="000000"/>
          <w:sz w:val="32"/>
          <w:szCs w:val="32"/>
        </w:rPr>
        <w:t>4.9</w:t>
      </w:r>
      <w:r>
        <w:rPr>
          <w:rFonts w:ascii="仿宋_GB2312" w:eastAsia="仿宋_GB2312" w:hint="eastAsia"/>
          <w:color w:val="000000"/>
          <w:sz w:val="32"/>
          <w:szCs w:val="32"/>
        </w:rPr>
        <w:t>亿元）</w:t>
      </w:r>
      <w:r>
        <w:rPr>
          <w:rFonts w:ascii="仿宋_GB2312" w:eastAsia="仿宋_GB2312"/>
          <w:color w:val="000000"/>
          <w:sz w:val="32"/>
          <w:szCs w:val="32"/>
        </w:rPr>
        <w:t>0.5</w:t>
      </w:r>
      <w:r>
        <w:rPr>
          <w:rFonts w:ascii="仿宋_GB2312" w:eastAsia="仿宋_GB2312" w:hint="eastAsia"/>
          <w:color w:val="000000"/>
          <w:sz w:val="32"/>
          <w:szCs w:val="32"/>
        </w:rPr>
        <w:t>亿元，严控了限额红线，</w:t>
      </w:r>
      <w:r w:rsidRPr="00A46A4C">
        <w:rPr>
          <w:rFonts w:ascii="仿宋_GB2312" w:eastAsia="仿宋_GB2312" w:hint="eastAsia"/>
          <w:color w:val="000000"/>
          <w:sz w:val="32"/>
          <w:szCs w:val="32"/>
        </w:rPr>
        <w:t>严守了风险底线</w:t>
      </w:r>
      <w:r>
        <w:rPr>
          <w:rFonts w:ascii="仿宋_GB2312" w:eastAsia="仿宋_GB2312" w:hint="eastAsia"/>
          <w:color w:val="000000"/>
          <w:sz w:val="32"/>
          <w:szCs w:val="32"/>
        </w:rPr>
        <w:t>，综合债务率维持在合理区间，确保了全市政府债务风险整体可控。</w:t>
      </w:r>
    </w:p>
    <w:p w:rsidR="00F50E3A" w:rsidRDefault="00F50E3A" w:rsidP="007B40CE">
      <w:pPr>
        <w:spacing w:after="0" w:line="600" w:lineRule="exact"/>
        <w:ind w:firstLineChars="200" w:firstLine="643"/>
        <w:jc w:val="both"/>
        <w:rPr>
          <w:rFonts w:ascii="仿宋_GB2312" w:eastAsia="仿宋_GB2312"/>
          <w:color w:val="000000"/>
          <w:sz w:val="32"/>
          <w:szCs w:val="32"/>
        </w:rPr>
      </w:pPr>
      <w:r>
        <w:rPr>
          <w:rFonts w:ascii="仿宋_GB2312" w:eastAsia="仿宋_GB2312"/>
          <w:b/>
          <w:color w:val="000000"/>
          <w:sz w:val="32"/>
          <w:szCs w:val="32"/>
        </w:rPr>
        <w:t>6.</w:t>
      </w:r>
      <w:r>
        <w:rPr>
          <w:rFonts w:ascii="仿宋_GB2312" w:eastAsia="仿宋_GB2312" w:hint="eastAsia"/>
          <w:b/>
          <w:color w:val="000000"/>
          <w:sz w:val="32"/>
          <w:szCs w:val="32"/>
        </w:rPr>
        <w:t>主动接受人大监督，认真落实各项决议决定。</w:t>
      </w:r>
      <w:r>
        <w:rPr>
          <w:rFonts w:ascii="仿宋_GB2312" w:eastAsia="仿宋_GB2312" w:hint="eastAsia"/>
          <w:color w:val="000000"/>
          <w:sz w:val="32"/>
          <w:szCs w:val="32"/>
        </w:rPr>
        <w:t>依法接受市人大预算审查监督，认真落实市人大及其常委会的决议、决定，严格执行市人大批准的预算。主动加强与人大代表、政协委员的沟通联络，认真办理建议提案，充分听取意见建议，及时回应关切。认真落实审计查出问题整改，坚持解决问题与建立长效机制同步推进，及时向市人大常委会报告整改情况，不断提升财政管理水平和服务发展能力。</w:t>
      </w:r>
    </w:p>
    <w:p w:rsidR="00F50E3A" w:rsidRDefault="00F50E3A">
      <w:pPr>
        <w:spacing w:after="0" w:line="600" w:lineRule="exact"/>
        <w:ind w:firstLineChars="200" w:firstLine="640"/>
        <w:jc w:val="both"/>
        <w:rPr>
          <w:rFonts w:ascii="Times New Roman" w:eastAsia="仿宋_GB2312" w:hAnsi="Times New Roman"/>
          <w:color w:val="000000"/>
          <w:sz w:val="32"/>
          <w:szCs w:val="32"/>
        </w:rPr>
      </w:pPr>
      <w:r>
        <w:rPr>
          <w:rFonts w:ascii="仿宋_GB2312" w:eastAsia="仿宋_GB2312" w:hAnsi="黑体"/>
          <w:color w:val="000000"/>
          <w:sz w:val="32"/>
          <w:szCs w:val="32"/>
        </w:rPr>
        <w:t>2022</w:t>
      </w:r>
      <w:r>
        <w:rPr>
          <w:rFonts w:ascii="仿宋_GB2312" w:eastAsia="仿宋_GB2312" w:hAnsi="黑体" w:hint="eastAsia"/>
          <w:color w:val="000000"/>
          <w:sz w:val="32"/>
          <w:szCs w:val="32"/>
        </w:rPr>
        <w:t>年，财政部门坚持“稳字当头、稳中求进、进中求效”总基调，取得了来之不易的工作成效。同时，我们也清醒地认识到</w:t>
      </w:r>
      <w:r>
        <w:rPr>
          <w:rFonts w:ascii="仿宋_GB2312" w:eastAsia="仿宋_GB2312" w:hint="eastAsia"/>
          <w:color w:val="000000"/>
          <w:sz w:val="32"/>
          <w:szCs w:val="32"/>
        </w:rPr>
        <w:t>全市财政工作还存在很多困难和挑战</w:t>
      </w:r>
      <w:r w:rsidRPr="00091C6C">
        <w:rPr>
          <w:rFonts w:ascii="仿宋_GB2312" w:eastAsia="仿宋_GB2312" w:hint="eastAsia"/>
          <w:color w:val="FF0000"/>
          <w:sz w:val="32"/>
          <w:szCs w:val="32"/>
        </w:rPr>
        <w:t>：</w:t>
      </w:r>
      <w:r>
        <w:rPr>
          <w:rFonts w:ascii="楷体_GB2312" w:eastAsia="楷体_GB2312" w:hint="eastAsia"/>
          <w:b/>
          <w:sz w:val="32"/>
          <w:szCs w:val="32"/>
        </w:rPr>
        <w:t>一是非税收入未实现预期。</w:t>
      </w:r>
      <w:r>
        <w:rPr>
          <w:rFonts w:ascii="仿宋_GB2312" w:eastAsia="仿宋_GB2312" w:hint="eastAsia"/>
          <w:sz w:val="32"/>
          <w:szCs w:val="32"/>
        </w:rPr>
        <w:t>今年以来，受宏观经济环境、历史罕见的超低水位等客观因素影响，砂石产量严重不足，土地、“旱改水”交易市场持续疲软，主体非税收入整体下滑。</w:t>
      </w:r>
      <w:r>
        <w:rPr>
          <w:rFonts w:ascii="楷体_GB2312" w:eastAsia="楷体_GB2312" w:hint="eastAsia"/>
          <w:b/>
          <w:sz w:val="32"/>
          <w:szCs w:val="32"/>
        </w:rPr>
        <w:t>二是税收增长明显放缓。</w:t>
      </w:r>
      <w:r>
        <w:rPr>
          <w:rFonts w:ascii="仿宋_GB2312" w:eastAsia="仿宋_GB2312" w:hint="eastAsia"/>
          <w:sz w:val="32"/>
          <w:szCs w:val="32"/>
        </w:rPr>
        <w:t>我市制造业税收，电力、热力、燃气及水生产和供应业税收，砂石板块税收，批发和零售业税收等，同比去年下降幅度较大。</w:t>
      </w:r>
      <w:r>
        <w:rPr>
          <w:rFonts w:ascii="楷体_GB2312" w:eastAsia="楷体_GB2312" w:hint="eastAsia"/>
          <w:b/>
          <w:sz w:val="32"/>
          <w:szCs w:val="32"/>
        </w:rPr>
        <w:t>三是支出压力持续增加。</w:t>
      </w:r>
      <w:r>
        <w:rPr>
          <w:rFonts w:ascii="仿宋_GB2312" w:eastAsia="仿宋_GB2312" w:hint="eastAsia"/>
          <w:sz w:val="32"/>
          <w:szCs w:val="32"/>
        </w:rPr>
        <w:t>我市全年新增“三保”刚性支出和政府性债务利息支出以及交通、教育、疫情防控、乡村振兴等重点项目重点领域预算外支出达</w:t>
      </w:r>
      <w:r>
        <w:rPr>
          <w:rFonts w:ascii="仿宋_GB2312" w:eastAsia="仿宋_GB2312"/>
          <w:sz w:val="32"/>
          <w:szCs w:val="32"/>
        </w:rPr>
        <w:t>2</w:t>
      </w:r>
      <w:r>
        <w:rPr>
          <w:rFonts w:ascii="仿宋_GB2312" w:eastAsia="仿宋_GB2312" w:hint="eastAsia"/>
          <w:sz w:val="32"/>
          <w:szCs w:val="32"/>
        </w:rPr>
        <w:t>亿元以上，收支矛盾不断加剧，收支平衡压力远超预期。</w:t>
      </w:r>
      <w:r>
        <w:rPr>
          <w:rFonts w:ascii="楷体_GB2312" w:eastAsia="楷体_GB2312" w:hint="eastAsia"/>
          <w:b/>
          <w:sz w:val="32"/>
          <w:szCs w:val="32"/>
        </w:rPr>
        <w:t>四是债券资金使用问题较多。</w:t>
      </w:r>
      <w:r>
        <w:rPr>
          <w:rFonts w:ascii="仿宋_GB2312" w:eastAsia="仿宋_GB2312" w:hint="eastAsia"/>
          <w:sz w:val="32"/>
          <w:szCs w:val="32"/>
        </w:rPr>
        <w:t>通过监督检查发现，我市债券项目还存在前期准备不充分、项目推进进度滞后、资金使用不规范等诸多问题。</w:t>
      </w:r>
      <w:r>
        <w:rPr>
          <w:rFonts w:ascii="仿宋_GB2312" w:eastAsia="仿宋_GB2312" w:hAnsi="黑体" w:hint="eastAsia"/>
          <w:color w:val="000000"/>
          <w:sz w:val="32"/>
          <w:szCs w:val="32"/>
        </w:rPr>
        <w:t>我们将高度重视这些问题和不足，知重负重、滚石上坡、踔厉奋发、真抓实干，</w:t>
      </w:r>
      <w:r>
        <w:rPr>
          <w:rFonts w:ascii="Times New Roman" w:eastAsia="仿宋_GB2312" w:hAnsi="Times New Roman" w:hint="eastAsia"/>
          <w:color w:val="000000"/>
          <w:sz w:val="32"/>
          <w:szCs w:val="32"/>
        </w:rPr>
        <w:t>采取有力举措，切实加以解决。</w:t>
      </w:r>
    </w:p>
    <w:p w:rsidR="00F50E3A" w:rsidRDefault="00F50E3A">
      <w:pPr>
        <w:spacing w:after="0" w:line="60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二、</w:t>
      </w:r>
      <w:r>
        <w:rPr>
          <w:rFonts w:ascii="黑体" w:eastAsia="黑体" w:hAnsi="黑体"/>
          <w:color w:val="000000"/>
          <w:sz w:val="32"/>
          <w:szCs w:val="32"/>
        </w:rPr>
        <w:t>2023</w:t>
      </w:r>
      <w:r>
        <w:rPr>
          <w:rFonts w:ascii="黑体" w:eastAsia="黑体" w:hAnsi="黑体" w:hint="eastAsia"/>
          <w:color w:val="000000"/>
          <w:sz w:val="32"/>
          <w:szCs w:val="32"/>
        </w:rPr>
        <w:t>年财政预算（草案）</w:t>
      </w:r>
    </w:p>
    <w:p w:rsidR="00F50E3A" w:rsidRDefault="00F50E3A" w:rsidP="007B40CE">
      <w:pPr>
        <w:spacing w:after="0" w:line="600" w:lineRule="exact"/>
        <w:ind w:firstLineChars="200" w:firstLine="643"/>
        <w:jc w:val="both"/>
        <w:rPr>
          <w:rFonts w:ascii="楷体_GB2312" w:eastAsia="楷体_GB2312" w:hAnsi="黑体"/>
          <w:b/>
          <w:color w:val="000000"/>
          <w:sz w:val="32"/>
          <w:szCs w:val="32"/>
        </w:rPr>
      </w:pPr>
      <w:r>
        <w:rPr>
          <w:rFonts w:ascii="楷体_GB2312" w:eastAsia="楷体_GB2312" w:hAnsi="黑体" w:hint="eastAsia"/>
          <w:b/>
          <w:color w:val="000000"/>
          <w:sz w:val="32"/>
          <w:szCs w:val="32"/>
        </w:rPr>
        <w:t>（一）一般公共预算收支预算</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1.</w:t>
      </w:r>
      <w:r>
        <w:rPr>
          <w:rFonts w:ascii="仿宋_GB2312" w:eastAsia="仿宋_GB2312" w:hAnsi="黑体" w:hint="eastAsia"/>
          <w:color w:val="000000"/>
          <w:sz w:val="32"/>
          <w:szCs w:val="32"/>
        </w:rPr>
        <w:t>收入预算</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2023</w:t>
      </w:r>
      <w:r>
        <w:rPr>
          <w:rFonts w:ascii="仿宋_GB2312" w:eastAsia="仿宋_GB2312" w:hAnsi="黑体" w:hint="eastAsia"/>
          <w:color w:val="000000"/>
          <w:sz w:val="32"/>
          <w:szCs w:val="32"/>
        </w:rPr>
        <w:t>年，全市一般公共预算收入为</w:t>
      </w:r>
      <w:r>
        <w:rPr>
          <w:rFonts w:ascii="仿宋_GB2312" w:eastAsia="仿宋_GB2312" w:hAnsi="黑体"/>
          <w:color w:val="000000"/>
          <w:sz w:val="32"/>
          <w:szCs w:val="32"/>
        </w:rPr>
        <w:t>217092</w:t>
      </w:r>
      <w:r>
        <w:rPr>
          <w:rFonts w:ascii="仿宋_GB2312" w:eastAsia="仿宋_GB2312" w:hAnsi="黑体" w:hint="eastAsia"/>
          <w:color w:val="000000"/>
          <w:sz w:val="32"/>
          <w:szCs w:val="32"/>
        </w:rPr>
        <w:t>万元，较</w:t>
      </w:r>
      <w:r>
        <w:rPr>
          <w:rFonts w:ascii="仿宋_GB2312" w:eastAsia="仿宋_GB2312" w:hAnsi="黑体"/>
          <w:color w:val="000000"/>
          <w:sz w:val="32"/>
          <w:szCs w:val="32"/>
        </w:rPr>
        <w:t>2022</w:t>
      </w:r>
      <w:r>
        <w:rPr>
          <w:rFonts w:ascii="仿宋_GB2312" w:eastAsia="仿宋_GB2312" w:hAnsi="黑体" w:hint="eastAsia"/>
          <w:color w:val="000000"/>
          <w:sz w:val="32"/>
          <w:szCs w:val="32"/>
        </w:rPr>
        <w:t>年预算数</w:t>
      </w:r>
      <w:r>
        <w:rPr>
          <w:rFonts w:ascii="仿宋_GB2312" w:eastAsia="仿宋_GB2312" w:hAnsi="黑体"/>
          <w:color w:val="000000"/>
          <w:sz w:val="32"/>
          <w:szCs w:val="32"/>
        </w:rPr>
        <w:t>241178</w:t>
      </w:r>
      <w:r>
        <w:rPr>
          <w:rFonts w:ascii="仿宋_GB2312" w:eastAsia="仿宋_GB2312" w:hAnsi="黑体" w:hint="eastAsia"/>
          <w:color w:val="000000"/>
          <w:sz w:val="32"/>
          <w:szCs w:val="32"/>
        </w:rPr>
        <w:t>万元下降</w:t>
      </w:r>
      <w:r>
        <w:rPr>
          <w:rFonts w:ascii="仿宋_GB2312" w:eastAsia="仿宋_GB2312" w:hAnsi="黑体"/>
          <w:color w:val="000000"/>
          <w:sz w:val="32"/>
          <w:szCs w:val="32"/>
        </w:rPr>
        <w:t>9.99%</w:t>
      </w:r>
      <w:r>
        <w:rPr>
          <w:rFonts w:ascii="仿宋_GB2312" w:eastAsia="仿宋_GB2312" w:hAnsi="黑体" w:hint="eastAsia"/>
          <w:color w:val="000000"/>
          <w:sz w:val="32"/>
          <w:szCs w:val="32"/>
        </w:rPr>
        <w:t>，较</w:t>
      </w:r>
      <w:r>
        <w:rPr>
          <w:rFonts w:ascii="仿宋_GB2312" w:eastAsia="仿宋_GB2312" w:hAnsi="黑体"/>
          <w:color w:val="000000"/>
          <w:sz w:val="32"/>
          <w:szCs w:val="32"/>
        </w:rPr>
        <w:t>2022</w:t>
      </w:r>
      <w:r>
        <w:rPr>
          <w:rFonts w:ascii="仿宋_GB2312" w:eastAsia="仿宋_GB2312" w:hAnsi="黑体" w:hint="eastAsia"/>
          <w:color w:val="000000"/>
          <w:sz w:val="32"/>
          <w:szCs w:val="32"/>
        </w:rPr>
        <w:t>年预计完成数</w:t>
      </w:r>
      <w:r>
        <w:rPr>
          <w:rFonts w:ascii="仿宋_GB2312" w:eastAsia="仿宋_GB2312" w:hAnsi="黑体"/>
          <w:color w:val="000000"/>
          <w:sz w:val="32"/>
          <w:szCs w:val="32"/>
        </w:rPr>
        <w:t>194995</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11.33%</w:t>
      </w:r>
      <w:r>
        <w:rPr>
          <w:rFonts w:ascii="仿宋_GB2312" w:eastAsia="仿宋_GB2312" w:hAnsi="黑体" w:hint="eastAsia"/>
          <w:color w:val="000000"/>
          <w:sz w:val="32"/>
          <w:szCs w:val="32"/>
        </w:rPr>
        <w:t>。其中：税收收入</w:t>
      </w:r>
      <w:r>
        <w:rPr>
          <w:rFonts w:ascii="仿宋_GB2312" w:eastAsia="仿宋_GB2312" w:hAnsi="黑体"/>
          <w:color w:val="000000"/>
          <w:sz w:val="32"/>
          <w:szCs w:val="32"/>
        </w:rPr>
        <w:t>139827</w:t>
      </w:r>
      <w:r>
        <w:rPr>
          <w:rFonts w:ascii="仿宋_GB2312" w:eastAsia="仿宋_GB2312" w:hAnsi="黑体" w:hint="eastAsia"/>
          <w:color w:val="000000"/>
          <w:sz w:val="32"/>
          <w:szCs w:val="32"/>
        </w:rPr>
        <w:t>万元，非税收入</w:t>
      </w:r>
      <w:r>
        <w:rPr>
          <w:rFonts w:ascii="仿宋_GB2312" w:eastAsia="仿宋_GB2312" w:hAnsi="黑体"/>
          <w:color w:val="000000"/>
          <w:sz w:val="32"/>
          <w:szCs w:val="32"/>
        </w:rPr>
        <w:t>77265</w:t>
      </w:r>
      <w:r>
        <w:rPr>
          <w:rFonts w:ascii="仿宋_GB2312" w:eastAsia="仿宋_GB2312" w:hAnsi="黑体" w:hint="eastAsia"/>
          <w:color w:val="000000"/>
          <w:sz w:val="32"/>
          <w:szCs w:val="32"/>
        </w:rPr>
        <w:t>万元，税收收入占财政总收入的比重为</w:t>
      </w:r>
      <w:r>
        <w:rPr>
          <w:rFonts w:ascii="仿宋_GB2312" w:eastAsia="仿宋_GB2312" w:hAnsi="黑体"/>
          <w:color w:val="000000"/>
          <w:sz w:val="32"/>
          <w:szCs w:val="32"/>
        </w:rPr>
        <w:t>64.41%</w:t>
      </w:r>
      <w:r>
        <w:rPr>
          <w:rFonts w:ascii="仿宋_GB2312" w:eastAsia="仿宋_GB2312" w:hAnsi="黑体" w:hint="eastAsia"/>
          <w:color w:val="000000"/>
          <w:sz w:val="32"/>
          <w:szCs w:val="32"/>
        </w:rPr>
        <w:t>。全市一般公共预算收入剔除砂石收入</w:t>
      </w:r>
      <w:r>
        <w:rPr>
          <w:rFonts w:ascii="仿宋_GB2312" w:eastAsia="仿宋_GB2312" w:hAnsi="黑体"/>
          <w:color w:val="000000"/>
          <w:sz w:val="32"/>
          <w:szCs w:val="32"/>
        </w:rPr>
        <w:t>48000</w:t>
      </w:r>
      <w:r>
        <w:rPr>
          <w:rFonts w:ascii="仿宋_GB2312" w:eastAsia="仿宋_GB2312" w:hAnsi="黑体" w:hint="eastAsia"/>
          <w:color w:val="000000"/>
          <w:sz w:val="32"/>
          <w:szCs w:val="32"/>
        </w:rPr>
        <w:t>万元后为</w:t>
      </w:r>
      <w:r>
        <w:rPr>
          <w:rFonts w:ascii="仿宋_GB2312" w:eastAsia="仿宋_GB2312" w:hAnsi="黑体"/>
          <w:color w:val="000000"/>
          <w:sz w:val="32"/>
          <w:szCs w:val="32"/>
        </w:rPr>
        <w:t>169092</w:t>
      </w:r>
      <w:r>
        <w:rPr>
          <w:rFonts w:ascii="仿宋_GB2312" w:eastAsia="仿宋_GB2312" w:hAnsi="黑体" w:hint="eastAsia"/>
          <w:color w:val="000000"/>
          <w:sz w:val="32"/>
          <w:szCs w:val="32"/>
        </w:rPr>
        <w:t>万元，税收收入占财政总收入的比重为</w:t>
      </w:r>
      <w:r>
        <w:rPr>
          <w:rFonts w:ascii="仿宋_GB2312" w:eastAsia="仿宋_GB2312" w:hAnsi="黑体"/>
          <w:color w:val="000000"/>
          <w:sz w:val="32"/>
          <w:szCs w:val="32"/>
        </w:rPr>
        <w:t>82.69%</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2023</w:t>
      </w:r>
      <w:r>
        <w:rPr>
          <w:rFonts w:ascii="仿宋_GB2312" w:eastAsia="仿宋_GB2312" w:hAnsi="黑体" w:hint="eastAsia"/>
          <w:color w:val="000000"/>
          <w:sz w:val="32"/>
          <w:szCs w:val="32"/>
        </w:rPr>
        <w:t>年，全市地方一般公共预算收入为</w:t>
      </w:r>
      <w:r>
        <w:rPr>
          <w:rFonts w:ascii="仿宋_GB2312" w:eastAsia="仿宋_GB2312" w:hAnsi="黑体"/>
          <w:color w:val="000000"/>
          <w:sz w:val="32"/>
          <w:szCs w:val="32"/>
        </w:rPr>
        <w:t>148330</w:t>
      </w:r>
      <w:r>
        <w:rPr>
          <w:rFonts w:ascii="仿宋_GB2312" w:eastAsia="仿宋_GB2312" w:hAnsi="黑体" w:hint="eastAsia"/>
          <w:color w:val="000000"/>
          <w:sz w:val="32"/>
          <w:szCs w:val="32"/>
        </w:rPr>
        <w:t>万元，较</w:t>
      </w:r>
      <w:r>
        <w:rPr>
          <w:rFonts w:ascii="仿宋_GB2312" w:eastAsia="仿宋_GB2312" w:hAnsi="黑体"/>
          <w:color w:val="000000"/>
          <w:sz w:val="32"/>
          <w:szCs w:val="32"/>
        </w:rPr>
        <w:t>2022</w:t>
      </w:r>
      <w:r>
        <w:rPr>
          <w:rFonts w:ascii="仿宋_GB2312" w:eastAsia="仿宋_GB2312" w:hAnsi="黑体" w:hint="eastAsia"/>
          <w:color w:val="000000"/>
          <w:sz w:val="32"/>
          <w:szCs w:val="32"/>
        </w:rPr>
        <w:t>年预计完成数</w:t>
      </w:r>
      <w:r>
        <w:rPr>
          <w:rFonts w:ascii="仿宋_GB2312" w:eastAsia="仿宋_GB2312" w:hAnsi="黑体"/>
          <w:color w:val="000000"/>
          <w:sz w:val="32"/>
          <w:szCs w:val="32"/>
        </w:rPr>
        <w:t>131265</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13%</w:t>
      </w:r>
      <w:r>
        <w:rPr>
          <w:rFonts w:ascii="仿宋_GB2312" w:eastAsia="仿宋_GB2312" w:hAnsi="黑体" w:hint="eastAsia"/>
          <w:color w:val="000000"/>
          <w:sz w:val="32"/>
          <w:szCs w:val="32"/>
        </w:rPr>
        <w:t>。其中税收收入</w:t>
      </w:r>
      <w:r>
        <w:rPr>
          <w:rFonts w:ascii="仿宋_GB2312" w:eastAsia="仿宋_GB2312" w:hAnsi="黑体"/>
          <w:color w:val="000000"/>
          <w:sz w:val="32"/>
          <w:szCs w:val="32"/>
        </w:rPr>
        <w:t>71065</w:t>
      </w:r>
      <w:r>
        <w:rPr>
          <w:rFonts w:ascii="仿宋_GB2312" w:eastAsia="仿宋_GB2312" w:hAnsi="黑体" w:hint="eastAsia"/>
          <w:color w:val="000000"/>
          <w:sz w:val="32"/>
          <w:szCs w:val="32"/>
        </w:rPr>
        <w:t>万元，较</w:t>
      </w:r>
      <w:r>
        <w:rPr>
          <w:rFonts w:ascii="仿宋_GB2312" w:eastAsia="仿宋_GB2312" w:hAnsi="黑体"/>
          <w:color w:val="000000"/>
          <w:sz w:val="32"/>
          <w:szCs w:val="32"/>
        </w:rPr>
        <w:t>2022</w:t>
      </w:r>
      <w:r>
        <w:rPr>
          <w:rFonts w:ascii="仿宋_GB2312" w:eastAsia="仿宋_GB2312" w:hAnsi="黑体" w:hint="eastAsia"/>
          <w:color w:val="000000"/>
          <w:sz w:val="32"/>
          <w:szCs w:val="32"/>
        </w:rPr>
        <w:t>年预计完成数</w:t>
      </w:r>
      <w:r>
        <w:rPr>
          <w:rFonts w:ascii="仿宋_GB2312" w:eastAsia="仿宋_GB2312" w:hAnsi="黑体"/>
          <w:color w:val="000000"/>
          <w:sz w:val="32"/>
          <w:szCs w:val="32"/>
        </w:rPr>
        <w:t>65800</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8%</w:t>
      </w:r>
      <w:r>
        <w:rPr>
          <w:rFonts w:ascii="仿宋_GB2312" w:eastAsia="仿宋_GB2312" w:hAnsi="黑体" w:hint="eastAsia"/>
          <w:color w:val="000000"/>
          <w:sz w:val="32"/>
          <w:szCs w:val="32"/>
        </w:rPr>
        <w:t>，非税收入</w:t>
      </w:r>
      <w:r>
        <w:rPr>
          <w:rFonts w:ascii="仿宋_GB2312" w:eastAsia="仿宋_GB2312" w:hAnsi="黑体"/>
          <w:color w:val="000000"/>
          <w:sz w:val="32"/>
          <w:szCs w:val="32"/>
        </w:rPr>
        <w:t>77265</w:t>
      </w:r>
      <w:r>
        <w:rPr>
          <w:rFonts w:ascii="仿宋_GB2312" w:eastAsia="仿宋_GB2312" w:hAnsi="黑体" w:hint="eastAsia"/>
          <w:color w:val="000000"/>
          <w:sz w:val="32"/>
          <w:szCs w:val="32"/>
        </w:rPr>
        <w:t>万元，较</w:t>
      </w:r>
      <w:r>
        <w:rPr>
          <w:rFonts w:ascii="仿宋_GB2312" w:eastAsia="仿宋_GB2312" w:hAnsi="黑体"/>
          <w:color w:val="000000"/>
          <w:sz w:val="32"/>
          <w:szCs w:val="32"/>
        </w:rPr>
        <w:t>2022</w:t>
      </w:r>
      <w:r>
        <w:rPr>
          <w:rFonts w:ascii="仿宋_GB2312" w:eastAsia="仿宋_GB2312" w:hAnsi="黑体" w:hint="eastAsia"/>
          <w:color w:val="000000"/>
          <w:sz w:val="32"/>
          <w:szCs w:val="32"/>
        </w:rPr>
        <w:t>年预计完成数</w:t>
      </w:r>
      <w:r>
        <w:rPr>
          <w:rFonts w:ascii="仿宋_GB2312" w:eastAsia="仿宋_GB2312" w:hAnsi="黑体"/>
          <w:color w:val="000000"/>
          <w:sz w:val="32"/>
          <w:szCs w:val="32"/>
        </w:rPr>
        <w:t>65465</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18.02%</w:t>
      </w:r>
      <w:r>
        <w:rPr>
          <w:rFonts w:ascii="仿宋_GB2312" w:eastAsia="仿宋_GB2312" w:hAnsi="黑体" w:hint="eastAsia"/>
          <w:color w:val="000000"/>
          <w:sz w:val="32"/>
          <w:szCs w:val="32"/>
        </w:rPr>
        <w:t>，税收收入占地方收入的比重为</w:t>
      </w:r>
      <w:r>
        <w:rPr>
          <w:rFonts w:ascii="仿宋_GB2312" w:eastAsia="仿宋_GB2312" w:hAnsi="黑体"/>
          <w:color w:val="000000"/>
          <w:sz w:val="32"/>
          <w:szCs w:val="32"/>
        </w:rPr>
        <w:t>47.91%</w:t>
      </w:r>
      <w:r>
        <w:rPr>
          <w:rFonts w:ascii="仿宋_GB2312" w:eastAsia="仿宋_GB2312" w:hAnsi="黑体" w:hint="eastAsia"/>
          <w:color w:val="000000"/>
          <w:sz w:val="32"/>
          <w:szCs w:val="32"/>
        </w:rPr>
        <w:t>。（地方一般公共预算收入剔除砂石收入</w:t>
      </w:r>
      <w:r>
        <w:rPr>
          <w:rFonts w:ascii="仿宋_GB2312" w:eastAsia="仿宋_GB2312" w:hAnsi="黑体"/>
          <w:color w:val="000000"/>
          <w:sz w:val="32"/>
          <w:szCs w:val="32"/>
        </w:rPr>
        <w:t>48000</w:t>
      </w:r>
      <w:r>
        <w:rPr>
          <w:rFonts w:ascii="仿宋_GB2312" w:eastAsia="仿宋_GB2312" w:hAnsi="黑体" w:hint="eastAsia"/>
          <w:color w:val="000000"/>
          <w:sz w:val="32"/>
          <w:szCs w:val="32"/>
        </w:rPr>
        <w:t>万元后为</w:t>
      </w:r>
      <w:r>
        <w:rPr>
          <w:rFonts w:ascii="仿宋_GB2312" w:eastAsia="仿宋_GB2312" w:hAnsi="黑体"/>
          <w:color w:val="000000"/>
          <w:sz w:val="32"/>
          <w:szCs w:val="32"/>
        </w:rPr>
        <w:t>100330</w:t>
      </w:r>
      <w:r>
        <w:rPr>
          <w:rFonts w:ascii="仿宋_GB2312" w:eastAsia="仿宋_GB2312" w:hAnsi="黑体" w:hint="eastAsia"/>
          <w:color w:val="000000"/>
          <w:sz w:val="32"/>
          <w:szCs w:val="32"/>
        </w:rPr>
        <w:t>万元，较</w:t>
      </w:r>
      <w:r>
        <w:rPr>
          <w:rFonts w:ascii="仿宋_GB2312" w:eastAsia="仿宋_GB2312" w:hAnsi="黑体"/>
          <w:color w:val="000000"/>
          <w:sz w:val="32"/>
          <w:szCs w:val="32"/>
        </w:rPr>
        <w:t>2022</w:t>
      </w:r>
      <w:r>
        <w:rPr>
          <w:rFonts w:ascii="仿宋_GB2312" w:eastAsia="仿宋_GB2312" w:hAnsi="黑体" w:hint="eastAsia"/>
          <w:color w:val="000000"/>
          <w:sz w:val="32"/>
          <w:szCs w:val="32"/>
        </w:rPr>
        <w:t>年预计完成数</w:t>
      </w:r>
      <w:r>
        <w:rPr>
          <w:rFonts w:ascii="仿宋_GB2312" w:eastAsia="仿宋_GB2312" w:hAnsi="黑体"/>
          <w:color w:val="000000"/>
          <w:sz w:val="32"/>
          <w:szCs w:val="32"/>
        </w:rPr>
        <w:t>99135</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1.21%</w:t>
      </w:r>
      <w:r>
        <w:rPr>
          <w:rFonts w:ascii="仿宋_GB2312" w:eastAsia="仿宋_GB2312" w:hAnsi="黑体" w:hint="eastAsia"/>
          <w:color w:val="000000"/>
          <w:sz w:val="32"/>
          <w:szCs w:val="32"/>
        </w:rPr>
        <w:t>，税收收入占地方收入的比重为</w:t>
      </w:r>
      <w:r>
        <w:rPr>
          <w:rFonts w:ascii="仿宋_GB2312" w:eastAsia="仿宋_GB2312" w:hAnsi="黑体"/>
          <w:color w:val="000000"/>
          <w:sz w:val="32"/>
          <w:szCs w:val="32"/>
        </w:rPr>
        <w:t>70.83%</w:t>
      </w:r>
      <w:r>
        <w:rPr>
          <w:rFonts w:ascii="仿宋_GB2312" w:eastAsia="仿宋_GB2312" w:hAnsi="黑体" w:hint="eastAsia"/>
          <w:color w:val="000000"/>
          <w:sz w:val="32"/>
          <w:szCs w:val="32"/>
        </w:rPr>
        <w:t>），加上上级补助收入</w:t>
      </w:r>
      <w:r>
        <w:rPr>
          <w:rFonts w:ascii="仿宋_GB2312" w:eastAsia="仿宋_GB2312" w:hAnsi="黑体"/>
          <w:color w:val="000000"/>
          <w:sz w:val="32"/>
          <w:szCs w:val="32"/>
        </w:rPr>
        <w:t>289022</w:t>
      </w:r>
      <w:r>
        <w:rPr>
          <w:rFonts w:ascii="仿宋_GB2312" w:eastAsia="仿宋_GB2312" w:hAnsi="黑体" w:hint="eastAsia"/>
          <w:color w:val="000000"/>
          <w:sz w:val="32"/>
          <w:szCs w:val="32"/>
        </w:rPr>
        <w:t>万元（其中财力性补助</w:t>
      </w:r>
      <w:r>
        <w:rPr>
          <w:rFonts w:ascii="仿宋_GB2312" w:eastAsia="仿宋_GB2312" w:hAnsi="黑体"/>
          <w:color w:val="000000"/>
          <w:sz w:val="32"/>
          <w:szCs w:val="32"/>
        </w:rPr>
        <w:t>124979</w:t>
      </w:r>
      <w:r>
        <w:rPr>
          <w:rFonts w:ascii="仿宋_GB2312" w:eastAsia="仿宋_GB2312" w:hAnsi="黑体" w:hint="eastAsia"/>
          <w:color w:val="000000"/>
          <w:sz w:val="32"/>
          <w:szCs w:val="32"/>
        </w:rPr>
        <w:t>万元、指定用途的转移支付</w:t>
      </w:r>
      <w:r>
        <w:rPr>
          <w:rFonts w:ascii="仿宋_GB2312" w:eastAsia="仿宋_GB2312" w:hAnsi="黑体"/>
          <w:color w:val="000000"/>
          <w:sz w:val="32"/>
          <w:szCs w:val="32"/>
        </w:rPr>
        <w:t>164043</w:t>
      </w:r>
      <w:r>
        <w:rPr>
          <w:rFonts w:ascii="仿宋_GB2312" w:eastAsia="仿宋_GB2312" w:hAnsi="黑体" w:hint="eastAsia"/>
          <w:color w:val="000000"/>
          <w:sz w:val="32"/>
          <w:szCs w:val="32"/>
        </w:rPr>
        <w:t>万元），调入政府性基金</w:t>
      </w:r>
      <w:r>
        <w:rPr>
          <w:rFonts w:ascii="仿宋_GB2312" w:eastAsia="仿宋_GB2312" w:hAnsi="黑体"/>
          <w:color w:val="000000"/>
          <w:sz w:val="32"/>
          <w:szCs w:val="32"/>
        </w:rPr>
        <w:t>55000</w:t>
      </w:r>
      <w:r>
        <w:rPr>
          <w:rFonts w:ascii="仿宋_GB2312" w:eastAsia="仿宋_GB2312" w:hAnsi="黑体" w:hint="eastAsia"/>
          <w:color w:val="000000"/>
          <w:sz w:val="32"/>
          <w:szCs w:val="32"/>
        </w:rPr>
        <w:t>万元，年度财政总收入为</w:t>
      </w:r>
      <w:r>
        <w:rPr>
          <w:rFonts w:ascii="仿宋_GB2312" w:eastAsia="仿宋_GB2312" w:hAnsi="黑体"/>
          <w:color w:val="000000"/>
          <w:sz w:val="32"/>
          <w:szCs w:val="32"/>
        </w:rPr>
        <w:t>492352</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w:t>
      </w:r>
      <w:r>
        <w:rPr>
          <w:rFonts w:ascii="仿宋_GB2312" w:eastAsia="仿宋_GB2312" w:hAnsi="黑体" w:hint="eastAsia"/>
          <w:color w:val="000000"/>
          <w:sz w:val="32"/>
          <w:szCs w:val="32"/>
        </w:rPr>
        <w:t>支出预算</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2023</w:t>
      </w:r>
      <w:r>
        <w:rPr>
          <w:rFonts w:ascii="仿宋_GB2312" w:eastAsia="仿宋_GB2312" w:hAnsi="黑体" w:hint="eastAsia"/>
          <w:color w:val="000000"/>
          <w:sz w:val="32"/>
          <w:szCs w:val="32"/>
        </w:rPr>
        <w:t>年，全市支出预算总额为</w:t>
      </w:r>
      <w:r>
        <w:rPr>
          <w:rFonts w:ascii="仿宋_GB2312" w:eastAsia="仿宋_GB2312" w:hAnsi="黑体"/>
          <w:color w:val="000000"/>
          <w:sz w:val="32"/>
          <w:szCs w:val="32"/>
        </w:rPr>
        <w:t>492352</w:t>
      </w:r>
      <w:r>
        <w:rPr>
          <w:rFonts w:ascii="仿宋_GB2312" w:eastAsia="仿宋_GB2312" w:hAnsi="黑体" w:hint="eastAsia"/>
          <w:color w:val="000000"/>
          <w:sz w:val="32"/>
          <w:szCs w:val="32"/>
        </w:rPr>
        <w:t>万元，其中一般公共预算支出</w:t>
      </w:r>
      <w:r>
        <w:rPr>
          <w:rFonts w:ascii="仿宋_GB2312" w:eastAsia="仿宋_GB2312" w:hAnsi="黑体"/>
          <w:color w:val="000000"/>
          <w:sz w:val="32"/>
          <w:szCs w:val="32"/>
        </w:rPr>
        <w:t>485166</w:t>
      </w:r>
      <w:r>
        <w:rPr>
          <w:rFonts w:ascii="仿宋_GB2312" w:eastAsia="仿宋_GB2312" w:hAnsi="黑体" w:hint="eastAsia"/>
          <w:color w:val="000000"/>
          <w:sz w:val="32"/>
          <w:szCs w:val="32"/>
        </w:rPr>
        <w:t>万元，上解上级支出</w:t>
      </w:r>
      <w:r>
        <w:rPr>
          <w:rFonts w:ascii="仿宋_GB2312" w:eastAsia="仿宋_GB2312" w:hAnsi="黑体"/>
          <w:color w:val="000000"/>
          <w:sz w:val="32"/>
          <w:szCs w:val="32"/>
        </w:rPr>
        <w:t>7186</w:t>
      </w:r>
      <w:r>
        <w:rPr>
          <w:rFonts w:ascii="仿宋_GB2312" w:eastAsia="仿宋_GB2312" w:hAnsi="黑体" w:hint="eastAsia"/>
          <w:color w:val="000000"/>
          <w:sz w:val="32"/>
          <w:szCs w:val="32"/>
        </w:rPr>
        <w:t>万元，全年收支平衡。</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全市一般公共预算支出为</w:t>
      </w:r>
      <w:r>
        <w:rPr>
          <w:rFonts w:ascii="仿宋_GB2312" w:eastAsia="仿宋_GB2312" w:hAnsi="黑体"/>
          <w:color w:val="000000"/>
          <w:sz w:val="32"/>
          <w:szCs w:val="32"/>
        </w:rPr>
        <w:t>485166</w:t>
      </w:r>
      <w:r>
        <w:rPr>
          <w:rFonts w:ascii="仿宋_GB2312" w:eastAsia="仿宋_GB2312" w:hAnsi="黑体" w:hint="eastAsia"/>
          <w:color w:val="000000"/>
          <w:sz w:val="32"/>
          <w:szCs w:val="32"/>
        </w:rPr>
        <w:t>万元，同比上年增长</w:t>
      </w:r>
      <w:r>
        <w:rPr>
          <w:rFonts w:ascii="仿宋_GB2312" w:eastAsia="仿宋_GB2312" w:hAnsi="黑体"/>
          <w:color w:val="000000"/>
          <w:sz w:val="32"/>
          <w:szCs w:val="32"/>
        </w:rPr>
        <w:t>4.1%</w:t>
      </w:r>
      <w:r>
        <w:rPr>
          <w:rFonts w:ascii="仿宋_GB2312" w:eastAsia="仿宋_GB2312" w:hAnsi="黑体" w:hint="eastAsia"/>
          <w:color w:val="000000"/>
          <w:sz w:val="32"/>
          <w:szCs w:val="32"/>
        </w:rPr>
        <w:t>。其中：市本级可用财力安排支出</w:t>
      </w:r>
      <w:r>
        <w:rPr>
          <w:rFonts w:ascii="仿宋_GB2312" w:eastAsia="仿宋_GB2312" w:hAnsi="黑体"/>
          <w:color w:val="000000"/>
          <w:sz w:val="32"/>
          <w:szCs w:val="32"/>
        </w:rPr>
        <w:t>321123</w:t>
      </w:r>
      <w:r>
        <w:rPr>
          <w:rFonts w:ascii="仿宋_GB2312" w:eastAsia="仿宋_GB2312" w:hAnsi="黑体" w:hint="eastAsia"/>
          <w:color w:val="000000"/>
          <w:sz w:val="32"/>
          <w:szCs w:val="32"/>
        </w:rPr>
        <w:t>万元，较上年预算增加</w:t>
      </w:r>
      <w:r>
        <w:rPr>
          <w:rFonts w:ascii="仿宋_GB2312" w:eastAsia="仿宋_GB2312" w:hAnsi="黑体"/>
          <w:color w:val="000000"/>
          <w:sz w:val="32"/>
          <w:szCs w:val="32"/>
        </w:rPr>
        <w:t>17890</w:t>
      </w:r>
      <w:r>
        <w:rPr>
          <w:rFonts w:ascii="仿宋_GB2312" w:eastAsia="仿宋_GB2312" w:hAnsi="黑体" w:hint="eastAsia"/>
          <w:color w:val="000000"/>
          <w:sz w:val="32"/>
          <w:szCs w:val="32"/>
        </w:rPr>
        <w:t>万元，指定用途的转移支付安排支出</w:t>
      </w:r>
      <w:r>
        <w:rPr>
          <w:rFonts w:ascii="仿宋_GB2312" w:eastAsia="仿宋_GB2312" w:hAnsi="黑体"/>
          <w:color w:val="000000"/>
          <w:sz w:val="32"/>
          <w:szCs w:val="32"/>
        </w:rPr>
        <w:t>164043</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市本级一般公共预算支出</w:t>
      </w:r>
      <w:r>
        <w:rPr>
          <w:rFonts w:ascii="仿宋_GB2312" w:eastAsia="仿宋_GB2312" w:hAnsi="黑体"/>
          <w:color w:val="000000"/>
          <w:sz w:val="32"/>
          <w:szCs w:val="32"/>
        </w:rPr>
        <w:t>485166</w:t>
      </w:r>
      <w:r>
        <w:rPr>
          <w:rFonts w:ascii="仿宋_GB2312" w:eastAsia="仿宋_GB2312" w:hAnsi="黑体" w:hint="eastAsia"/>
          <w:color w:val="000000"/>
          <w:sz w:val="32"/>
          <w:szCs w:val="32"/>
        </w:rPr>
        <w:t>万元明细如下：</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w:t>
      </w:r>
      <w:r>
        <w:rPr>
          <w:rFonts w:ascii="仿宋_GB2312" w:eastAsia="仿宋_GB2312" w:hAnsi="黑体" w:hint="eastAsia"/>
          <w:color w:val="000000"/>
          <w:sz w:val="32"/>
          <w:szCs w:val="32"/>
        </w:rPr>
        <w:t>）一般公共服务支出</w:t>
      </w:r>
      <w:r>
        <w:rPr>
          <w:rFonts w:ascii="仿宋_GB2312" w:eastAsia="仿宋_GB2312" w:hAnsi="黑体"/>
          <w:color w:val="000000"/>
          <w:sz w:val="32"/>
          <w:szCs w:val="32"/>
        </w:rPr>
        <w:t>59809</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5191</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9.5%</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2</w:t>
      </w:r>
      <w:r>
        <w:rPr>
          <w:rFonts w:ascii="仿宋_GB2312" w:eastAsia="仿宋_GB2312" w:hAnsi="黑体" w:hint="eastAsia"/>
          <w:color w:val="000000"/>
          <w:sz w:val="32"/>
          <w:szCs w:val="32"/>
        </w:rPr>
        <w:t>）国防支出</w:t>
      </w:r>
      <w:r>
        <w:rPr>
          <w:rFonts w:ascii="仿宋_GB2312" w:eastAsia="仿宋_GB2312" w:hAnsi="黑体"/>
          <w:color w:val="000000"/>
          <w:sz w:val="32"/>
          <w:szCs w:val="32"/>
        </w:rPr>
        <w:t>300</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50</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3</w:t>
      </w:r>
      <w:r>
        <w:rPr>
          <w:rFonts w:ascii="仿宋_GB2312" w:eastAsia="仿宋_GB2312" w:hAnsi="黑体" w:hint="eastAsia"/>
          <w:color w:val="000000"/>
          <w:sz w:val="32"/>
          <w:szCs w:val="32"/>
        </w:rPr>
        <w:t>）公共安全支出</w:t>
      </w:r>
      <w:r>
        <w:rPr>
          <w:rFonts w:ascii="仿宋_GB2312" w:eastAsia="仿宋_GB2312" w:hAnsi="黑体"/>
          <w:color w:val="000000"/>
          <w:sz w:val="32"/>
          <w:szCs w:val="32"/>
        </w:rPr>
        <w:t>13509</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1236</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10.07%</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4</w:t>
      </w:r>
      <w:r>
        <w:rPr>
          <w:rFonts w:ascii="仿宋_GB2312" w:eastAsia="仿宋_GB2312" w:hAnsi="黑体" w:hint="eastAsia"/>
          <w:color w:val="000000"/>
          <w:sz w:val="32"/>
          <w:szCs w:val="32"/>
        </w:rPr>
        <w:t>）教育支出</w:t>
      </w:r>
      <w:r>
        <w:rPr>
          <w:rFonts w:ascii="仿宋_GB2312" w:eastAsia="仿宋_GB2312" w:hAnsi="黑体"/>
          <w:color w:val="000000"/>
          <w:sz w:val="32"/>
          <w:szCs w:val="32"/>
        </w:rPr>
        <w:t>81042</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662</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0.82%</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5</w:t>
      </w:r>
      <w:r>
        <w:rPr>
          <w:rFonts w:ascii="仿宋_GB2312" w:eastAsia="仿宋_GB2312" w:hAnsi="黑体" w:hint="eastAsia"/>
          <w:color w:val="000000"/>
          <w:sz w:val="32"/>
          <w:szCs w:val="32"/>
        </w:rPr>
        <w:t>）科学技术支出</w:t>
      </w:r>
      <w:r>
        <w:rPr>
          <w:rFonts w:ascii="仿宋_GB2312" w:eastAsia="仿宋_GB2312" w:hAnsi="黑体"/>
          <w:color w:val="000000"/>
          <w:sz w:val="32"/>
          <w:szCs w:val="32"/>
        </w:rPr>
        <w:t>6978</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742</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12.32%</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6</w:t>
      </w:r>
      <w:r>
        <w:rPr>
          <w:rFonts w:ascii="仿宋_GB2312" w:eastAsia="仿宋_GB2312" w:hAnsi="黑体" w:hint="eastAsia"/>
          <w:color w:val="000000"/>
          <w:sz w:val="32"/>
          <w:szCs w:val="32"/>
        </w:rPr>
        <w:t>）文化体育与传媒支出</w:t>
      </w:r>
      <w:r>
        <w:rPr>
          <w:rFonts w:ascii="仿宋_GB2312" w:eastAsia="仿宋_GB2312" w:hAnsi="黑体"/>
          <w:color w:val="000000"/>
          <w:sz w:val="32"/>
          <w:szCs w:val="32"/>
        </w:rPr>
        <w:t>3409</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374</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4.16%</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7</w:t>
      </w:r>
      <w:r>
        <w:rPr>
          <w:rFonts w:ascii="仿宋_GB2312" w:eastAsia="仿宋_GB2312" w:hAnsi="黑体" w:hint="eastAsia"/>
          <w:color w:val="000000"/>
          <w:sz w:val="32"/>
          <w:szCs w:val="32"/>
        </w:rPr>
        <w:t>）社会保障和就业支出</w:t>
      </w:r>
      <w:r>
        <w:rPr>
          <w:rFonts w:ascii="仿宋_GB2312" w:eastAsia="仿宋_GB2312" w:hAnsi="黑体"/>
          <w:color w:val="000000"/>
          <w:sz w:val="32"/>
          <w:szCs w:val="32"/>
        </w:rPr>
        <w:t>81056</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18206</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28.97%</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8</w:t>
      </w:r>
      <w:r>
        <w:rPr>
          <w:rFonts w:ascii="仿宋_GB2312" w:eastAsia="仿宋_GB2312" w:hAnsi="黑体" w:hint="eastAsia"/>
          <w:color w:val="000000"/>
          <w:sz w:val="32"/>
          <w:szCs w:val="32"/>
        </w:rPr>
        <w:t>）卫生健康支出</w:t>
      </w:r>
      <w:r>
        <w:rPr>
          <w:rFonts w:ascii="仿宋_GB2312" w:eastAsia="仿宋_GB2312" w:hAnsi="黑体"/>
          <w:color w:val="000000"/>
          <w:sz w:val="32"/>
          <w:szCs w:val="32"/>
        </w:rPr>
        <w:t>62911</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1657</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2.7%</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9</w:t>
      </w:r>
      <w:r>
        <w:rPr>
          <w:rFonts w:ascii="仿宋_GB2312" w:eastAsia="仿宋_GB2312" w:hAnsi="黑体" w:hint="eastAsia"/>
          <w:color w:val="000000"/>
          <w:sz w:val="32"/>
          <w:szCs w:val="32"/>
        </w:rPr>
        <w:t>）节能环保支出</w:t>
      </w:r>
      <w:r>
        <w:rPr>
          <w:rFonts w:ascii="仿宋_GB2312" w:eastAsia="仿宋_GB2312" w:hAnsi="黑体"/>
          <w:color w:val="000000"/>
          <w:sz w:val="32"/>
          <w:szCs w:val="32"/>
        </w:rPr>
        <w:t>17525</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1256</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3.12%</w:t>
      </w:r>
      <w:r>
        <w:rPr>
          <w:rFonts w:ascii="仿宋_GB2312" w:eastAsia="仿宋_GB2312" w:hAnsi="黑体" w:hint="eastAsia"/>
          <w:color w:val="000000"/>
          <w:sz w:val="32"/>
          <w:szCs w:val="32"/>
        </w:rPr>
        <w:t>。</w:t>
      </w:r>
    </w:p>
    <w:p w:rsidR="00F50E3A" w:rsidRDefault="00F50E3A">
      <w:pPr>
        <w:widowControl w:val="0"/>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10</w:t>
      </w:r>
      <w:r>
        <w:rPr>
          <w:rFonts w:ascii="仿宋_GB2312" w:eastAsia="仿宋_GB2312" w:hAnsi="黑体" w:hint="eastAsia"/>
          <w:color w:val="000000"/>
          <w:sz w:val="32"/>
          <w:szCs w:val="32"/>
        </w:rPr>
        <w:t>）城乡社区支出</w:t>
      </w:r>
      <w:r>
        <w:rPr>
          <w:rFonts w:ascii="仿宋_GB2312" w:eastAsia="仿宋_GB2312" w:hAnsi="黑体"/>
          <w:color w:val="000000"/>
          <w:sz w:val="32"/>
          <w:szCs w:val="32"/>
        </w:rPr>
        <w:t>10301</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220</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13.89%</w:t>
      </w:r>
      <w:r>
        <w:rPr>
          <w:rFonts w:ascii="仿宋_GB2312" w:eastAsia="仿宋_GB2312" w:hAnsi="黑体" w:hint="eastAsia"/>
          <w:color w:val="000000"/>
          <w:sz w:val="32"/>
          <w:szCs w:val="32"/>
        </w:rPr>
        <w:t>。</w:t>
      </w:r>
    </w:p>
    <w:p w:rsidR="00F50E3A" w:rsidRDefault="00F50E3A">
      <w:pPr>
        <w:widowControl w:val="0"/>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11</w:t>
      </w:r>
      <w:r>
        <w:rPr>
          <w:rFonts w:ascii="仿宋_GB2312" w:eastAsia="仿宋_GB2312" w:hAnsi="黑体" w:hint="eastAsia"/>
          <w:color w:val="000000"/>
          <w:sz w:val="32"/>
          <w:szCs w:val="32"/>
        </w:rPr>
        <w:t>）农林水支出</w:t>
      </w:r>
      <w:r>
        <w:rPr>
          <w:rFonts w:ascii="仿宋_GB2312" w:eastAsia="仿宋_GB2312" w:hAnsi="黑体"/>
          <w:color w:val="000000"/>
          <w:sz w:val="32"/>
          <w:szCs w:val="32"/>
        </w:rPr>
        <w:t>79885</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2233</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2.88%</w:t>
      </w:r>
      <w:r>
        <w:rPr>
          <w:rFonts w:ascii="仿宋_GB2312" w:eastAsia="仿宋_GB2312" w:hAnsi="黑体" w:hint="eastAsia"/>
          <w:color w:val="000000"/>
          <w:sz w:val="32"/>
          <w:szCs w:val="32"/>
        </w:rPr>
        <w:t>。</w:t>
      </w:r>
    </w:p>
    <w:p w:rsidR="00F50E3A" w:rsidRDefault="00F50E3A">
      <w:pPr>
        <w:widowControl w:val="0"/>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12</w:t>
      </w:r>
      <w:r>
        <w:rPr>
          <w:rFonts w:ascii="仿宋_GB2312" w:eastAsia="仿宋_GB2312" w:hAnsi="黑体" w:hint="eastAsia"/>
          <w:color w:val="000000"/>
          <w:sz w:val="32"/>
          <w:szCs w:val="32"/>
        </w:rPr>
        <w:t>）交通运输支出</w:t>
      </w:r>
      <w:r>
        <w:rPr>
          <w:rFonts w:ascii="仿宋_GB2312" w:eastAsia="仿宋_GB2312" w:hAnsi="黑体"/>
          <w:color w:val="000000"/>
          <w:sz w:val="32"/>
          <w:szCs w:val="32"/>
        </w:rPr>
        <w:t>25712</w:t>
      </w:r>
      <w:r>
        <w:rPr>
          <w:rFonts w:ascii="仿宋_GB2312" w:eastAsia="仿宋_GB2312" w:hAnsi="黑体" w:hint="eastAsia"/>
          <w:color w:val="000000"/>
          <w:sz w:val="32"/>
          <w:szCs w:val="32"/>
        </w:rPr>
        <w:t>万元，同比上年减少</w:t>
      </w:r>
      <w:r>
        <w:rPr>
          <w:rFonts w:ascii="仿宋_GB2312" w:eastAsia="仿宋_GB2312" w:hAnsi="黑体"/>
          <w:color w:val="000000"/>
          <w:sz w:val="32"/>
          <w:szCs w:val="32"/>
        </w:rPr>
        <w:t>13175</w:t>
      </w:r>
      <w:r>
        <w:rPr>
          <w:rFonts w:ascii="仿宋_GB2312" w:eastAsia="仿宋_GB2312" w:hAnsi="黑体" w:hint="eastAsia"/>
          <w:color w:val="000000"/>
          <w:sz w:val="32"/>
          <w:szCs w:val="32"/>
        </w:rPr>
        <w:t>万元，下降</w:t>
      </w:r>
      <w:r>
        <w:rPr>
          <w:rFonts w:ascii="仿宋_GB2312" w:eastAsia="仿宋_GB2312" w:hAnsi="黑体"/>
          <w:color w:val="000000"/>
          <w:sz w:val="32"/>
          <w:szCs w:val="32"/>
        </w:rPr>
        <w:t>33.88%</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13</w:t>
      </w:r>
      <w:r>
        <w:rPr>
          <w:rFonts w:ascii="仿宋_GB2312" w:eastAsia="仿宋_GB2312" w:hAnsi="黑体" w:hint="eastAsia"/>
          <w:color w:val="000000"/>
          <w:sz w:val="32"/>
          <w:szCs w:val="32"/>
        </w:rPr>
        <w:t>）资源勘探信息支出</w:t>
      </w:r>
      <w:r>
        <w:rPr>
          <w:rFonts w:ascii="仿宋_GB2312" w:eastAsia="仿宋_GB2312" w:hAnsi="黑体"/>
          <w:color w:val="000000"/>
          <w:sz w:val="32"/>
          <w:szCs w:val="32"/>
        </w:rPr>
        <w:t>1000</w:t>
      </w:r>
      <w:r>
        <w:rPr>
          <w:rFonts w:ascii="仿宋_GB2312" w:eastAsia="仿宋_GB2312" w:hAnsi="黑体" w:hint="eastAsia"/>
          <w:color w:val="000000"/>
          <w:sz w:val="32"/>
          <w:szCs w:val="32"/>
        </w:rPr>
        <w:t>万元，与上年基本持平。</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14</w:t>
      </w:r>
      <w:r>
        <w:rPr>
          <w:rFonts w:ascii="仿宋_GB2312" w:eastAsia="仿宋_GB2312" w:hAnsi="黑体" w:hint="eastAsia"/>
          <w:color w:val="000000"/>
          <w:sz w:val="32"/>
          <w:szCs w:val="32"/>
        </w:rPr>
        <w:t>）商业服务业支出</w:t>
      </w:r>
      <w:r>
        <w:rPr>
          <w:rFonts w:ascii="仿宋_GB2312" w:eastAsia="仿宋_GB2312" w:hAnsi="黑体"/>
          <w:color w:val="000000"/>
          <w:sz w:val="32"/>
          <w:szCs w:val="32"/>
        </w:rPr>
        <w:t>2188</w:t>
      </w:r>
      <w:r>
        <w:rPr>
          <w:rFonts w:ascii="仿宋_GB2312" w:eastAsia="仿宋_GB2312" w:hAnsi="黑体" w:hint="eastAsia"/>
          <w:color w:val="000000"/>
          <w:sz w:val="32"/>
          <w:szCs w:val="32"/>
        </w:rPr>
        <w:t>元，同比上年增加</w:t>
      </w:r>
      <w:r>
        <w:rPr>
          <w:rFonts w:ascii="仿宋_GB2312" w:eastAsia="仿宋_GB2312" w:hAnsi="黑体"/>
          <w:color w:val="000000"/>
          <w:sz w:val="32"/>
          <w:szCs w:val="32"/>
        </w:rPr>
        <w:t>151</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7.4%</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15</w:t>
      </w:r>
      <w:r>
        <w:rPr>
          <w:rFonts w:ascii="仿宋_GB2312" w:eastAsia="仿宋_GB2312" w:hAnsi="黑体" w:hint="eastAsia"/>
          <w:color w:val="000000"/>
          <w:sz w:val="32"/>
          <w:szCs w:val="32"/>
        </w:rPr>
        <w:t>）自然资源海洋气象等支出</w:t>
      </w:r>
      <w:r>
        <w:rPr>
          <w:rFonts w:ascii="仿宋_GB2312" w:eastAsia="仿宋_GB2312" w:hAnsi="黑体"/>
          <w:color w:val="000000"/>
          <w:sz w:val="32"/>
          <w:szCs w:val="32"/>
        </w:rPr>
        <w:t>3189</w:t>
      </w:r>
      <w:r>
        <w:rPr>
          <w:rFonts w:ascii="仿宋_GB2312" w:eastAsia="仿宋_GB2312" w:hAnsi="黑体" w:hint="eastAsia"/>
          <w:color w:val="000000"/>
          <w:sz w:val="32"/>
          <w:szCs w:val="32"/>
        </w:rPr>
        <w:t>万元，同比上年下降</w:t>
      </w:r>
      <w:r>
        <w:rPr>
          <w:rFonts w:ascii="仿宋_GB2312" w:eastAsia="仿宋_GB2312" w:hAnsi="黑体"/>
          <w:color w:val="000000"/>
          <w:sz w:val="32"/>
          <w:szCs w:val="32"/>
        </w:rPr>
        <w:t>76</w:t>
      </w:r>
      <w:r>
        <w:rPr>
          <w:rFonts w:ascii="仿宋_GB2312" w:eastAsia="仿宋_GB2312" w:hAnsi="黑体" w:hint="eastAsia"/>
          <w:color w:val="000000"/>
          <w:sz w:val="32"/>
          <w:szCs w:val="32"/>
        </w:rPr>
        <w:t>万元，下降</w:t>
      </w:r>
      <w:r>
        <w:rPr>
          <w:rFonts w:ascii="仿宋_GB2312" w:eastAsia="仿宋_GB2312" w:hAnsi="黑体"/>
          <w:color w:val="000000"/>
          <w:sz w:val="32"/>
          <w:szCs w:val="32"/>
        </w:rPr>
        <w:t>2.33%</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16</w:t>
      </w:r>
      <w:r>
        <w:rPr>
          <w:rFonts w:ascii="仿宋_GB2312" w:eastAsia="仿宋_GB2312" w:hAnsi="黑体" w:hint="eastAsia"/>
          <w:color w:val="000000"/>
          <w:sz w:val="32"/>
          <w:szCs w:val="32"/>
        </w:rPr>
        <w:t>）住房保障支出</w:t>
      </w:r>
      <w:r>
        <w:rPr>
          <w:rFonts w:ascii="仿宋_GB2312" w:eastAsia="仿宋_GB2312" w:hAnsi="黑体"/>
          <w:color w:val="000000"/>
          <w:sz w:val="32"/>
          <w:szCs w:val="32"/>
        </w:rPr>
        <w:t>13800</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144</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1.05%</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17</w:t>
      </w:r>
      <w:r>
        <w:rPr>
          <w:rFonts w:ascii="仿宋_GB2312" w:eastAsia="仿宋_GB2312" w:hAnsi="黑体" w:hint="eastAsia"/>
          <w:color w:val="000000"/>
          <w:sz w:val="32"/>
          <w:szCs w:val="32"/>
        </w:rPr>
        <w:t>）粮油物资储备支出</w:t>
      </w:r>
      <w:r>
        <w:rPr>
          <w:rFonts w:ascii="仿宋_GB2312" w:eastAsia="仿宋_GB2312" w:hAnsi="黑体"/>
          <w:color w:val="000000"/>
          <w:sz w:val="32"/>
          <w:szCs w:val="32"/>
        </w:rPr>
        <w:t>4453</w:t>
      </w:r>
      <w:r>
        <w:rPr>
          <w:rFonts w:ascii="仿宋_GB2312" w:eastAsia="仿宋_GB2312" w:hAnsi="黑体" w:hint="eastAsia"/>
          <w:color w:val="000000"/>
          <w:sz w:val="32"/>
          <w:szCs w:val="32"/>
        </w:rPr>
        <w:t>万元，与上年持平。</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18</w:t>
      </w:r>
      <w:r>
        <w:rPr>
          <w:rFonts w:ascii="仿宋_GB2312" w:eastAsia="仿宋_GB2312" w:hAnsi="黑体" w:hint="eastAsia"/>
          <w:color w:val="000000"/>
          <w:sz w:val="32"/>
          <w:szCs w:val="32"/>
        </w:rPr>
        <w:t>）灾害防治及应急管理支出</w:t>
      </w:r>
      <w:r>
        <w:rPr>
          <w:rFonts w:ascii="仿宋_GB2312" w:eastAsia="仿宋_GB2312" w:hAnsi="黑体"/>
          <w:color w:val="000000"/>
          <w:sz w:val="32"/>
          <w:szCs w:val="32"/>
        </w:rPr>
        <w:t>1534</w:t>
      </w:r>
      <w:r>
        <w:rPr>
          <w:rFonts w:ascii="仿宋_GB2312" w:eastAsia="仿宋_GB2312" w:hAnsi="黑体" w:hint="eastAsia"/>
          <w:color w:val="000000"/>
          <w:sz w:val="32"/>
          <w:szCs w:val="32"/>
        </w:rPr>
        <w:t>万元，同比上年减少</w:t>
      </w:r>
      <w:r>
        <w:rPr>
          <w:rFonts w:ascii="仿宋_GB2312" w:eastAsia="仿宋_GB2312" w:hAnsi="黑体"/>
          <w:color w:val="000000"/>
          <w:sz w:val="32"/>
          <w:szCs w:val="32"/>
        </w:rPr>
        <w:t>115</w:t>
      </w:r>
      <w:r>
        <w:rPr>
          <w:rFonts w:ascii="仿宋_GB2312" w:eastAsia="仿宋_GB2312" w:hAnsi="黑体" w:hint="eastAsia"/>
          <w:color w:val="000000"/>
          <w:sz w:val="32"/>
          <w:szCs w:val="32"/>
        </w:rPr>
        <w:t>万元，下降</w:t>
      </w:r>
      <w:r>
        <w:rPr>
          <w:rFonts w:ascii="仿宋_GB2312" w:eastAsia="仿宋_GB2312" w:hAnsi="黑体"/>
          <w:color w:val="000000"/>
          <w:sz w:val="32"/>
          <w:szCs w:val="32"/>
        </w:rPr>
        <w:t>6.97%</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19</w:t>
      </w:r>
      <w:r>
        <w:rPr>
          <w:rFonts w:ascii="仿宋_GB2312" w:eastAsia="仿宋_GB2312" w:hAnsi="黑体" w:hint="eastAsia"/>
          <w:color w:val="000000"/>
          <w:sz w:val="32"/>
          <w:szCs w:val="32"/>
        </w:rPr>
        <w:t>）预备费支出</w:t>
      </w:r>
      <w:r>
        <w:rPr>
          <w:rFonts w:ascii="仿宋_GB2312" w:eastAsia="仿宋_GB2312" w:hAnsi="黑体"/>
          <w:color w:val="000000"/>
          <w:sz w:val="32"/>
          <w:szCs w:val="32"/>
        </w:rPr>
        <w:t>5000</w:t>
      </w:r>
      <w:r>
        <w:rPr>
          <w:rFonts w:ascii="仿宋_GB2312" w:eastAsia="仿宋_GB2312" w:hAnsi="黑体" w:hint="eastAsia"/>
          <w:color w:val="000000"/>
          <w:sz w:val="32"/>
          <w:szCs w:val="32"/>
        </w:rPr>
        <w:t>万元，与上年持平。</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20</w:t>
      </w:r>
      <w:r>
        <w:rPr>
          <w:rFonts w:ascii="仿宋_GB2312" w:eastAsia="仿宋_GB2312" w:hAnsi="黑体" w:hint="eastAsia"/>
          <w:color w:val="000000"/>
          <w:sz w:val="32"/>
          <w:szCs w:val="32"/>
        </w:rPr>
        <w:t>）债务付息支出</w:t>
      </w:r>
      <w:r>
        <w:rPr>
          <w:rFonts w:ascii="仿宋_GB2312" w:eastAsia="仿宋_GB2312" w:hAnsi="黑体"/>
          <w:color w:val="000000"/>
          <w:sz w:val="32"/>
          <w:szCs w:val="32"/>
        </w:rPr>
        <w:t>11548</w:t>
      </w:r>
      <w:r>
        <w:rPr>
          <w:rFonts w:ascii="仿宋_GB2312" w:eastAsia="仿宋_GB2312" w:hAnsi="黑体" w:hint="eastAsia"/>
          <w:color w:val="000000"/>
          <w:sz w:val="32"/>
          <w:szCs w:val="32"/>
        </w:rPr>
        <w:t>万元，同比上年增加</w:t>
      </w:r>
      <w:r>
        <w:rPr>
          <w:rFonts w:ascii="仿宋_GB2312" w:eastAsia="仿宋_GB2312" w:hAnsi="黑体"/>
          <w:color w:val="000000"/>
          <w:sz w:val="32"/>
          <w:szCs w:val="32"/>
        </w:rPr>
        <w:t>98</w:t>
      </w:r>
      <w:r>
        <w:rPr>
          <w:rFonts w:ascii="仿宋_GB2312" w:eastAsia="仿宋_GB2312" w:hAnsi="黑体" w:hint="eastAsia"/>
          <w:color w:val="000000"/>
          <w:sz w:val="32"/>
          <w:szCs w:val="32"/>
        </w:rPr>
        <w:t>万元，增长</w:t>
      </w:r>
      <w:r>
        <w:rPr>
          <w:rFonts w:ascii="仿宋_GB2312" w:eastAsia="仿宋_GB2312" w:hAnsi="黑体"/>
          <w:color w:val="000000"/>
          <w:sz w:val="32"/>
          <w:szCs w:val="32"/>
        </w:rPr>
        <w:t>0.86%</w:t>
      </w:r>
      <w:r>
        <w:rPr>
          <w:rFonts w:ascii="仿宋_GB2312" w:eastAsia="仿宋_GB2312" w:hAnsi="黑体" w:hint="eastAsia"/>
          <w:color w:val="000000"/>
          <w:sz w:val="32"/>
          <w:szCs w:val="32"/>
        </w:rPr>
        <w:t>。</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w:t>
      </w:r>
      <w:r>
        <w:rPr>
          <w:rFonts w:ascii="仿宋_GB2312" w:eastAsia="仿宋_GB2312" w:hAnsi="黑体"/>
          <w:color w:val="000000"/>
          <w:sz w:val="32"/>
          <w:szCs w:val="32"/>
        </w:rPr>
        <w:t>21</w:t>
      </w:r>
      <w:r>
        <w:rPr>
          <w:rFonts w:ascii="仿宋_GB2312" w:eastAsia="仿宋_GB2312" w:hAnsi="黑体" w:hint="eastAsia"/>
          <w:color w:val="000000"/>
          <w:sz w:val="32"/>
          <w:szCs w:val="32"/>
        </w:rPr>
        <w:t>）其他支出</w:t>
      </w:r>
      <w:r>
        <w:rPr>
          <w:rFonts w:ascii="仿宋_GB2312" w:eastAsia="仿宋_GB2312" w:hAnsi="黑体"/>
          <w:color w:val="000000"/>
          <w:sz w:val="32"/>
          <w:szCs w:val="32"/>
        </w:rPr>
        <w:t>17</w:t>
      </w:r>
      <w:r>
        <w:rPr>
          <w:rFonts w:ascii="仿宋_GB2312" w:eastAsia="仿宋_GB2312" w:hAnsi="黑体" w:hint="eastAsia"/>
          <w:color w:val="000000"/>
          <w:sz w:val="32"/>
          <w:szCs w:val="32"/>
        </w:rPr>
        <w:t>万元。</w:t>
      </w:r>
    </w:p>
    <w:p w:rsidR="00F50E3A" w:rsidRDefault="00F50E3A" w:rsidP="007B40CE">
      <w:pPr>
        <w:spacing w:after="0" w:line="600" w:lineRule="exact"/>
        <w:ind w:firstLineChars="200" w:firstLine="643"/>
        <w:jc w:val="both"/>
        <w:rPr>
          <w:rFonts w:ascii="楷体_GB2312" w:eastAsia="楷体_GB2312" w:hAnsi="黑体"/>
          <w:b/>
          <w:color w:val="000000"/>
          <w:sz w:val="32"/>
          <w:szCs w:val="32"/>
        </w:rPr>
      </w:pPr>
      <w:r>
        <w:rPr>
          <w:rFonts w:ascii="楷体_GB2312" w:eastAsia="楷体_GB2312" w:hAnsi="黑体" w:hint="eastAsia"/>
          <w:b/>
          <w:color w:val="000000"/>
          <w:sz w:val="32"/>
          <w:szCs w:val="32"/>
        </w:rPr>
        <w:t>（二）政府性基金收支预算</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2023</w:t>
      </w:r>
      <w:r>
        <w:rPr>
          <w:rFonts w:ascii="仿宋_GB2312" w:eastAsia="仿宋_GB2312" w:hAnsi="黑体" w:hint="eastAsia"/>
          <w:color w:val="000000"/>
          <w:sz w:val="32"/>
          <w:szCs w:val="32"/>
        </w:rPr>
        <w:t>年，全市政府性基金预算收入为</w:t>
      </w:r>
      <w:r>
        <w:rPr>
          <w:rFonts w:ascii="仿宋_GB2312" w:eastAsia="仿宋_GB2312" w:hAnsi="黑体"/>
          <w:color w:val="000000"/>
          <w:sz w:val="32"/>
          <w:szCs w:val="32"/>
        </w:rPr>
        <w:t>150235</w:t>
      </w:r>
      <w:r>
        <w:rPr>
          <w:rFonts w:ascii="仿宋_GB2312" w:eastAsia="仿宋_GB2312" w:hAnsi="黑体" w:hint="eastAsia"/>
          <w:color w:val="000000"/>
          <w:sz w:val="32"/>
          <w:szCs w:val="32"/>
        </w:rPr>
        <w:t>万元，其中国有土地使用权出让收入</w:t>
      </w:r>
      <w:r>
        <w:rPr>
          <w:rFonts w:ascii="仿宋_GB2312" w:eastAsia="仿宋_GB2312" w:hAnsi="黑体"/>
          <w:color w:val="000000"/>
          <w:sz w:val="32"/>
          <w:szCs w:val="32"/>
        </w:rPr>
        <w:t>50000</w:t>
      </w:r>
      <w:r>
        <w:rPr>
          <w:rFonts w:ascii="仿宋_GB2312" w:eastAsia="仿宋_GB2312" w:hAnsi="黑体" w:hint="eastAsia"/>
          <w:color w:val="000000"/>
          <w:sz w:val="32"/>
          <w:szCs w:val="32"/>
        </w:rPr>
        <w:t>万元，城市基础设施配套费收入</w:t>
      </w:r>
      <w:r>
        <w:rPr>
          <w:rFonts w:ascii="仿宋_GB2312" w:eastAsia="仿宋_GB2312" w:hAnsi="黑体"/>
          <w:color w:val="000000"/>
          <w:sz w:val="32"/>
          <w:szCs w:val="32"/>
        </w:rPr>
        <w:t>1380</w:t>
      </w:r>
      <w:r>
        <w:rPr>
          <w:rFonts w:ascii="仿宋_GB2312" w:eastAsia="仿宋_GB2312" w:hAnsi="黑体" w:hint="eastAsia"/>
          <w:color w:val="000000"/>
          <w:sz w:val="32"/>
          <w:szCs w:val="32"/>
        </w:rPr>
        <w:t>万元，车辆通行费收入</w:t>
      </w:r>
      <w:r>
        <w:rPr>
          <w:rFonts w:ascii="仿宋_GB2312" w:eastAsia="仿宋_GB2312" w:hAnsi="黑体"/>
          <w:color w:val="000000"/>
          <w:sz w:val="32"/>
          <w:szCs w:val="32"/>
        </w:rPr>
        <w:t>55</w:t>
      </w:r>
      <w:r>
        <w:rPr>
          <w:rFonts w:ascii="仿宋_GB2312" w:eastAsia="仿宋_GB2312" w:hAnsi="黑体" w:hint="eastAsia"/>
          <w:color w:val="000000"/>
          <w:sz w:val="32"/>
          <w:szCs w:val="32"/>
        </w:rPr>
        <w:t>万元，污水处理费收入</w:t>
      </w:r>
      <w:r>
        <w:rPr>
          <w:rFonts w:ascii="仿宋_GB2312" w:eastAsia="仿宋_GB2312" w:hAnsi="黑体"/>
          <w:color w:val="000000"/>
          <w:sz w:val="32"/>
          <w:szCs w:val="32"/>
        </w:rPr>
        <w:t>1200</w:t>
      </w:r>
      <w:r>
        <w:rPr>
          <w:rFonts w:ascii="仿宋_GB2312" w:eastAsia="仿宋_GB2312" w:hAnsi="黑体" w:hint="eastAsia"/>
          <w:color w:val="000000"/>
          <w:sz w:val="32"/>
          <w:szCs w:val="32"/>
        </w:rPr>
        <w:t>万元，其他基金收入</w:t>
      </w:r>
      <w:r>
        <w:rPr>
          <w:rFonts w:ascii="仿宋_GB2312" w:eastAsia="仿宋_GB2312" w:hAnsi="黑体"/>
          <w:color w:val="000000"/>
          <w:sz w:val="32"/>
          <w:szCs w:val="32"/>
        </w:rPr>
        <w:t>93000</w:t>
      </w:r>
      <w:r>
        <w:rPr>
          <w:rFonts w:ascii="仿宋_GB2312" w:eastAsia="仿宋_GB2312" w:hAnsi="黑体" w:hint="eastAsia"/>
          <w:color w:val="000000"/>
          <w:sz w:val="32"/>
          <w:szCs w:val="32"/>
        </w:rPr>
        <w:t>万元（其中旱改水指标交易收入</w:t>
      </w:r>
      <w:r>
        <w:rPr>
          <w:rFonts w:ascii="仿宋_GB2312" w:eastAsia="仿宋_GB2312" w:hAnsi="黑体"/>
          <w:color w:val="000000"/>
          <w:sz w:val="32"/>
          <w:szCs w:val="32"/>
        </w:rPr>
        <w:t>15000</w:t>
      </w:r>
      <w:r>
        <w:rPr>
          <w:rFonts w:ascii="仿宋_GB2312" w:eastAsia="仿宋_GB2312" w:hAnsi="黑体" w:hint="eastAsia"/>
          <w:color w:val="000000"/>
          <w:sz w:val="32"/>
          <w:szCs w:val="32"/>
        </w:rPr>
        <w:t>万元、其他砂石收入</w:t>
      </w:r>
      <w:r>
        <w:rPr>
          <w:rFonts w:ascii="仿宋_GB2312" w:eastAsia="仿宋_GB2312" w:hAnsi="黑体"/>
          <w:color w:val="000000"/>
          <w:sz w:val="32"/>
          <w:szCs w:val="32"/>
        </w:rPr>
        <w:t>10000</w:t>
      </w:r>
      <w:r>
        <w:rPr>
          <w:rFonts w:ascii="仿宋_GB2312" w:eastAsia="仿宋_GB2312" w:hAnsi="黑体" w:hint="eastAsia"/>
          <w:color w:val="000000"/>
          <w:sz w:val="32"/>
          <w:szCs w:val="32"/>
        </w:rPr>
        <w:t>万元、砂石矿开采权出让收入</w:t>
      </w:r>
      <w:r>
        <w:rPr>
          <w:rFonts w:ascii="仿宋_GB2312" w:eastAsia="仿宋_GB2312" w:hAnsi="黑体"/>
          <w:color w:val="000000"/>
          <w:sz w:val="32"/>
          <w:szCs w:val="32"/>
        </w:rPr>
        <w:t>18000</w:t>
      </w:r>
      <w:r>
        <w:rPr>
          <w:rFonts w:ascii="仿宋_GB2312" w:eastAsia="仿宋_GB2312" w:hAnsi="黑体" w:hint="eastAsia"/>
          <w:color w:val="000000"/>
          <w:sz w:val="32"/>
          <w:szCs w:val="32"/>
        </w:rPr>
        <w:t>万元、其他缴入基金的收入</w:t>
      </w:r>
      <w:r>
        <w:rPr>
          <w:rFonts w:ascii="仿宋_GB2312" w:eastAsia="仿宋_GB2312" w:hAnsi="黑体"/>
          <w:color w:val="000000"/>
          <w:sz w:val="32"/>
          <w:szCs w:val="32"/>
        </w:rPr>
        <w:t>50000</w:t>
      </w:r>
      <w:r>
        <w:rPr>
          <w:rFonts w:ascii="仿宋_GB2312" w:eastAsia="仿宋_GB2312" w:hAnsi="黑体" w:hint="eastAsia"/>
          <w:color w:val="000000"/>
          <w:sz w:val="32"/>
          <w:szCs w:val="32"/>
        </w:rPr>
        <w:t>万元），上级政府性基金补助收入</w:t>
      </w:r>
      <w:r>
        <w:rPr>
          <w:rFonts w:ascii="仿宋_GB2312" w:eastAsia="仿宋_GB2312" w:hAnsi="黑体"/>
          <w:color w:val="000000"/>
          <w:sz w:val="32"/>
          <w:szCs w:val="32"/>
        </w:rPr>
        <w:t>4600</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2023</w:t>
      </w:r>
      <w:r>
        <w:rPr>
          <w:rFonts w:ascii="仿宋_GB2312" w:eastAsia="仿宋_GB2312" w:hAnsi="黑体" w:hint="eastAsia"/>
          <w:color w:val="000000"/>
          <w:sz w:val="32"/>
          <w:szCs w:val="32"/>
        </w:rPr>
        <w:t>年，全市政府性基金预算支出为</w:t>
      </w:r>
      <w:r>
        <w:rPr>
          <w:rFonts w:ascii="仿宋_GB2312" w:eastAsia="仿宋_GB2312" w:hAnsi="黑体"/>
          <w:color w:val="000000"/>
          <w:sz w:val="32"/>
          <w:szCs w:val="32"/>
        </w:rPr>
        <w:t>95235</w:t>
      </w:r>
      <w:r>
        <w:rPr>
          <w:rFonts w:ascii="仿宋_GB2312" w:eastAsia="仿宋_GB2312" w:hAnsi="黑体" w:hint="eastAsia"/>
          <w:color w:val="000000"/>
          <w:sz w:val="32"/>
          <w:szCs w:val="32"/>
        </w:rPr>
        <w:t>万元，调出资金</w:t>
      </w:r>
      <w:r>
        <w:rPr>
          <w:rFonts w:ascii="仿宋_GB2312" w:eastAsia="仿宋_GB2312" w:hAnsi="黑体"/>
          <w:color w:val="000000"/>
          <w:sz w:val="32"/>
          <w:szCs w:val="32"/>
        </w:rPr>
        <w:t>55000</w:t>
      </w:r>
      <w:r>
        <w:rPr>
          <w:rFonts w:ascii="仿宋_GB2312" w:eastAsia="仿宋_GB2312" w:hAnsi="黑体" w:hint="eastAsia"/>
          <w:color w:val="000000"/>
          <w:sz w:val="32"/>
          <w:szCs w:val="32"/>
        </w:rPr>
        <w:t>万元，全年收支平衡。</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hint="eastAsia"/>
          <w:color w:val="000000"/>
          <w:sz w:val="32"/>
          <w:szCs w:val="32"/>
        </w:rPr>
        <w:t>政府性基金支出</w:t>
      </w:r>
      <w:r>
        <w:rPr>
          <w:rFonts w:ascii="仿宋_GB2312" w:eastAsia="仿宋_GB2312" w:hAnsi="黑体"/>
          <w:color w:val="000000"/>
          <w:sz w:val="32"/>
          <w:szCs w:val="32"/>
        </w:rPr>
        <w:t>100235</w:t>
      </w:r>
      <w:r>
        <w:rPr>
          <w:rFonts w:ascii="仿宋_GB2312" w:eastAsia="仿宋_GB2312" w:hAnsi="黑体" w:hint="eastAsia"/>
          <w:color w:val="000000"/>
          <w:sz w:val="32"/>
          <w:szCs w:val="32"/>
        </w:rPr>
        <w:t>万元预算构成是：</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1.</w:t>
      </w:r>
      <w:r>
        <w:rPr>
          <w:rFonts w:ascii="仿宋_GB2312" w:eastAsia="仿宋_GB2312" w:hAnsi="黑体" w:hint="eastAsia"/>
          <w:color w:val="000000"/>
          <w:sz w:val="32"/>
          <w:szCs w:val="32"/>
        </w:rPr>
        <w:t>国有土地使用权出让收入安排支出</w:t>
      </w:r>
      <w:r>
        <w:rPr>
          <w:rFonts w:ascii="仿宋_GB2312" w:eastAsia="仿宋_GB2312" w:hAnsi="黑体"/>
          <w:color w:val="000000"/>
          <w:sz w:val="32"/>
          <w:szCs w:val="32"/>
        </w:rPr>
        <w:t>48750</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w:t>
      </w:r>
      <w:r>
        <w:rPr>
          <w:rFonts w:ascii="仿宋_GB2312" w:eastAsia="仿宋_GB2312" w:hAnsi="黑体" w:hint="eastAsia"/>
          <w:color w:val="000000"/>
          <w:sz w:val="32"/>
          <w:szCs w:val="32"/>
        </w:rPr>
        <w:t>车辆通行费支出</w:t>
      </w:r>
      <w:r>
        <w:rPr>
          <w:rFonts w:ascii="仿宋_GB2312" w:eastAsia="仿宋_GB2312" w:hAnsi="黑体"/>
          <w:color w:val="000000"/>
          <w:sz w:val="32"/>
          <w:szCs w:val="32"/>
        </w:rPr>
        <w:t>55</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3.</w:t>
      </w:r>
      <w:r>
        <w:rPr>
          <w:rFonts w:ascii="仿宋_GB2312" w:eastAsia="仿宋_GB2312" w:hAnsi="黑体" w:hint="eastAsia"/>
          <w:color w:val="000000"/>
          <w:sz w:val="32"/>
          <w:szCs w:val="32"/>
        </w:rPr>
        <w:t>污水处理费安排的支出</w:t>
      </w:r>
      <w:r>
        <w:rPr>
          <w:rFonts w:ascii="仿宋_GB2312" w:eastAsia="仿宋_GB2312" w:hAnsi="黑体"/>
          <w:color w:val="000000"/>
          <w:sz w:val="32"/>
          <w:szCs w:val="32"/>
        </w:rPr>
        <w:t>1200</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4.</w:t>
      </w:r>
      <w:r>
        <w:rPr>
          <w:rFonts w:ascii="仿宋_GB2312" w:eastAsia="仿宋_GB2312" w:hAnsi="黑体" w:hint="eastAsia"/>
          <w:color w:val="000000"/>
          <w:sz w:val="32"/>
          <w:szCs w:val="32"/>
        </w:rPr>
        <w:t>城市基础设施配套安排支出</w:t>
      </w:r>
      <w:r>
        <w:rPr>
          <w:rFonts w:ascii="仿宋_GB2312" w:eastAsia="仿宋_GB2312" w:hAnsi="黑体"/>
          <w:color w:val="000000"/>
          <w:sz w:val="32"/>
          <w:szCs w:val="32"/>
        </w:rPr>
        <w:t>1380</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5.</w:t>
      </w:r>
      <w:r>
        <w:rPr>
          <w:rFonts w:ascii="仿宋_GB2312" w:eastAsia="仿宋_GB2312" w:hAnsi="黑体" w:hint="eastAsia"/>
          <w:color w:val="000000"/>
          <w:sz w:val="32"/>
          <w:szCs w:val="32"/>
        </w:rPr>
        <w:t>专项债券付息</w:t>
      </w:r>
      <w:r>
        <w:rPr>
          <w:rFonts w:ascii="仿宋_GB2312" w:eastAsia="仿宋_GB2312" w:hAnsi="黑体"/>
          <w:color w:val="000000"/>
          <w:sz w:val="32"/>
          <w:szCs w:val="32"/>
        </w:rPr>
        <w:t>8743</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6.</w:t>
      </w:r>
      <w:r>
        <w:rPr>
          <w:rFonts w:ascii="仿宋_GB2312" w:eastAsia="仿宋_GB2312" w:hAnsi="黑体" w:hint="eastAsia"/>
          <w:color w:val="000000"/>
          <w:sz w:val="32"/>
          <w:szCs w:val="32"/>
        </w:rPr>
        <w:t>其他政府性基金支出</w:t>
      </w:r>
      <w:r>
        <w:rPr>
          <w:rFonts w:ascii="仿宋_GB2312" w:eastAsia="仿宋_GB2312" w:hAnsi="黑体"/>
          <w:color w:val="000000"/>
          <w:sz w:val="32"/>
          <w:szCs w:val="32"/>
        </w:rPr>
        <w:t>30507</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7.</w:t>
      </w:r>
      <w:r>
        <w:rPr>
          <w:rFonts w:ascii="仿宋_GB2312" w:eastAsia="仿宋_GB2312" w:hAnsi="黑体" w:hint="eastAsia"/>
          <w:color w:val="000000"/>
          <w:sz w:val="32"/>
          <w:szCs w:val="32"/>
        </w:rPr>
        <w:t>上级补助收入安排的社会保障和就业支出</w:t>
      </w:r>
      <w:r>
        <w:rPr>
          <w:rFonts w:ascii="仿宋_GB2312" w:eastAsia="仿宋_GB2312" w:hAnsi="黑体"/>
          <w:color w:val="000000"/>
          <w:sz w:val="32"/>
          <w:szCs w:val="32"/>
        </w:rPr>
        <w:t>4600</w:t>
      </w:r>
      <w:r>
        <w:rPr>
          <w:rFonts w:ascii="仿宋_GB2312" w:eastAsia="仿宋_GB2312" w:hAnsi="黑体" w:hint="eastAsia"/>
          <w:color w:val="000000"/>
          <w:sz w:val="32"/>
          <w:szCs w:val="32"/>
        </w:rPr>
        <w:t>万元。</w:t>
      </w:r>
    </w:p>
    <w:p w:rsidR="00F50E3A" w:rsidRDefault="00F50E3A" w:rsidP="007B40CE">
      <w:pPr>
        <w:spacing w:after="0" w:line="600" w:lineRule="exact"/>
        <w:ind w:firstLineChars="200" w:firstLine="643"/>
        <w:jc w:val="both"/>
        <w:rPr>
          <w:rFonts w:ascii="楷体_GB2312" w:eastAsia="楷体_GB2312" w:hAnsi="黑体"/>
          <w:b/>
          <w:color w:val="000000"/>
          <w:sz w:val="32"/>
          <w:szCs w:val="32"/>
        </w:rPr>
      </w:pPr>
      <w:r>
        <w:rPr>
          <w:rFonts w:ascii="楷体_GB2312" w:eastAsia="楷体_GB2312" w:hAnsi="黑体" w:hint="eastAsia"/>
          <w:b/>
          <w:color w:val="000000"/>
          <w:sz w:val="32"/>
          <w:szCs w:val="32"/>
        </w:rPr>
        <w:t>（三）社会保险基金收支预算</w:t>
      </w:r>
    </w:p>
    <w:p w:rsidR="00F50E3A" w:rsidRDefault="00F50E3A">
      <w:pPr>
        <w:widowControl w:val="0"/>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2023</w:t>
      </w:r>
      <w:r>
        <w:rPr>
          <w:rFonts w:ascii="仿宋_GB2312" w:eastAsia="仿宋_GB2312" w:hAnsi="黑体" w:hint="eastAsia"/>
          <w:color w:val="000000"/>
          <w:sz w:val="32"/>
          <w:szCs w:val="32"/>
        </w:rPr>
        <w:t>年，全市社会保险基金预算收入为</w:t>
      </w:r>
      <w:r>
        <w:rPr>
          <w:rFonts w:ascii="仿宋_GB2312" w:eastAsia="仿宋_GB2312" w:hAnsi="黑体"/>
          <w:color w:val="000000"/>
          <w:sz w:val="32"/>
          <w:szCs w:val="32"/>
        </w:rPr>
        <w:t>93324</w:t>
      </w:r>
      <w:r>
        <w:rPr>
          <w:rFonts w:ascii="仿宋_GB2312" w:eastAsia="仿宋_GB2312" w:hAnsi="黑体" w:hint="eastAsia"/>
          <w:color w:val="000000"/>
          <w:sz w:val="32"/>
          <w:szCs w:val="32"/>
        </w:rPr>
        <w:t>万元，其中保险费收入</w:t>
      </w:r>
      <w:r>
        <w:rPr>
          <w:rFonts w:ascii="仿宋_GB2312" w:eastAsia="仿宋_GB2312" w:hAnsi="黑体"/>
          <w:color w:val="000000"/>
          <w:sz w:val="32"/>
          <w:szCs w:val="32"/>
        </w:rPr>
        <w:t>39326</w:t>
      </w:r>
      <w:r>
        <w:rPr>
          <w:rFonts w:ascii="仿宋_GB2312" w:eastAsia="仿宋_GB2312" w:hAnsi="黑体" w:hint="eastAsia"/>
          <w:color w:val="000000"/>
          <w:sz w:val="32"/>
          <w:szCs w:val="32"/>
        </w:rPr>
        <w:t>万元，利息收入</w:t>
      </w:r>
      <w:r>
        <w:rPr>
          <w:rFonts w:ascii="仿宋_GB2312" w:eastAsia="仿宋_GB2312" w:hAnsi="黑体"/>
          <w:color w:val="000000"/>
          <w:sz w:val="32"/>
          <w:szCs w:val="32"/>
        </w:rPr>
        <w:t>357</w:t>
      </w:r>
      <w:r>
        <w:rPr>
          <w:rFonts w:ascii="仿宋_GB2312" w:eastAsia="仿宋_GB2312" w:hAnsi="黑体" w:hint="eastAsia"/>
          <w:color w:val="000000"/>
          <w:sz w:val="32"/>
          <w:szCs w:val="32"/>
        </w:rPr>
        <w:t>万元，财政补贴收入</w:t>
      </w:r>
      <w:r>
        <w:rPr>
          <w:rFonts w:ascii="仿宋_GB2312" w:eastAsia="仿宋_GB2312" w:hAnsi="黑体"/>
          <w:color w:val="000000"/>
          <w:sz w:val="32"/>
          <w:szCs w:val="32"/>
        </w:rPr>
        <w:t>52607</w:t>
      </w:r>
      <w:r>
        <w:rPr>
          <w:rFonts w:ascii="仿宋_GB2312" w:eastAsia="仿宋_GB2312" w:hAnsi="黑体" w:hint="eastAsia"/>
          <w:color w:val="000000"/>
          <w:sz w:val="32"/>
          <w:szCs w:val="32"/>
        </w:rPr>
        <w:t>万元，其他收入</w:t>
      </w:r>
      <w:r>
        <w:rPr>
          <w:rFonts w:ascii="仿宋_GB2312" w:eastAsia="仿宋_GB2312" w:hAnsi="黑体"/>
          <w:color w:val="000000"/>
          <w:sz w:val="32"/>
          <w:szCs w:val="32"/>
        </w:rPr>
        <w:t>10</w:t>
      </w:r>
      <w:r>
        <w:rPr>
          <w:rFonts w:ascii="仿宋_GB2312" w:eastAsia="仿宋_GB2312" w:hAnsi="黑体" w:hint="eastAsia"/>
          <w:color w:val="000000"/>
          <w:sz w:val="32"/>
          <w:szCs w:val="32"/>
        </w:rPr>
        <w:t>万元，转移收入</w:t>
      </w:r>
      <w:r>
        <w:rPr>
          <w:rFonts w:ascii="仿宋_GB2312" w:eastAsia="仿宋_GB2312" w:hAnsi="黑体"/>
          <w:color w:val="000000"/>
          <w:sz w:val="32"/>
          <w:szCs w:val="32"/>
        </w:rPr>
        <w:t>1024</w:t>
      </w:r>
      <w:r>
        <w:rPr>
          <w:rFonts w:ascii="仿宋_GB2312" w:eastAsia="仿宋_GB2312" w:hAnsi="黑体" w:hint="eastAsia"/>
          <w:color w:val="000000"/>
          <w:sz w:val="32"/>
          <w:szCs w:val="32"/>
        </w:rPr>
        <w:t>万元。按险种分：机关事业单位养老保险基金</w:t>
      </w:r>
      <w:r>
        <w:rPr>
          <w:rFonts w:ascii="仿宋_GB2312" w:eastAsia="仿宋_GB2312" w:hAnsi="黑体"/>
          <w:color w:val="000000"/>
          <w:sz w:val="32"/>
          <w:szCs w:val="32"/>
        </w:rPr>
        <w:t>67286</w:t>
      </w:r>
      <w:r>
        <w:rPr>
          <w:rFonts w:ascii="仿宋_GB2312" w:eastAsia="仿宋_GB2312" w:hAnsi="黑体" w:hint="eastAsia"/>
          <w:color w:val="000000"/>
          <w:sz w:val="32"/>
          <w:szCs w:val="32"/>
        </w:rPr>
        <w:t>万元、城乡居民基本养老保险基金</w:t>
      </w:r>
      <w:r>
        <w:rPr>
          <w:rFonts w:ascii="仿宋_GB2312" w:eastAsia="仿宋_GB2312" w:hAnsi="黑体"/>
          <w:color w:val="000000"/>
          <w:sz w:val="32"/>
          <w:szCs w:val="32"/>
        </w:rPr>
        <w:t>26038</w:t>
      </w:r>
      <w:r>
        <w:rPr>
          <w:rFonts w:ascii="仿宋_GB2312" w:eastAsia="仿宋_GB2312" w:hAnsi="黑体" w:hint="eastAsia"/>
          <w:color w:val="000000"/>
          <w:sz w:val="32"/>
          <w:szCs w:val="32"/>
        </w:rPr>
        <w:t>万元。另城镇职工基本医疗保险基金（含生育保险基金）、城乡居民基本医疗保险基金、工伤保险基金、失业保险基金报表交由益阳市统筹编制，企业养老保险基金由省统筹编制。</w:t>
      </w:r>
    </w:p>
    <w:p w:rsidR="00F50E3A" w:rsidRDefault="00F50E3A">
      <w:pPr>
        <w:widowControl w:val="0"/>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2023</w:t>
      </w:r>
      <w:r>
        <w:rPr>
          <w:rFonts w:ascii="仿宋_GB2312" w:eastAsia="仿宋_GB2312" w:hAnsi="黑体" w:hint="eastAsia"/>
          <w:color w:val="000000"/>
          <w:sz w:val="32"/>
          <w:szCs w:val="32"/>
        </w:rPr>
        <w:t>年，全市社会保险基金预算支出为</w:t>
      </w:r>
      <w:r>
        <w:rPr>
          <w:rFonts w:ascii="仿宋_GB2312" w:eastAsia="仿宋_GB2312" w:hAnsi="黑体"/>
          <w:color w:val="000000"/>
          <w:sz w:val="32"/>
          <w:szCs w:val="32"/>
        </w:rPr>
        <w:t>83195</w:t>
      </w:r>
      <w:r>
        <w:rPr>
          <w:rFonts w:ascii="仿宋_GB2312" w:eastAsia="仿宋_GB2312" w:hAnsi="黑体" w:hint="eastAsia"/>
          <w:color w:val="000000"/>
          <w:sz w:val="32"/>
          <w:szCs w:val="32"/>
        </w:rPr>
        <w:t>万元，其中机关事业单位养老保险基金</w:t>
      </w:r>
      <w:r>
        <w:rPr>
          <w:rFonts w:ascii="仿宋_GB2312" w:eastAsia="仿宋_GB2312" w:hAnsi="黑体"/>
          <w:color w:val="000000"/>
          <w:sz w:val="32"/>
          <w:szCs w:val="32"/>
        </w:rPr>
        <w:t>67286</w:t>
      </w:r>
      <w:r>
        <w:rPr>
          <w:rFonts w:ascii="仿宋_GB2312" w:eastAsia="仿宋_GB2312" w:hAnsi="黑体" w:hint="eastAsia"/>
          <w:color w:val="000000"/>
          <w:sz w:val="32"/>
          <w:szCs w:val="32"/>
        </w:rPr>
        <w:t>万元、城乡居民基本养老保险基金</w:t>
      </w:r>
      <w:r>
        <w:rPr>
          <w:rFonts w:ascii="仿宋_GB2312" w:eastAsia="仿宋_GB2312" w:hAnsi="黑体"/>
          <w:color w:val="000000"/>
          <w:sz w:val="32"/>
          <w:szCs w:val="32"/>
        </w:rPr>
        <w:t>15909</w:t>
      </w:r>
      <w:r>
        <w:rPr>
          <w:rFonts w:ascii="仿宋_GB2312" w:eastAsia="仿宋_GB2312" w:hAnsi="黑体" w:hint="eastAsia"/>
          <w:color w:val="000000"/>
          <w:sz w:val="32"/>
          <w:szCs w:val="32"/>
        </w:rPr>
        <w:t>万元。</w:t>
      </w:r>
    </w:p>
    <w:p w:rsidR="00F50E3A" w:rsidRDefault="00F50E3A">
      <w:pPr>
        <w:widowControl w:val="0"/>
        <w:spacing w:after="0" w:line="600" w:lineRule="exact"/>
        <w:ind w:firstLineChars="200" w:firstLine="640"/>
        <w:jc w:val="both"/>
        <w:rPr>
          <w:rFonts w:ascii="仿宋_GB2312" w:eastAsia="仿宋_GB2312" w:hAnsi="黑体"/>
          <w:color w:val="000000"/>
          <w:sz w:val="32"/>
          <w:szCs w:val="32"/>
        </w:rPr>
      </w:pPr>
      <w:r>
        <w:rPr>
          <w:rFonts w:ascii="仿宋_GB2312" w:eastAsia="仿宋_GB2312" w:hAnsi="黑体"/>
          <w:color w:val="000000"/>
          <w:sz w:val="32"/>
          <w:szCs w:val="32"/>
        </w:rPr>
        <w:t>2023</w:t>
      </w:r>
      <w:r>
        <w:rPr>
          <w:rFonts w:ascii="仿宋_GB2312" w:eastAsia="仿宋_GB2312" w:hAnsi="黑体" w:hint="eastAsia"/>
          <w:color w:val="000000"/>
          <w:sz w:val="32"/>
          <w:szCs w:val="32"/>
        </w:rPr>
        <w:t>年，全市社会保险基金收支本年结余</w:t>
      </w:r>
      <w:r>
        <w:rPr>
          <w:rFonts w:ascii="仿宋_GB2312" w:eastAsia="仿宋_GB2312" w:hAnsi="黑体"/>
          <w:color w:val="000000"/>
          <w:sz w:val="32"/>
          <w:szCs w:val="32"/>
        </w:rPr>
        <w:t>10129</w:t>
      </w:r>
      <w:r>
        <w:rPr>
          <w:rFonts w:ascii="仿宋_GB2312" w:eastAsia="仿宋_GB2312" w:hAnsi="黑体" w:hint="eastAsia"/>
          <w:color w:val="000000"/>
          <w:sz w:val="32"/>
          <w:szCs w:val="32"/>
        </w:rPr>
        <w:t>万元（全部为城乡居民养老保险基金），年末滚存结余</w:t>
      </w:r>
      <w:r>
        <w:rPr>
          <w:rFonts w:ascii="仿宋_GB2312" w:eastAsia="仿宋_GB2312" w:hAnsi="黑体"/>
          <w:color w:val="000000"/>
          <w:sz w:val="32"/>
          <w:szCs w:val="32"/>
        </w:rPr>
        <w:t>98167</w:t>
      </w:r>
      <w:r>
        <w:rPr>
          <w:rFonts w:ascii="仿宋_GB2312" w:eastAsia="仿宋_GB2312" w:hAnsi="黑体" w:hint="eastAsia"/>
          <w:color w:val="000000"/>
          <w:sz w:val="32"/>
          <w:szCs w:val="32"/>
        </w:rPr>
        <w:t>万元，其中机关事业单位养老保险基金</w:t>
      </w:r>
      <w:r>
        <w:rPr>
          <w:rFonts w:ascii="仿宋_GB2312" w:eastAsia="仿宋_GB2312" w:hAnsi="黑体"/>
          <w:color w:val="000000"/>
          <w:sz w:val="32"/>
          <w:szCs w:val="32"/>
        </w:rPr>
        <w:t>504</w:t>
      </w:r>
      <w:r>
        <w:rPr>
          <w:rFonts w:ascii="仿宋_GB2312" w:eastAsia="仿宋_GB2312" w:hAnsi="黑体" w:hint="eastAsia"/>
          <w:color w:val="000000"/>
          <w:sz w:val="32"/>
          <w:szCs w:val="32"/>
        </w:rPr>
        <w:t>万元、城乡居民基本养老保险基金</w:t>
      </w:r>
      <w:r>
        <w:rPr>
          <w:rFonts w:ascii="仿宋_GB2312" w:eastAsia="仿宋_GB2312" w:hAnsi="黑体"/>
          <w:color w:val="000000"/>
          <w:sz w:val="32"/>
          <w:szCs w:val="32"/>
        </w:rPr>
        <w:t>97663</w:t>
      </w:r>
      <w:r>
        <w:rPr>
          <w:rFonts w:ascii="仿宋_GB2312" w:eastAsia="仿宋_GB2312" w:hAnsi="黑体" w:hint="eastAsia"/>
          <w:color w:val="000000"/>
          <w:sz w:val="32"/>
          <w:szCs w:val="32"/>
        </w:rPr>
        <w:t>万元。</w:t>
      </w:r>
    </w:p>
    <w:p w:rsidR="00F50E3A" w:rsidRDefault="00F50E3A">
      <w:pPr>
        <w:spacing w:after="0" w:line="60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三、</w:t>
      </w:r>
      <w:r>
        <w:rPr>
          <w:rFonts w:ascii="黑体" w:eastAsia="黑体" w:hAnsi="黑体"/>
          <w:color w:val="000000"/>
          <w:sz w:val="32"/>
          <w:szCs w:val="32"/>
        </w:rPr>
        <w:t>2023</w:t>
      </w:r>
      <w:r>
        <w:rPr>
          <w:rFonts w:ascii="黑体" w:eastAsia="黑体" w:hAnsi="黑体" w:hint="eastAsia"/>
          <w:color w:val="000000"/>
          <w:sz w:val="32"/>
          <w:szCs w:val="32"/>
        </w:rPr>
        <w:t>年财政工作重点</w:t>
      </w:r>
    </w:p>
    <w:p w:rsidR="00F50E3A" w:rsidRDefault="00F50E3A">
      <w:pPr>
        <w:spacing w:after="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为确保完成</w:t>
      </w:r>
      <w:r>
        <w:rPr>
          <w:rFonts w:ascii="仿宋_GB2312" w:eastAsia="仿宋_GB2312"/>
          <w:color w:val="000000"/>
          <w:sz w:val="32"/>
          <w:szCs w:val="32"/>
        </w:rPr>
        <w:t>2023</w:t>
      </w:r>
      <w:r>
        <w:rPr>
          <w:rFonts w:ascii="仿宋_GB2312" w:eastAsia="仿宋_GB2312" w:hint="eastAsia"/>
          <w:color w:val="000000"/>
          <w:sz w:val="32"/>
          <w:szCs w:val="32"/>
        </w:rPr>
        <w:t>年财政预算任务，将重点抓好以下几个方面的工作。</w:t>
      </w:r>
    </w:p>
    <w:p w:rsidR="00F50E3A" w:rsidRDefault="00F50E3A" w:rsidP="007B40CE">
      <w:pPr>
        <w:spacing w:after="0" w:line="600" w:lineRule="exact"/>
        <w:ind w:firstLineChars="200" w:firstLine="643"/>
        <w:jc w:val="both"/>
        <w:rPr>
          <w:rFonts w:ascii="仿宋_GB2312" w:eastAsia="仿宋_GB2312"/>
          <w:b/>
          <w:color w:val="000000"/>
          <w:sz w:val="32"/>
          <w:szCs w:val="32"/>
        </w:rPr>
      </w:pPr>
      <w:r>
        <w:rPr>
          <w:rFonts w:ascii="楷体_GB2312" w:eastAsia="楷体_GB2312" w:hint="eastAsia"/>
          <w:b/>
          <w:color w:val="000000"/>
          <w:sz w:val="32"/>
          <w:szCs w:val="32"/>
        </w:rPr>
        <w:t>（一）大力推进财源建设工程。</w:t>
      </w:r>
      <w:r>
        <w:rPr>
          <w:rFonts w:ascii="仿宋_GB2312" w:eastAsia="仿宋_GB2312" w:hint="eastAsia"/>
          <w:color w:val="000000"/>
          <w:sz w:val="32"/>
          <w:szCs w:val="32"/>
        </w:rPr>
        <w:t>围绕服务“三高四新”战略定位和使命任务，充分发挥财政精准调控优势，打好政策组合</w:t>
      </w:r>
      <w:r w:rsidRPr="00A46A4C">
        <w:rPr>
          <w:rFonts w:ascii="仿宋_GB2312" w:eastAsia="仿宋_GB2312" w:hint="eastAsia"/>
          <w:color w:val="000000"/>
          <w:sz w:val="32"/>
          <w:szCs w:val="32"/>
        </w:rPr>
        <w:t>拳，推动我市经济实现质的有效提升和量的合理增长。</w:t>
      </w:r>
      <w:r w:rsidRPr="00A46A4C">
        <w:rPr>
          <w:rFonts w:ascii="仿宋_GB2312" w:eastAsia="仿宋_GB2312" w:hint="eastAsia"/>
          <w:b/>
          <w:color w:val="000000"/>
          <w:sz w:val="32"/>
          <w:szCs w:val="32"/>
        </w:rPr>
        <w:t>一是大力提升收入质量。</w:t>
      </w:r>
      <w:r w:rsidRPr="00A46A4C">
        <w:rPr>
          <w:rFonts w:ascii="仿宋_GB2312" w:eastAsia="仿宋_GB2312" w:hint="eastAsia"/>
          <w:color w:val="000000"/>
          <w:sz w:val="32"/>
          <w:szCs w:val="32"/>
        </w:rPr>
        <w:t>按照高质量财税收入要求，突出“收入目标”和“收入质量”两个重点，着力提高税收收入占一般公共预算收入的比重，切实提升收入质量。</w:t>
      </w:r>
      <w:r w:rsidRPr="00A46A4C">
        <w:rPr>
          <w:rFonts w:ascii="仿宋_GB2312" w:eastAsia="仿宋_GB2312" w:hint="eastAsia"/>
          <w:b/>
          <w:color w:val="000000"/>
          <w:sz w:val="32"/>
          <w:szCs w:val="32"/>
        </w:rPr>
        <w:t>二是大力支持产业发展。</w:t>
      </w:r>
      <w:r w:rsidRPr="00A46A4C">
        <w:rPr>
          <w:rFonts w:ascii="仿宋_GB2312" w:eastAsia="仿宋_GB2312" w:hint="eastAsia"/>
          <w:color w:val="000000"/>
          <w:sz w:val="32"/>
          <w:szCs w:val="32"/>
        </w:rPr>
        <w:t>始终坚持以“花开四季、全年出彩、花开结果”为着力点，在砂石产业和新能源产业等沅江优势、沅江特色主力税源产业上抓大做强夯实，鼓励和引导企业创新升级，提升实体经济创新发展对财政的贡献份额，稳固我市基础财源。</w:t>
      </w:r>
      <w:r w:rsidRPr="00A46A4C">
        <w:rPr>
          <w:rFonts w:ascii="仿宋_GB2312" w:eastAsia="仿宋_GB2312" w:hint="eastAsia"/>
          <w:b/>
          <w:color w:val="000000"/>
          <w:sz w:val="32"/>
          <w:szCs w:val="32"/>
        </w:rPr>
        <w:t>三是大力加强招商引资。</w:t>
      </w:r>
      <w:r w:rsidRPr="00A46A4C">
        <w:rPr>
          <w:rFonts w:ascii="仿宋_GB2312" w:eastAsia="仿宋_GB2312" w:hint="eastAsia"/>
          <w:color w:val="000000"/>
          <w:sz w:val="32"/>
          <w:szCs w:val="32"/>
        </w:rPr>
        <w:t>综合运用直接补助、融资贴息、购买服务等方式，科学制定扶持政策和措施，建立健全政策扶持体系，依法依规引进科技创新型企业入住沅江，打造新的财税收入增长点。</w:t>
      </w:r>
      <w:r w:rsidRPr="00A46A4C">
        <w:rPr>
          <w:rFonts w:ascii="仿宋_GB2312" w:eastAsia="仿宋_GB2312" w:hint="eastAsia"/>
          <w:b/>
          <w:color w:val="000000"/>
          <w:sz w:val="32"/>
          <w:szCs w:val="32"/>
        </w:rPr>
        <w:t>四是大力争取项目资金。</w:t>
      </w:r>
      <w:r w:rsidRPr="00A46A4C">
        <w:rPr>
          <w:rFonts w:ascii="仿宋_GB2312" w:eastAsia="仿宋_GB2312" w:hint="eastAsia"/>
          <w:color w:val="000000"/>
          <w:sz w:val="32"/>
          <w:szCs w:val="32"/>
        </w:rPr>
        <w:t>紧扣国家支持政策导向，充分发挥财政职能，抢抓政策</w:t>
      </w:r>
      <w:r>
        <w:rPr>
          <w:rFonts w:ascii="仿宋_GB2312" w:eastAsia="仿宋_GB2312" w:hint="eastAsia"/>
          <w:color w:val="000000"/>
          <w:sz w:val="32"/>
          <w:szCs w:val="32"/>
        </w:rPr>
        <w:t>机遇，强化政策研判，精准谋划项目。协同各相关职能单位同向发力，全力向上争资金、争项目。</w:t>
      </w:r>
      <w:r>
        <w:rPr>
          <w:rFonts w:ascii="仿宋_GB2312" w:eastAsia="仿宋_GB2312"/>
          <w:color w:val="000000"/>
          <w:sz w:val="32"/>
          <w:szCs w:val="32"/>
        </w:rPr>
        <w:t>2023</w:t>
      </w:r>
      <w:r>
        <w:rPr>
          <w:rFonts w:ascii="仿宋_GB2312" w:eastAsia="仿宋_GB2312" w:hint="eastAsia"/>
          <w:color w:val="000000"/>
          <w:sz w:val="32"/>
          <w:szCs w:val="32"/>
        </w:rPr>
        <w:t>年力争发行入库政府债券限额不低于</w:t>
      </w:r>
      <w:r>
        <w:rPr>
          <w:rFonts w:ascii="仿宋_GB2312" w:eastAsia="仿宋_GB2312"/>
          <w:color w:val="000000"/>
          <w:sz w:val="32"/>
          <w:szCs w:val="32"/>
        </w:rPr>
        <w:t>10</w:t>
      </w:r>
      <w:r>
        <w:rPr>
          <w:rFonts w:ascii="仿宋_GB2312" w:eastAsia="仿宋_GB2312" w:hint="eastAsia"/>
          <w:color w:val="000000"/>
          <w:sz w:val="32"/>
          <w:szCs w:val="32"/>
        </w:rPr>
        <w:t>亿元。</w:t>
      </w:r>
    </w:p>
    <w:p w:rsidR="00F50E3A" w:rsidRDefault="00F50E3A" w:rsidP="007B40CE">
      <w:pPr>
        <w:widowControl w:val="0"/>
        <w:tabs>
          <w:tab w:val="left" w:pos="1134"/>
        </w:tabs>
        <w:spacing w:after="0" w:line="620" w:lineRule="exact"/>
        <w:ind w:firstLineChars="200" w:firstLine="643"/>
        <w:jc w:val="both"/>
        <w:rPr>
          <w:rFonts w:ascii="仿宋_GB2312" w:eastAsia="仿宋_GB2312" w:hAnsi="Arial" w:cs="Arial"/>
          <w:color w:val="000000"/>
          <w:sz w:val="32"/>
          <w:szCs w:val="32"/>
        </w:rPr>
      </w:pPr>
      <w:r>
        <w:rPr>
          <w:rFonts w:ascii="楷体_GB2312" w:eastAsia="楷体_GB2312" w:hint="eastAsia"/>
          <w:b/>
          <w:color w:val="000000"/>
          <w:sz w:val="32"/>
          <w:szCs w:val="32"/>
        </w:rPr>
        <w:t>（二）全力做好民生保障工作。</w:t>
      </w:r>
      <w:r>
        <w:rPr>
          <w:rFonts w:ascii="仿宋_GB2312" w:eastAsia="仿宋_GB2312" w:hint="eastAsia"/>
          <w:color w:val="000000"/>
          <w:sz w:val="32"/>
          <w:szCs w:val="32"/>
        </w:rPr>
        <w:t>牢固树立“过紧日子”思想，坚决兜牢“三保”底线。通过压一般、控“三公”、保重点，切实将有限的资金用于惠企利民的实事上。</w:t>
      </w:r>
      <w:r>
        <w:rPr>
          <w:rFonts w:ascii="仿宋_GB2312" w:eastAsia="仿宋_GB2312" w:hint="eastAsia"/>
          <w:b/>
          <w:color w:val="000000"/>
          <w:sz w:val="32"/>
          <w:szCs w:val="32"/>
        </w:rPr>
        <w:t>一是全力支持文教卫体事业发展。</w:t>
      </w:r>
      <w:r>
        <w:rPr>
          <w:rFonts w:ascii="仿宋_GB2312" w:eastAsia="仿宋_GB2312" w:hint="eastAsia"/>
          <w:color w:val="000000"/>
          <w:sz w:val="32"/>
          <w:szCs w:val="32"/>
        </w:rPr>
        <w:t>支持建立城乡统一、重在农村义务教育经费保障机制，优化教育资源配置，推动教育均衡发展。集中有限财力推进文体重点项目建设，支持卫生、文体事业加快发展。</w:t>
      </w:r>
      <w:r>
        <w:rPr>
          <w:rFonts w:ascii="仿宋_GB2312" w:eastAsia="仿宋_GB2312" w:hint="eastAsia"/>
          <w:b/>
          <w:color w:val="000000"/>
          <w:sz w:val="32"/>
          <w:szCs w:val="32"/>
        </w:rPr>
        <w:t>二是全力保障民生政策落实。</w:t>
      </w:r>
      <w:r>
        <w:rPr>
          <w:rFonts w:ascii="仿宋_GB2312" w:eastAsia="仿宋_GB2312" w:hint="eastAsia"/>
          <w:color w:val="000000"/>
          <w:sz w:val="32"/>
          <w:szCs w:val="32"/>
        </w:rPr>
        <w:t>坚持兜住底线，不欠“政策账”，不留硬缺口，基本实现应保尽保，全力保障基本民生需求。</w:t>
      </w:r>
      <w:r>
        <w:rPr>
          <w:rFonts w:ascii="仿宋_GB2312" w:eastAsia="仿宋_GB2312" w:hint="eastAsia"/>
          <w:b/>
          <w:color w:val="000000"/>
          <w:sz w:val="32"/>
          <w:szCs w:val="32"/>
        </w:rPr>
        <w:t>三是全力巩固乡村振兴成果。</w:t>
      </w:r>
      <w:r>
        <w:rPr>
          <w:rFonts w:ascii="仿宋_GB2312" w:eastAsia="仿宋_GB2312" w:hAnsi="Arial" w:cs="Arial" w:hint="eastAsia"/>
          <w:color w:val="000000"/>
          <w:sz w:val="32"/>
          <w:szCs w:val="32"/>
        </w:rPr>
        <w:t>进一步加大“三农”投入，全面落实惠民惠农政策，及时分配、下达、拨付、配套财政衔接推进乡村振兴补助资金，同时通过计提土地出让收入、引导金融资本投入、推进“六大强农”行动等，着力推进乡村振兴战略。</w:t>
      </w:r>
    </w:p>
    <w:p w:rsidR="00F50E3A" w:rsidRDefault="00F50E3A" w:rsidP="007B40CE">
      <w:pPr>
        <w:spacing w:after="0" w:line="600" w:lineRule="exact"/>
        <w:ind w:firstLineChars="200" w:firstLine="643"/>
        <w:jc w:val="both"/>
        <w:rPr>
          <w:rFonts w:ascii="仿宋_GB2312" w:eastAsia="仿宋_GB2312"/>
          <w:color w:val="000000"/>
          <w:sz w:val="32"/>
          <w:szCs w:val="32"/>
        </w:rPr>
      </w:pPr>
      <w:r>
        <w:rPr>
          <w:rFonts w:ascii="楷体_GB2312" w:eastAsia="楷体_GB2312" w:hint="eastAsia"/>
          <w:b/>
          <w:color w:val="000000"/>
          <w:sz w:val="32"/>
          <w:szCs w:val="32"/>
        </w:rPr>
        <w:t>（三）强力深化财政管理改革。</w:t>
      </w:r>
      <w:r>
        <w:rPr>
          <w:rFonts w:ascii="仿宋_GB2312" w:eastAsia="仿宋_GB2312" w:hint="eastAsia"/>
          <w:color w:val="000000"/>
          <w:sz w:val="32"/>
          <w:szCs w:val="32"/>
        </w:rPr>
        <w:t>建立健全科学的财政运行体制机制，加大改革力度，加快改革进度，全面提升财政精细化管理水平。</w:t>
      </w:r>
      <w:r>
        <w:rPr>
          <w:rFonts w:ascii="仿宋_GB2312" w:eastAsia="仿宋_GB2312" w:hint="eastAsia"/>
          <w:b/>
          <w:color w:val="000000"/>
          <w:sz w:val="32"/>
          <w:szCs w:val="32"/>
        </w:rPr>
        <w:t>一是加大预算管理体制改革力度。</w:t>
      </w:r>
      <w:r>
        <w:rPr>
          <w:rFonts w:ascii="仿宋_GB2312" w:eastAsia="仿宋_GB2312" w:hint="eastAsia"/>
          <w:color w:val="000000"/>
          <w:sz w:val="32"/>
          <w:szCs w:val="32"/>
        </w:rPr>
        <w:t>建立健全规范透明、标准科学、约束有力的预算制度。不断强化预算编制的科学性和精准性，坚持“量力而行、量入为出、收支平衡”的原则编制收入预算。</w:t>
      </w:r>
      <w:r>
        <w:rPr>
          <w:rFonts w:ascii="仿宋_GB2312" w:eastAsia="仿宋_GB2312" w:hint="eastAsia"/>
          <w:b/>
          <w:color w:val="000000"/>
          <w:sz w:val="32"/>
          <w:szCs w:val="32"/>
        </w:rPr>
        <w:t>二是加大投资评审管理机制改革力度</w:t>
      </w:r>
      <w:r>
        <w:rPr>
          <w:rFonts w:ascii="仿宋_GB2312" w:eastAsia="仿宋_GB2312" w:hint="eastAsia"/>
          <w:color w:val="000000"/>
          <w:sz w:val="32"/>
          <w:szCs w:val="32"/>
        </w:rPr>
        <w:t>。发挥评审中心财政投资“过滤器”、项目资金“矫正器”作用，严把报送项目资料真实性、准确性，对重点项目、重点工程进行抽查复查，实行过错追究制，向社会公开财评流程和承诺，不断提高服务质量和效率。</w:t>
      </w:r>
      <w:r>
        <w:rPr>
          <w:rFonts w:ascii="仿宋_GB2312" w:eastAsia="仿宋_GB2312" w:hint="eastAsia"/>
          <w:b/>
          <w:color w:val="000000"/>
          <w:sz w:val="32"/>
          <w:szCs w:val="32"/>
        </w:rPr>
        <w:t>三是加大国有资产管理机制改革力度。</w:t>
      </w:r>
      <w:r>
        <w:rPr>
          <w:rFonts w:ascii="仿宋_GB2312" w:eastAsia="仿宋_GB2312" w:hint="eastAsia"/>
          <w:color w:val="000000"/>
          <w:sz w:val="32"/>
          <w:szCs w:val="32"/>
        </w:rPr>
        <w:t>不断强化国有资产监管，突出抓好闲置资产的处置工作，充分发挥国有资产效益。深化国企改革，激发国企活力，提高国有资本运营效率。</w:t>
      </w:r>
      <w:r>
        <w:rPr>
          <w:rFonts w:ascii="仿宋_GB2312" w:eastAsia="仿宋_GB2312" w:hint="eastAsia"/>
          <w:b/>
          <w:color w:val="000000"/>
          <w:sz w:val="32"/>
          <w:szCs w:val="32"/>
        </w:rPr>
        <w:t>四是加大预算绩效管理机制改革力度。</w:t>
      </w:r>
      <w:r>
        <w:rPr>
          <w:rFonts w:ascii="仿宋_GB2312" w:eastAsia="仿宋_GB2312" w:hint="eastAsia"/>
          <w:color w:val="000000"/>
          <w:sz w:val="32"/>
          <w:szCs w:val="32"/>
        </w:rPr>
        <w:t>对本级项目资金运行实行绩效评价全覆盖，对重大项目进行重点绩效评价，着力提高财政资金使用效益。</w:t>
      </w:r>
    </w:p>
    <w:p w:rsidR="00F50E3A" w:rsidRDefault="00F50E3A" w:rsidP="007B40CE">
      <w:pPr>
        <w:spacing w:after="0" w:line="600" w:lineRule="exact"/>
        <w:ind w:firstLineChars="200" w:firstLine="643"/>
        <w:jc w:val="both"/>
        <w:rPr>
          <w:rFonts w:ascii="仿宋_GB2312" w:eastAsia="仿宋_GB2312"/>
          <w:color w:val="000000"/>
          <w:sz w:val="32"/>
          <w:szCs w:val="32"/>
        </w:rPr>
      </w:pPr>
      <w:r>
        <w:rPr>
          <w:rFonts w:ascii="楷体_GB2312" w:eastAsia="楷体_GB2312" w:hint="eastAsia"/>
          <w:b/>
          <w:color w:val="000000"/>
          <w:sz w:val="32"/>
          <w:szCs w:val="32"/>
        </w:rPr>
        <w:t>（四）着力防范政府债务风险。</w:t>
      </w:r>
      <w:r>
        <w:rPr>
          <w:rFonts w:ascii="仿宋_GB2312" w:eastAsia="仿宋_GB2312" w:hint="eastAsia"/>
          <w:color w:val="000000"/>
          <w:sz w:val="32"/>
          <w:szCs w:val="32"/>
        </w:rPr>
        <w:t>切实加强地方政府债券资金管理，积极主动向上争取地方政府债券限额，规范使用地方政府债券资金，确保债券资金发挥最大效益。充分预估财政困难和风险隐患，建立防控债务风险长效机制，坚决遏制虚假化债违规违规举债行为，严格控制增量，逐步消化存量，严守底线不动摇。</w:t>
      </w:r>
    </w:p>
    <w:p w:rsidR="00F50E3A" w:rsidRDefault="00F50E3A" w:rsidP="007B40CE">
      <w:pPr>
        <w:spacing w:after="0" w:line="600" w:lineRule="exact"/>
        <w:ind w:firstLineChars="200" w:firstLine="643"/>
        <w:jc w:val="both"/>
        <w:rPr>
          <w:rFonts w:ascii="仿宋_GB2312" w:eastAsia="仿宋_GB2312"/>
          <w:color w:val="000000"/>
          <w:sz w:val="32"/>
          <w:szCs w:val="32"/>
        </w:rPr>
      </w:pPr>
      <w:r>
        <w:rPr>
          <w:rFonts w:ascii="楷体_GB2312" w:eastAsia="楷体_GB2312" w:hint="eastAsia"/>
          <w:b/>
          <w:color w:val="000000"/>
          <w:sz w:val="32"/>
          <w:szCs w:val="32"/>
        </w:rPr>
        <w:t>（五）致力提升财政服务效能。</w:t>
      </w:r>
      <w:r>
        <w:rPr>
          <w:rFonts w:ascii="仿宋_GB2312" w:eastAsia="仿宋_GB2312" w:hint="eastAsia"/>
          <w:color w:val="000000"/>
          <w:sz w:val="32"/>
          <w:szCs w:val="32"/>
        </w:rPr>
        <w:t>始终坚持以习近平新时代中国特色社会主义思想为引领，深入贯彻党的二十大精神，扎实完成市委部署的各项工作，主动向市人大、市政协汇报财政工作，自觉接受市人大的法律监督、工作监督，市政协的民主监督和社会各界的监督。认真执行市人大及其常委会各项决议决定，及时落实各级审计整改意见，扎实整改相关问题。</w:t>
      </w:r>
    </w:p>
    <w:p w:rsidR="00F50E3A" w:rsidRPr="00A46A4C" w:rsidRDefault="00F50E3A">
      <w:pPr>
        <w:spacing w:after="0" w:line="600" w:lineRule="exact"/>
        <w:ind w:firstLineChars="200" w:firstLine="640"/>
        <w:jc w:val="both"/>
        <w:rPr>
          <w:rFonts w:ascii="仿宋_GB2312" w:eastAsia="仿宋_GB2312"/>
          <w:color w:val="000000"/>
          <w:sz w:val="32"/>
          <w:szCs w:val="32"/>
        </w:rPr>
      </w:pPr>
      <w:r w:rsidRPr="00A46A4C">
        <w:rPr>
          <w:rFonts w:ascii="仿宋_GB2312" w:eastAsia="仿宋_GB2312" w:hint="eastAsia"/>
          <w:color w:val="000000"/>
          <w:sz w:val="32"/>
          <w:szCs w:val="32"/>
        </w:rPr>
        <w:t>各位代表，做好</w:t>
      </w:r>
      <w:r w:rsidRPr="00A46A4C">
        <w:rPr>
          <w:rFonts w:ascii="仿宋_GB2312" w:eastAsia="仿宋_GB2312"/>
          <w:color w:val="000000"/>
          <w:sz w:val="32"/>
          <w:szCs w:val="32"/>
        </w:rPr>
        <w:t>2023</w:t>
      </w:r>
      <w:r w:rsidRPr="00A46A4C">
        <w:rPr>
          <w:rFonts w:ascii="仿宋_GB2312" w:eastAsia="仿宋_GB2312" w:hint="eastAsia"/>
          <w:color w:val="000000"/>
          <w:sz w:val="32"/>
          <w:szCs w:val="32"/>
        </w:rPr>
        <w:t>年财政工作任务繁重，责任重大，使命光荣。我们将以党的二十大精神为指引，始终保持“三个务必”的历史清醒和行动自觉，在市委的坚强领导下，在社会各界的大力支持下，自觉接受人大监督，虚心听取政协的意见和建议，坚持目标定力不动摇，突出破题解题不松劲，拉高标杆、铆足干劲，合力攻坚、聚力争先，以更高标准、更高质量全力以赴做好生财、聚财、理财文章，以新气象、新担当、新作为谱写新篇章、实现新跨越，以实干实绩奋进新征程、建功新时代，奋力推进洞庭湖区核心城市建设。</w:t>
      </w:r>
    </w:p>
    <w:p w:rsidR="00F50E3A" w:rsidRPr="00B85482" w:rsidRDefault="00F50E3A" w:rsidP="00B34A70">
      <w:pPr>
        <w:spacing w:after="0" w:line="600" w:lineRule="exact"/>
        <w:jc w:val="both"/>
        <w:rPr>
          <w:rFonts w:ascii="仿宋_GB2312" w:eastAsia="仿宋_GB2312" w:hAnsi="黑体"/>
          <w:color w:val="000000"/>
          <w:sz w:val="32"/>
          <w:szCs w:val="32"/>
        </w:rPr>
        <w:sectPr w:rsidR="00F50E3A" w:rsidRPr="00B85482">
          <w:headerReference w:type="even" r:id="rId6"/>
          <w:headerReference w:type="default" r:id="rId7"/>
          <w:footerReference w:type="even" r:id="rId8"/>
          <w:footerReference w:type="default" r:id="rId9"/>
          <w:headerReference w:type="first" r:id="rId10"/>
          <w:footerReference w:type="first" r:id="rId11"/>
          <w:pgSz w:w="11906" w:h="16838"/>
          <w:pgMar w:top="1440" w:right="1588" w:bottom="1440" w:left="1701" w:header="709" w:footer="709" w:gutter="0"/>
          <w:pgNumType w:fmt="numberInDash"/>
          <w:cols w:space="708"/>
          <w:docGrid w:linePitch="360"/>
        </w:sectPr>
      </w:pPr>
    </w:p>
    <w:p w:rsidR="00F50E3A" w:rsidRDefault="00F50E3A">
      <w:pPr>
        <w:spacing w:after="0" w:line="600" w:lineRule="exact"/>
        <w:jc w:val="both"/>
        <w:rPr>
          <w:rFonts w:ascii="仿宋_GB2312" w:eastAsia="仿宋_GB2312" w:hAnsi="黑体"/>
          <w:color w:val="000000"/>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9pt;margin-top:472.9pt;width:40.25pt;height:100.3pt;z-index:251658240" strokecolor="white">
            <v:textbox style="mso-next-textbox:#_x0000_s1026;mso-fit-shape-to-text:t">
              <w:txbxContent>
                <w:p w:rsidR="00F50E3A" w:rsidRDefault="00F50E3A">
                  <w:bookmarkStart w:id="1" w:name="RANGE!A1:F16"/>
                  <w:bookmarkEnd w:id="1"/>
                </w:p>
              </w:txbxContent>
            </v:textbox>
          </v:shape>
        </w:pict>
      </w:r>
    </w:p>
    <w:sectPr w:rsidR="00F50E3A" w:rsidSect="00B34A70">
      <w:pgSz w:w="11906" w:h="16838"/>
      <w:pgMar w:top="1440" w:right="1021" w:bottom="1440" w:left="680"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E3A" w:rsidRDefault="00F50E3A" w:rsidP="00AF1746">
      <w:pPr>
        <w:spacing w:after="0"/>
      </w:pPr>
      <w:r>
        <w:separator/>
      </w:r>
    </w:p>
  </w:endnote>
  <w:endnote w:type="continuationSeparator" w:id="0">
    <w:p w:rsidR="00F50E3A" w:rsidRDefault="00F50E3A" w:rsidP="00AF17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3A" w:rsidRDefault="00F50E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3A" w:rsidRDefault="00F50E3A">
    <w:pPr>
      <w:pStyle w:val="Footer"/>
      <w:jc w:val="center"/>
      <w:rPr>
        <w:rFonts w:ascii="宋体" w:eastAsia="宋体" w:hAnsi="宋体"/>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sidRPr="00344D5C">
      <w:rPr>
        <w:rFonts w:ascii="宋体" w:eastAsia="宋体" w:hAnsi="宋体"/>
        <w:noProof/>
        <w:sz w:val="24"/>
        <w:szCs w:val="24"/>
        <w:lang w:val="zh-CN"/>
      </w:rPr>
      <w:t>-</w:t>
    </w:r>
    <w:r>
      <w:rPr>
        <w:rFonts w:ascii="宋体" w:eastAsia="宋体" w:hAnsi="宋体"/>
        <w:noProof/>
        <w:sz w:val="24"/>
        <w:szCs w:val="24"/>
      </w:rPr>
      <w:t xml:space="preserve"> 1 -</w:t>
    </w:r>
    <w:r>
      <w:rPr>
        <w:rFonts w:ascii="宋体" w:eastAsia="宋体" w:hAnsi="宋体"/>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3A" w:rsidRDefault="00F50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E3A" w:rsidRDefault="00F50E3A" w:rsidP="00AF1746">
      <w:pPr>
        <w:spacing w:after="0"/>
      </w:pPr>
      <w:r>
        <w:separator/>
      </w:r>
    </w:p>
  </w:footnote>
  <w:footnote w:type="continuationSeparator" w:id="0">
    <w:p w:rsidR="00F50E3A" w:rsidRDefault="00F50E3A" w:rsidP="00AF174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3A" w:rsidRDefault="00F50E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3A" w:rsidRDefault="00F50E3A" w:rsidP="00344D5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3A" w:rsidRDefault="00F50E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E5YWZjZTlkMjMxNThhYWZjNmM4Y2M1Y2I5YzlkZGIifQ=="/>
  </w:docVars>
  <w:rsids>
    <w:rsidRoot w:val="00D31D50"/>
    <w:rsid w:val="0000104F"/>
    <w:rsid w:val="00006892"/>
    <w:rsid w:val="0001200D"/>
    <w:rsid w:val="00017144"/>
    <w:rsid w:val="000178AF"/>
    <w:rsid w:val="00022C23"/>
    <w:rsid w:val="00025EFC"/>
    <w:rsid w:val="000277A4"/>
    <w:rsid w:val="000322B2"/>
    <w:rsid w:val="00044660"/>
    <w:rsid w:val="00053051"/>
    <w:rsid w:val="00057497"/>
    <w:rsid w:val="0006771C"/>
    <w:rsid w:val="00071800"/>
    <w:rsid w:val="0007643E"/>
    <w:rsid w:val="00087A3D"/>
    <w:rsid w:val="000907B0"/>
    <w:rsid w:val="00090D3D"/>
    <w:rsid w:val="00090D7D"/>
    <w:rsid w:val="00091C6C"/>
    <w:rsid w:val="00093B2E"/>
    <w:rsid w:val="00096EF3"/>
    <w:rsid w:val="00097DD6"/>
    <w:rsid w:val="000B13F4"/>
    <w:rsid w:val="000B2D6B"/>
    <w:rsid w:val="000D3E09"/>
    <w:rsid w:val="000E139D"/>
    <w:rsid w:val="000F7349"/>
    <w:rsid w:val="00102245"/>
    <w:rsid w:val="0010471A"/>
    <w:rsid w:val="00110809"/>
    <w:rsid w:val="00132712"/>
    <w:rsid w:val="00143EC3"/>
    <w:rsid w:val="001608D0"/>
    <w:rsid w:val="00183B39"/>
    <w:rsid w:val="001922EE"/>
    <w:rsid w:val="001B03BF"/>
    <w:rsid w:val="001B3744"/>
    <w:rsid w:val="001C1030"/>
    <w:rsid w:val="001E06AA"/>
    <w:rsid w:val="001F0DDA"/>
    <w:rsid w:val="002178D1"/>
    <w:rsid w:val="0022538C"/>
    <w:rsid w:val="00226B1E"/>
    <w:rsid w:val="00246081"/>
    <w:rsid w:val="0025258A"/>
    <w:rsid w:val="00254763"/>
    <w:rsid w:val="00266849"/>
    <w:rsid w:val="00275DD2"/>
    <w:rsid w:val="00296ACA"/>
    <w:rsid w:val="002A4C83"/>
    <w:rsid w:val="002A59C7"/>
    <w:rsid w:val="002A780D"/>
    <w:rsid w:val="002A7ABB"/>
    <w:rsid w:val="002C2645"/>
    <w:rsid w:val="002C6B0B"/>
    <w:rsid w:val="002C6F21"/>
    <w:rsid w:val="002D4992"/>
    <w:rsid w:val="002E0BB1"/>
    <w:rsid w:val="002E76C3"/>
    <w:rsid w:val="002F4CF1"/>
    <w:rsid w:val="00300CDC"/>
    <w:rsid w:val="0030673E"/>
    <w:rsid w:val="00312AD2"/>
    <w:rsid w:val="00323B43"/>
    <w:rsid w:val="00324A84"/>
    <w:rsid w:val="003317D8"/>
    <w:rsid w:val="003411DD"/>
    <w:rsid w:val="00344C75"/>
    <w:rsid w:val="00344D5C"/>
    <w:rsid w:val="00362B9A"/>
    <w:rsid w:val="0036350F"/>
    <w:rsid w:val="0037495D"/>
    <w:rsid w:val="00374A39"/>
    <w:rsid w:val="00382A59"/>
    <w:rsid w:val="00397F98"/>
    <w:rsid w:val="003A00B2"/>
    <w:rsid w:val="003A0CF6"/>
    <w:rsid w:val="003B2FCF"/>
    <w:rsid w:val="003B5958"/>
    <w:rsid w:val="003D35C1"/>
    <w:rsid w:val="003D37D8"/>
    <w:rsid w:val="003D492D"/>
    <w:rsid w:val="003F2926"/>
    <w:rsid w:val="00400EA9"/>
    <w:rsid w:val="00403111"/>
    <w:rsid w:val="00426133"/>
    <w:rsid w:val="004340CF"/>
    <w:rsid w:val="004358AB"/>
    <w:rsid w:val="00445B1D"/>
    <w:rsid w:val="004479EC"/>
    <w:rsid w:val="00453C20"/>
    <w:rsid w:val="00456566"/>
    <w:rsid w:val="004600C9"/>
    <w:rsid w:val="0046096E"/>
    <w:rsid w:val="00461C41"/>
    <w:rsid w:val="00465F97"/>
    <w:rsid w:val="004665C0"/>
    <w:rsid w:val="00471EE7"/>
    <w:rsid w:val="0048151A"/>
    <w:rsid w:val="004A0727"/>
    <w:rsid w:val="004A6C4A"/>
    <w:rsid w:val="004B17E4"/>
    <w:rsid w:val="004B75FC"/>
    <w:rsid w:val="004C47DF"/>
    <w:rsid w:val="004C5F5F"/>
    <w:rsid w:val="004F1687"/>
    <w:rsid w:val="004F4AAD"/>
    <w:rsid w:val="004F7AB9"/>
    <w:rsid w:val="0052326C"/>
    <w:rsid w:val="005339F3"/>
    <w:rsid w:val="00535525"/>
    <w:rsid w:val="00535999"/>
    <w:rsid w:val="005477CB"/>
    <w:rsid w:val="005519E5"/>
    <w:rsid w:val="00557379"/>
    <w:rsid w:val="00564DBF"/>
    <w:rsid w:val="005651E7"/>
    <w:rsid w:val="00567FE3"/>
    <w:rsid w:val="00571323"/>
    <w:rsid w:val="00581492"/>
    <w:rsid w:val="005A3E17"/>
    <w:rsid w:val="005A78BC"/>
    <w:rsid w:val="005B2DA0"/>
    <w:rsid w:val="005B4DA5"/>
    <w:rsid w:val="005B61DC"/>
    <w:rsid w:val="005B6B79"/>
    <w:rsid w:val="005B7211"/>
    <w:rsid w:val="005D1E11"/>
    <w:rsid w:val="005F7D84"/>
    <w:rsid w:val="00616195"/>
    <w:rsid w:val="00620F1B"/>
    <w:rsid w:val="0062503E"/>
    <w:rsid w:val="00633306"/>
    <w:rsid w:val="00647F2D"/>
    <w:rsid w:val="0065420E"/>
    <w:rsid w:val="00657092"/>
    <w:rsid w:val="00666786"/>
    <w:rsid w:val="00670EC9"/>
    <w:rsid w:val="00690ED3"/>
    <w:rsid w:val="0069345A"/>
    <w:rsid w:val="006A01F7"/>
    <w:rsid w:val="006A5206"/>
    <w:rsid w:val="006B541A"/>
    <w:rsid w:val="006F2C5E"/>
    <w:rsid w:val="006F3AA8"/>
    <w:rsid w:val="00710E61"/>
    <w:rsid w:val="00716D58"/>
    <w:rsid w:val="00726827"/>
    <w:rsid w:val="00742575"/>
    <w:rsid w:val="00744213"/>
    <w:rsid w:val="00744625"/>
    <w:rsid w:val="007568A0"/>
    <w:rsid w:val="007723A3"/>
    <w:rsid w:val="00772B00"/>
    <w:rsid w:val="0077447D"/>
    <w:rsid w:val="00775DD7"/>
    <w:rsid w:val="00787FE5"/>
    <w:rsid w:val="00792C07"/>
    <w:rsid w:val="007946E5"/>
    <w:rsid w:val="00796DEA"/>
    <w:rsid w:val="007978C2"/>
    <w:rsid w:val="007B40CE"/>
    <w:rsid w:val="007D3D8A"/>
    <w:rsid w:val="007E23E2"/>
    <w:rsid w:val="007F7CA2"/>
    <w:rsid w:val="008005EF"/>
    <w:rsid w:val="00803688"/>
    <w:rsid w:val="00806B67"/>
    <w:rsid w:val="00814925"/>
    <w:rsid w:val="00823721"/>
    <w:rsid w:val="00834163"/>
    <w:rsid w:val="00846A7D"/>
    <w:rsid w:val="008747D5"/>
    <w:rsid w:val="008865DC"/>
    <w:rsid w:val="00890E32"/>
    <w:rsid w:val="008A2839"/>
    <w:rsid w:val="008B7726"/>
    <w:rsid w:val="008C52D2"/>
    <w:rsid w:val="008D3B9A"/>
    <w:rsid w:val="008D528D"/>
    <w:rsid w:val="008E2A54"/>
    <w:rsid w:val="008E5518"/>
    <w:rsid w:val="008E6EB8"/>
    <w:rsid w:val="008F60B8"/>
    <w:rsid w:val="00910B63"/>
    <w:rsid w:val="00910D57"/>
    <w:rsid w:val="0093236A"/>
    <w:rsid w:val="00936097"/>
    <w:rsid w:val="0094462A"/>
    <w:rsid w:val="009453E3"/>
    <w:rsid w:val="00947DBA"/>
    <w:rsid w:val="0095271E"/>
    <w:rsid w:val="00957875"/>
    <w:rsid w:val="00961D07"/>
    <w:rsid w:val="00966AEB"/>
    <w:rsid w:val="009707A7"/>
    <w:rsid w:val="00972AB6"/>
    <w:rsid w:val="00974A7D"/>
    <w:rsid w:val="00977EF4"/>
    <w:rsid w:val="00980198"/>
    <w:rsid w:val="00987BD3"/>
    <w:rsid w:val="00993DBC"/>
    <w:rsid w:val="009A1C5D"/>
    <w:rsid w:val="009A2AE8"/>
    <w:rsid w:val="009A37BE"/>
    <w:rsid w:val="009B4603"/>
    <w:rsid w:val="009B7BBA"/>
    <w:rsid w:val="009B7F38"/>
    <w:rsid w:val="009C3C5C"/>
    <w:rsid w:val="009D2ACF"/>
    <w:rsid w:val="009D6204"/>
    <w:rsid w:val="009E1FA4"/>
    <w:rsid w:val="009E5AD5"/>
    <w:rsid w:val="009F0460"/>
    <w:rsid w:val="009F7D3A"/>
    <w:rsid w:val="00A10AC2"/>
    <w:rsid w:val="00A12707"/>
    <w:rsid w:val="00A26E0D"/>
    <w:rsid w:val="00A30D38"/>
    <w:rsid w:val="00A42141"/>
    <w:rsid w:val="00A46A4C"/>
    <w:rsid w:val="00A60192"/>
    <w:rsid w:val="00A64A7E"/>
    <w:rsid w:val="00A719BF"/>
    <w:rsid w:val="00A74B70"/>
    <w:rsid w:val="00A839C8"/>
    <w:rsid w:val="00A967EB"/>
    <w:rsid w:val="00AA3DD8"/>
    <w:rsid w:val="00AA55ED"/>
    <w:rsid w:val="00AA63D3"/>
    <w:rsid w:val="00AA729F"/>
    <w:rsid w:val="00AC26BA"/>
    <w:rsid w:val="00AD32EF"/>
    <w:rsid w:val="00AE328A"/>
    <w:rsid w:val="00AE5E99"/>
    <w:rsid w:val="00AF1746"/>
    <w:rsid w:val="00B02812"/>
    <w:rsid w:val="00B06423"/>
    <w:rsid w:val="00B109F7"/>
    <w:rsid w:val="00B1422F"/>
    <w:rsid w:val="00B256D6"/>
    <w:rsid w:val="00B275E6"/>
    <w:rsid w:val="00B30244"/>
    <w:rsid w:val="00B34A70"/>
    <w:rsid w:val="00B35776"/>
    <w:rsid w:val="00B414D2"/>
    <w:rsid w:val="00B50477"/>
    <w:rsid w:val="00B533EA"/>
    <w:rsid w:val="00B5591F"/>
    <w:rsid w:val="00B574DF"/>
    <w:rsid w:val="00B6143B"/>
    <w:rsid w:val="00B67AAC"/>
    <w:rsid w:val="00B7669B"/>
    <w:rsid w:val="00B81B1D"/>
    <w:rsid w:val="00B822F8"/>
    <w:rsid w:val="00B85482"/>
    <w:rsid w:val="00B86B4F"/>
    <w:rsid w:val="00B86EE4"/>
    <w:rsid w:val="00B875A4"/>
    <w:rsid w:val="00B926F5"/>
    <w:rsid w:val="00B94C08"/>
    <w:rsid w:val="00B96CC4"/>
    <w:rsid w:val="00BA01BD"/>
    <w:rsid w:val="00BB419D"/>
    <w:rsid w:val="00BB7DFB"/>
    <w:rsid w:val="00BC0900"/>
    <w:rsid w:val="00BD0940"/>
    <w:rsid w:val="00BD1303"/>
    <w:rsid w:val="00BD6115"/>
    <w:rsid w:val="00BE1803"/>
    <w:rsid w:val="00C079AC"/>
    <w:rsid w:val="00C11B1A"/>
    <w:rsid w:val="00C32DEC"/>
    <w:rsid w:val="00C85E4B"/>
    <w:rsid w:val="00C95C96"/>
    <w:rsid w:val="00C962A2"/>
    <w:rsid w:val="00CA4574"/>
    <w:rsid w:val="00CB17A3"/>
    <w:rsid w:val="00CB3D49"/>
    <w:rsid w:val="00CB41BB"/>
    <w:rsid w:val="00CD2E05"/>
    <w:rsid w:val="00CE08CA"/>
    <w:rsid w:val="00CE22CA"/>
    <w:rsid w:val="00CE374E"/>
    <w:rsid w:val="00CF1CC2"/>
    <w:rsid w:val="00CF7A0A"/>
    <w:rsid w:val="00D01976"/>
    <w:rsid w:val="00D1421D"/>
    <w:rsid w:val="00D24BF5"/>
    <w:rsid w:val="00D27AEB"/>
    <w:rsid w:val="00D31D50"/>
    <w:rsid w:val="00D40B5E"/>
    <w:rsid w:val="00D478A3"/>
    <w:rsid w:val="00D60E3B"/>
    <w:rsid w:val="00D615F6"/>
    <w:rsid w:val="00D82114"/>
    <w:rsid w:val="00D9347A"/>
    <w:rsid w:val="00DB4AC3"/>
    <w:rsid w:val="00DB53E5"/>
    <w:rsid w:val="00DB67F1"/>
    <w:rsid w:val="00DC5A09"/>
    <w:rsid w:val="00DC6084"/>
    <w:rsid w:val="00DD1B05"/>
    <w:rsid w:val="00DD7704"/>
    <w:rsid w:val="00DE428E"/>
    <w:rsid w:val="00DE55DF"/>
    <w:rsid w:val="00E01C6A"/>
    <w:rsid w:val="00E135F1"/>
    <w:rsid w:val="00E24148"/>
    <w:rsid w:val="00E30072"/>
    <w:rsid w:val="00E40D9F"/>
    <w:rsid w:val="00E53556"/>
    <w:rsid w:val="00E56418"/>
    <w:rsid w:val="00E6631E"/>
    <w:rsid w:val="00E77ACB"/>
    <w:rsid w:val="00E83C76"/>
    <w:rsid w:val="00E91BDA"/>
    <w:rsid w:val="00EA286B"/>
    <w:rsid w:val="00EB224F"/>
    <w:rsid w:val="00EB7E88"/>
    <w:rsid w:val="00EC114E"/>
    <w:rsid w:val="00EC2DF2"/>
    <w:rsid w:val="00EC477B"/>
    <w:rsid w:val="00EC481C"/>
    <w:rsid w:val="00EC4E78"/>
    <w:rsid w:val="00ED1441"/>
    <w:rsid w:val="00ED2741"/>
    <w:rsid w:val="00F20930"/>
    <w:rsid w:val="00F300D1"/>
    <w:rsid w:val="00F3205A"/>
    <w:rsid w:val="00F3748A"/>
    <w:rsid w:val="00F4631A"/>
    <w:rsid w:val="00F4678B"/>
    <w:rsid w:val="00F47937"/>
    <w:rsid w:val="00F50E3A"/>
    <w:rsid w:val="00F60F29"/>
    <w:rsid w:val="00F82964"/>
    <w:rsid w:val="00F8403E"/>
    <w:rsid w:val="00F871BC"/>
    <w:rsid w:val="00F96272"/>
    <w:rsid w:val="00FA5BEC"/>
    <w:rsid w:val="00FA7845"/>
    <w:rsid w:val="00FB33F9"/>
    <w:rsid w:val="00FB5F10"/>
    <w:rsid w:val="00FB7D8E"/>
    <w:rsid w:val="00FC137A"/>
    <w:rsid w:val="00FC5C29"/>
    <w:rsid w:val="00FE0FDE"/>
    <w:rsid w:val="00FE58FA"/>
    <w:rsid w:val="00FE7A2B"/>
    <w:rsid w:val="00FF178D"/>
    <w:rsid w:val="02940837"/>
    <w:rsid w:val="0D033A7B"/>
    <w:rsid w:val="15A64521"/>
    <w:rsid w:val="16A1772F"/>
    <w:rsid w:val="1BFA2363"/>
    <w:rsid w:val="23633EA5"/>
    <w:rsid w:val="3355126A"/>
    <w:rsid w:val="341D3819"/>
    <w:rsid w:val="3AF20631"/>
    <w:rsid w:val="3F52287D"/>
    <w:rsid w:val="40F43EE7"/>
    <w:rsid w:val="415365FD"/>
    <w:rsid w:val="42BB04C1"/>
    <w:rsid w:val="44806911"/>
    <w:rsid w:val="45581866"/>
    <w:rsid w:val="51703435"/>
    <w:rsid w:val="53467E8E"/>
    <w:rsid w:val="53712519"/>
    <w:rsid w:val="53FB26C8"/>
    <w:rsid w:val="555575F8"/>
    <w:rsid w:val="55ED19BF"/>
    <w:rsid w:val="58E72597"/>
    <w:rsid w:val="5B04578C"/>
    <w:rsid w:val="5D336396"/>
    <w:rsid w:val="63FD6AAB"/>
    <w:rsid w:val="65B369C2"/>
    <w:rsid w:val="6D75164E"/>
    <w:rsid w:val="6F424F5C"/>
    <w:rsid w:val="71BC39CF"/>
    <w:rsid w:val="732F247B"/>
    <w:rsid w:val="79EE7A60"/>
    <w:rsid w:val="7CE646D2"/>
    <w:rsid w:val="7D2243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746"/>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1746"/>
    <w:pPr>
      <w:spacing w:after="0"/>
    </w:pPr>
    <w:rPr>
      <w:sz w:val="18"/>
      <w:szCs w:val="18"/>
    </w:rPr>
  </w:style>
  <w:style w:type="character" w:customStyle="1" w:styleId="BalloonTextChar">
    <w:name w:val="Balloon Text Char"/>
    <w:basedOn w:val="DefaultParagraphFont"/>
    <w:link w:val="BalloonText"/>
    <w:uiPriority w:val="99"/>
    <w:semiHidden/>
    <w:locked/>
    <w:rsid w:val="00AF1746"/>
    <w:rPr>
      <w:rFonts w:ascii="Tahoma" w:hAnsi="Tahoma" w:cs="Times New Roman"/>
      <w:sz w:val="18"/>
      <w:szCs w:val="18"/>
    </w:rPr>
  </w:style>
  <w:style w:type="paragraph" w:styleId="Footer">
    <w:name w:val="footer"/>
    <w:basedOn w:val="Normal"/>
    <w:link w:val="FooterChar"/>
    <w:uiPriority w:val="99"/>
    <w:rsid w:val="00AF1746"/>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AF1746"/>
    <w:rPr>
      <w:rFonts w:ascii="Tahoma" w:hAnsi="Tahoma" w:cs="Times New Roman"/>
      <w:sz w:val="18"/>
      <w:szCs w:val="18"/>
    </w:rPr>
  </w:style>
  <w:style w:type="paragraph" w:styleId="Header">
    <w:name w:val="header"/>
    <w:basedOn w:val="Normal"/>
    <w:link w:val="HeaderChar"/>
    <w:uiPriority w:val="99"/>
    <w:semiHidden/>
    <w:rsid w:val="00AF174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AF1746"/>
    <w:rPr>
      <w:rFonts w:ascii="Tahoma" w:hAnsi="Tahoma" w:cs="Times New Roman"/>
      <w:sz w:val="18"/>
      <w:szCs w:val="18"/>
    </w:rPr>
  </w:style>
  <w:style w:type="paragraph" w:styleId="NormalWeb">
    <w:name w:val="Normal (Web)"/>
    <w:basedOn w:val="Normal"/>
    <w:uiPriority w:val="99"/>
    <w:semiHidden/>
    <w:rsid w:val="00AF1746"/>
    <w:pPr>
      <w:adjustRightInd/>
      <w:snapToGrid/>
      <w:spacing w:before="100" w:beforeAutospacing="1" w:after="100" w:afterAutospacing="1"/>
    </w:pPr>
    <w:rPr>
      <w:rFonts w:ascii="宋体" w:eastAsia="宋体" w:hAnsi="宋体" w:cs="宋体"/>
      <w:sz w:val="24"/>
      <w:szCs w:val="24"/>
    </w:rPr>
  </w:style>
  <w:style w:type="character" w:styleId="Strong">
    <w:name w:val="Strong"/>
    <w:basedOn w:val="DefaultParagraphFont"/>
    <w:uiPriority w:val="99"/>
    <w:qFormat/>
    <w:rsid w:val="00AF174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20</Pages>
  <Words>1529</Words>
  <Characters>8720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关于2022年财政预算执行和2023年财政预算（草案）相关情况汇报</dc:title>
  <dc:subject/>
  <dc:creator>Administrator</dc:creator>
  <cp:keywords/>
  <dc:description/>
  <cp:lastModifiedBy>微软中国</cp:lastModifiedBy>
  <cp:revision>16</cp:revision>
  <cp:lastPrinted>2022-12-07T02:37:00Z</cp:lastPrinted>
  <dcterms:created xsi:type="dcterms:W3CDTF">2022-12-15T06:53:00Z</dcterms:created>
  <dcterms:modified xsi:type="dcterms:W3CDTF">2022-12-15T08:39:00Z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y fmtid="{D5CDD505-2E9C-101B-9397-08002B2CF9AE}" pid="3" name="ICV">
    <vt:lpwstr>3B408BC82D184513A4DEA6437D32AB65</vt:lpwstr>
  </property>
</Properties>
</file>