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E8" w:rsidRDefault="00C377E8" w:rsidP="0060441A">
      <w:pPr>
        <w:jc w:val="center"/>
        <w:rPr>
          <w:rFonts w:eastAsia="方正小标宋_GBK"/>
          <w:sz w:val="48"/>
          <w:szCs w:val="48"/>
        </w:rPr>
      </w:pPr>
    </w:p>
    <w:p w:rsidR="0060441A" w:rsidRDefault="0060441A" w:rsidP="0060441A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 w:hint="eastAsia"/>
          <w:sz w:val="48"/>
          <w:szCs w:val="48"/>
        </w:rPr>
        <w:t>2023</w:t>
      </w:r>
      <w:r>
        <w:rPr>
          <w:rFonts w:eastAsia="方正小标宋_GBK"/>
          <w:sz w:val="48"/>
          <w:szCs w:val="48"/>
        </w:rPr>
        <w:t>年度</w:t>
      </w:r>
      <w:r>
        <w:rPr>
          <w:rFonts w:eastAsia="方正小标宋_GBK" w:hint="eastAsia"/>
          <w:sz w:val="48"/>
          <w:szCs w:val="48"/>
        </w:rPr>
        <w:t>沅江市路灯灯饰服务中心</w:t>
      </w:r>
    </w:p>
    <w:p w:rsidR="0060441A" w:rsidRDefault="0060441A" w:rsidP="0060441A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整体支出绩效自评报告</w:t>
      </w:r>
    </w:p>
    <w:p w:rsidR="0060441A" w:rsidRDefault="0060441A" w:rsidP="0060441A">
      <w:pPr>
        <w:jc w:val="center"/>
        <w:rPr>
          <w:rFonts w:eastAsia="黑体"/>
          <w:sz w:val="32"/>
          <w:szCs w:val="32"/>
        </w:rPr>
      </w:pPr>
    </w:p>
    <w:p w:rsidR="0060441A" w:rsidRPr="0060441A" w:rsidRDefault="0060441A" w:rsidP="0060441A">
      <w:pPr>
        <w:jc w:val="center"/>
        <w:rPr>
          <w:rFonts w:eastAsia="黑体"/>
          <w:sz w:val="32"/>
          <w:szCs w:val="32"/>
        </w:rPr>
      </w:pPr>
    </w:p>
    <w:p w:rsidR="0060441A" w:rsidRDefault="0060441A" w:rsidP="0060441A">
      <w:pPr>
        <w:jc w:val="center"/>
        <w:rPr>
          <w:rFonts w:eastAsia="黑体"/>
          <w:sz w:val="32"/>
          <w:szCs w:val="32"/>
        </w:rPr>
      </w:pPr>
    </w:p>
    <w:p w:rsidR="0060441A" w:rsidRDefault="0060441A" w:rsidP="0060441A">
      <w:pPr>
        <w:jc w:val="center"/>
        <w:rPr>
          <w:rFonts w:eastAsia="黑体"/>
          <w:sz w:val="32"/>
          <w:szCs w:val="32"/>
        </w:rPr>
      </w:pPr>
    </w:p>
    <w:p w:rsidR="0060441A" w:rsidRDefault="0060441A" w:rsidP="0060441A">
      <w:pPr>
        <w:jc w:val="center"/>
        <w:rPr>
          <w:rFonts w:eastAsia="黑体"/>
          <w:sz w:val="32"/>
          <w:szCs w:val="32"/>
        </w:rPr>
      </w:pPr>
    </w:p>
    <w:p w:rsidR="0060441A" w:rsidRDefault="0060441A" w:rsidP="0060441A">
      <w:pPr>
        <w:jc w:val="center"/>
        <w:rPr>
          <w:rFonts w:eastAsia="黑体"/>
          <w:sz w:val="32"/>
          <w:szCs w:val="32"/>
        </w:rPr>
      </w:pPr>
    </w:p>
    <w:p w:rsidR="0060441A" w:rsidRDefault="0060441A" w:rsidP="0060441A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60441A" w:rsidRDefault="0060441A" w:rsidP="0060441A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60441A" w:rsidRDefault="0060441A" w:rsidP="0060441A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60441A" w:rsidRDefault="0060441A" w:rsidP="0060441A">
      <w:pPr>
        <w:ind w:firstLineChars="200" w:firstLine="720"/>
        <w:rPr>
          <w:rFonts w:eastAsia="黑体"/>
          <w:sz w:val="36"/>
          <w:szCs w:val="36"/>
        </w:rPr>
      </w:pPr>
    </w:p>
    <w:p w:rsidR="0060441A" w:rsidRDefault="0060441A" w:rsidP="0060441A">
      <w:pPr>
        <w:ind w:firstLineChars="200" w:firstLine="720"/>
        <w:rPr>
          <w:rFonts w:eastAsia="黑体"/>
          <w:sz w:val="36"/>
          <w:szCs w:val="36"/>
        </w:rPr>
      </w:pPr>
    </w:p>
    <w:p w:rsidR="0060441A" w:rsidRDefault="0060441A" w:rsidP="0060441A">
      <w:pPr>
        <w:ind w:firstLineChars="200" w:firstLine="720"/>
        <w:rPr>
          <w:rFonts w:eastAsia="黑体"/>
          <w:sz w:val="36"/>
          <w:szCs w:val="36"/>
          <w:u w:val="single"/>
        </w:rPr>
      </w:pPr>
      <w:r>
        <w:rPr>
          <w:rFonts w:eastAsia="黑体" w:hint="eastAsia"/>
          <w:sz w:val="36"/>
          <w:szCs w:val="36"/>
        </w:rPr>
        <w:t>部门（</w:t>
      </w:r>
      <w:r>
        <w:rPr>
          <w:rFonts w:eastAsia="黑体"/>
          <w:sz w:val="36"/>
          <w:szCs w:val="36"/>
        </w:rPr>
        <w:t>单位</w:t>
      </w:r>
      <w:r>
        <w:rPr>
          <w:rFonts w:eastAsia="黑体" w:hint="eastAsia"/>
          <w:sz w:val="36"/>
          <w:szCs w:val="36"/>
        </w:rPr>
        <w:t>）</w:t>
      </w:r>
      <w:r>
        <w:rPr>
          <w:rFonts w:eastAsia="黑体"/>
          <w:sz w:val="36"/>
          <w:szCs w:val="36"/>
        </w:rPr>
        <w:t>名称：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/>
          <w:sz w:val="36"/>
          <w:szCs w:val="36"/>
          <w:u w:val="single"/>
        </w:rPr>
        <w:t>（盖章）</w:t>
      </w:r>
      <w:r>
        <w:rPr>
          <w:rFonts w:eastAsia="黑体" w:hint="eastAsia"/>
          <w:sz w:val="36"/>
          <w:szCs w:val="36"/>
          <w:u w:val="single"/>
        </w:rPr>
        <w:t xml:space="preserve">       </w:t>
      </w:r>
    </w:p>
    <w:p w:rsidR="0060441A" w:rsidRDefault="0060441A" w:rsidP="0060441A">
      <w:pPr>
        <w:jc w:val="center"/>
        <w:rPr>
          <w:rFonts w:eastAsia="黑体"/>
          <w:sz w:val="36"/>
          <w:szCs w:val="36"/>
        </w:rPr>
      </w:pPr>
    </w:p>
    <w:p w:rsidR="0060441A" w:rsidRDefault="0060441A" w:rsidP="00BB64DC">
      <w:pPr>
        <w:ind w:firstLineChars="700" w:firstLine="2520"/>
        <w:rPr>
          <w:rFonts w:eastAsia="黑体"/>
          <w:sz w:val="36"/>
          <w:szCs w:val="36"/>
          <w:u w:val="single"/>
        </w:rPr>
      </w:pPr>
      <w:r>
        <w:rPr>
          <w:rFonts w:eastAsia="黑体" w:hint="eastAsia"/>
          <w:sz w:val="36"/>
          <w:szCs w:val="36"/>
        </w:rPr>
        <w:t>2024</w:t>
      </w:r>
      <w:r>
        <w:rPr>
          <w:rFonts w:eastAsia="黑体" w:hint="eastAsia"/>
          <w:sz w:val="36"/>
          <w:szCs w:val="36"/>
        </w:rPr>
        <w:t>年</w:t>
      </w:r>
      <w:r>
        <w:rPr>
          <w:rFonts w:eastAsia="黑体" w:hint="eastAsia"/>
          <w:sz w:val="36"/>
          <w:szCs w:val="36"/>
        </w:rPr>
        <w:t xml:space="preserve"> 5</w:t>
      </w:r>
      <w:r>
        <w:rPr>
          <w:rFonts w:eastAsia="黑体" w:hint="eastAsia"/>
          <w:sz w:val="36"/>
          <w:szCs w:val="36"/>
        </w:rPr>
        <w:t>月</w:t>
      </w:r>
      <w:r w:rsidR="00BB64DC">
        <w:rPr>
          <w:rFonts w:eastAsia="黑体" w:hint="eastAsia"/>
          <w:sz w:val="36"/>
          <w:szCs w:val="36"/>
        </w:rPr>
        <w:t>8</w:t>
      </w:r>
      <w:r>
        <w:rPr>
          <w:rFonts w:eastAsia="黑体" w:hint="eastAsia"/>
          <w:sz w:val="36"/>
          <w:szCs w:val="36"/>
        </w:rPr>
        <w:t>日</w:t>
      </w:r>
    </w:p>
    <w:p w:rsidR="0060441A" w:rsidRDefault="0060441A" w:rsidP="0060441A">
      <w:pPr>
        <w:jc w:val="center"/>
        <w:rPr>
          <w:rFonts w:eastAsia="黑体"/>
          <w:sz w:val="32"/>
          <w:szCs w:val="32"/>
        </w:rPr>
      </w:pPr>
    </w:p>
    <w:p w:rsidR="0060441A" w:rsidRDefault="0060441A" w:rsidP="00BB64DC">
      <w:pPr>
        <w:ind w:firstLineChars="800" w:firstLine="25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（此页为封面）</w:t>
      </w:r>
    </w:p>
    <w:p w:rsidR="0060441A" w:rsidRDefault="0060441A" w:rsidP="0060441A">
      <w:pPr>
        <w:jc w:val="center"/>
        <w:rPr>
          <w:rFonts w:eastAsia="仿宋_GB2312"/>
          <w:sz w:val="32"/>
          <w:szCs w:val="32"/>
        </w:rPr>
      </w:pPr>
    </w:p>
    <w:p w:rsidR="0060441A" w:rsidRDefault="0060441A" w:rsidP="0060441A">
      <w:pPr>
        <w:jc w:val="center"/>
        <w:rPr>
          <w:rFonts w:eastAsia="仿宋_GB2312"/>
          <w:sz w:val="32"/>
          <w:szCs w:val="32"/>
        </w:rPr>
      </w:pPr>
    </w:p>
    <w:p w:rsidR="0060441A" w:rsidRDefault="0060441A" w:rsidP="00BB64DC"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2023</w:t>
      </w:r>
      <w:r>
        <w:rPr>
          <w:rFonts w:eastAsia="黑体" w:hint="eastAsia"/>
          <w:sz w:val="44"/>
          <w:szCs w:val="44"/>
        </w:rPr>
        <w:t>年度沅江市路灯灯饰服务中心</w:t>
      </w:r>
    </w:p>
    <w:p w:rsidR="0060441A" w:rsidRDefault="0060441A" w:rsidP="00BB64DC"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整体支出绩效自评报告</w:t>
      </w:r>
    </w:p>
    <w:p w:rsidR="0060441A" w:rsidRDefault="0060441A" w:rsidP="0060441A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</w:p>
    <w:p w:rsidR="0060441A" w:rsidRDefault="0060441A" w:rsidP="0060441A">
      <w:pPr>
        <w:numPr>
          <w:ilvl w:val="0"/>
          <w:numId w:val="1"/>
        </w:numPr>
        <w:spacing w:line="600" w:lineRule="exact"/>
        <w:ind w:firstLineChars="196" w:firstLine="627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部门（单位）</w:t>
      </w:r>
      <w:r>
        <w:rPr>
          <w:rFonts w:eastAsia="黑体"/>
          <w:sz w:val="32"/>
          <w:szCs w:val="32"/>
        </w:rPr>
        <w:t>基本情况</w:t>
      </w:r>
    </w:p>
    <w:p w:rsidR="0060441A" w:rsidRDefault="0060441A" w:rsidP="0060441A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（一）简要介绍2023年度重点工作；</w:t>
      </w:r>
    </w:p>
    <w:p w:rsidR="00246F3C" w:rsidRPr="002912DD" w:rsidRDefault="00246F3C" w:rsidP="00246F3C">
      <w:pPr>
        <w:keepNext/>
        <w:keepLines/>
        <w:shd w:val="clear" w:color="auto" w:fill="FFFFFF"/>
        <w:autoSpaceDE w:val="0"/>
        <w:autoSpaceDN w:val="0"/>
        <w:adjustRightInd w:val="0"/>
        <w:spacing w:line="500" w:lineRule="exact"/>
        <w:ind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2912DD">
        <w:rPr>
          <w:rFonts w:ascii="仿宋" w:eastAsia="仿宋" w:hAnsi="仿宋" w:cs="仿宋" w:hint="eastAsia"/>
          <w:kern w:val="0"/>
          <w:sz w:val="32"/>
          <w:szCs w:val="32"/>
        </w:rPr>
        <w:t>我</w:t>
      </w:r>
      <w:r>
        <w:rPr>
          <w:rFonts w:ascii="仿宋" w:eastAsia="仿宋" w:hAnsi="仿宋" w:cs="仿宋" w:hint="eastAsia"/>
          <w:kern w:val="0"/>
          <w:sz w:val="32"/>
          <w:szCs w:val="32"/>
        </w:rPr>
        <w:t>服务中心</w:t>
      </w:r>
      <w:r w:rsidRPr="002912DD">
        <w:rPr>
          <w:rFonts w:ascii="仿宋" w:eastAsia="仿宋" w:hAnsi="仿宋" w:cs="仿宋" w:hint="eastAsia"/>
          <w:kern w:val="0"/>
          <w:sz w:val="32"/>
          <w:szCs w:val="32"/>
        </w:rPr>
        <w:t>为全额拨款事业单位，主要负责城区路灯灯饰、景观</w:t>
      </w:r>
      <w:r w:rsidR="00C377E8">
        <w:rPr>
          <w:rFonts w:ascii="仿宋" w:eastAsia="仿宋" w:hAnsi="仿宋" w:cs="仿宋" w:hint="eastAsia"/>
          <w:kern w:val="0"/>
          <w:sz w:val="32"/>
          <w:szCs w:val="32"/>
        </w:rPr>
        <w:t>灯</w:t>
      </w:r>
      <w:r w:rsidRPr="002912DD">
        <w:rPr>
          <w:rFonts w:ascii="仿宋" w:eastAsia="仿宋" w:hAnsi="仿宋" w:cs="仿宋" w:hint="eastAsia"/>
          <w:kern w:val="0"/>
          <w:sz w:val="32"/>
          <w:szCs w:val="32"/>
        </w:rPr>
        <w:t>亮化管理、维修和维护。</w:t>
      </w:r>
    </w:p>
    <w:p w:rsidR="00246F3C" w:rsidRPr="002912DD" w:rsidRDefault="00246F3C" w:rsidP="00C377E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912DD">
        <w:rPr>
          <w:rFonts w:ascii="仿宋" w:eastAsia="仿宋" w:hAnsi="仿宋" w:hint="eastAsia"/>
          <w:sz w:val="32"/>
          <w:szCs w:val="32"/>
        </w:rPr>
        <w:t>认真贯彻上级关于路灯亮化管理工作的法律法规，并监督检查执行情况。根据城市建设总体规划，负责制定和组织实施城区路灯灯饰的亮化以及维修维护。</w:t>
      </w:r>
    </w:p>
    <w:p w:rsidR="0060441A" w:rsidRPr="00246F3C" w:rsidRDefault="00246F3C" w:rsidP="00246F3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912DD">
        <w:rPr>
          <w:rFonts w:ascii="仿宋" w:eastAsia="仿宋" w:hAnsi="仿宋" w:hint="eastAsia"/>
          <w:sz w:val="32"/>
          <w:szCs w:val="32"/>
        </w:rPr>
        <w:t>完成市委、市人民政府和城市管理行政执法局交办的其他工作。</w:t>
      </w:r>
    </w:p>
    <w:p w:rsidR="0060441A" w:rsidRDefault="0060441A" w:rsidP="0060441A">
      <w:pPr>
        <w:spacing w:line="600" w:lineRule="exact"/>
        <w:ind w:firstLineChars="196" w:firstLine="627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（二）部门整体支出规模、使用方向、主要内容和涉及范围。</w:t>
      </w:r>
    </w:p>
    <w:p w:rsidR="004216E0" w:rsidRPr="004216E0" w:rsidRDefault="004216E0" w:rsidP="004216E0">
      <w:pPr>
        <w:spacing w:line="600" w:lineRule="exact"/>
        <w:ind w:firstLineChars="196" w:firstLine="627"/>
        <w:rPr>
          <w:rFonts w:ascii="仿宋" w:eastAsia="仿宋" w:hAnsi="仿宋" w:cs="仿宋_GB2312"/>
          <w:kern w:val="0"/>
          <w:sz w:val="32"/>
          <w:szCs w:val="32"/>
        </w:rPr>
      </w:pPr>
      <w:r w:rsidRPr="004216E0">
        <w:rPr>
          <w:rFonts w:ascii="仿宋" w:eastAsia="仿宋" w:hAnsi="仿宋" w:cs="仿宋_GB2312" w:hint="eastAsia"/>
          <w:kern w:val="0"/>
          <w:sz w:val="32"/>
          <w:szCs w:val="32"/>
        </w:rPr>
        <w:t>202</w:t>
      </w:r>
      <w:r w:rsidR="00EA198E"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Pr="004216E0">
        <w:rPr>
          <w:rFonts w:ascii="仿宋" w:eastAsia="仿宋" w:hAnsi="仿宋" w:cs="仿宋_GB2312" w:hint="eastAsia"/>
          <w:kern w:val="0"/>
          <w:sz w:val="32"/>
          <w:szCs w:val="32"/>
        </w:rPr>
        <w:t>年部门年初预算支出</w:t>
      </w:r>
      <w:r w:rsidR="0007189C">
        <w:rPr>
          <w:rFonts w:ascii="仿宋" w:eastAsia="仿宋" w:hAnsi="仿宋" w:cs="仿宋_GB2312" w:hint="eastAsia"/>
          <w:kern w:val="0"/>
          <w:sz w:val="32"/>
          <w:szCs w:val="32"/>
        </w:rPr>
        <w:t>492.9</w:t>
      </w:r>
      <w:r w:rsidRPr="004216E0">
        <w:rPr>
          <w:rFonts w:ascii="仿宋" w:eastAsia="仿宋" w:hAnsi="仿宋" w:cs="仿宋_GB2312" w:hint="eastAsia"/>
          <w:kern w:val="0"/>
          <w:sz w:val="32"/>
          <w:szCs w:val="32"/>
        </w:rPr>
        <w:t>万元，其中：基本支出</w:t>
      </w:r>
      <w:r w:rsidR="0007189C">
        <w:rPr>
          <w:rFonts w:ascii="仿宋" w:eastAsia="仿宋" w:hAnsi="仿宋" w:cs="仿宋_GB2312" w:hint="eastAsia"/>
          <w:kern w:val="0"/>
          <w:sz w:val="32"/>
          <w:szCs w:val="32"/>
        </w:rPr>
        <w:t>212.9</w:t>
      </w:r>
      <w:r w:rsidRPr="004216E0">
        <w:rPr>
          <w:rFonts w:ascii="仿宋" w:eastAsia="仿宋" w:hAnsi="仿宋" w:cs="仿宋_GB2312" w:hint="eastAsia"/>
          <w:kern w:val="0"/>
          <w:sz w:val="32"/>
          <w:szCs w:val="32"/>
        </w:rPr>
        <w:t>万元</w:t>
      </w:r>
      <w:r w:rsidR="0007189C">
        <w:rPr>
          <w:rFonts w:ascii="仿宋" w:eastAsia="仿宋" w:hAnsi="仿宋" w:cs="仿宋_GB2312" w:hint="eastAsia"/>
          <w:kern w:val="0"/>
          <w:sz w:val="32"/>
          <w:szCs w:val="32"/>
        </w:rPr>
        <w:t>,</w:t>
      </w:r>
      <w:r w:rsidRPr="004216E0">
        <w:rPr>
          <w:rFonts w:ascii="仿宋" w:eastAsia="仿宋" w:hAnsi="仿宋" w:cs="仿宋_GB2312" w:hint="eastAsia"/>
          <w:kern w:val="0"/>
          <w:sz w:val="32"/>
          <w:szCs w:val="32"/>
        </w:rPr>
        <w:t>项目支出</w:t>
      </w:r>
      <w:r w:rsidR="0007189C">
        <w:rPr>
          <w:rFonts w:ascii="仿宋" w:eastAsia="仿宋" w:hAnsi="仿宋" w:cs="仿宋_GB2312" w:hint="eastAsia"/>
          <w:kern w:val="0"/>
          <w:sz w:val="32"/>
          <w:szCs w:val="32"/>
        </w:rPr>
        <w:t>280</w:t>
      </w:r>
      <w:r w:rsidRPr="004216E0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4216E0" w:rsidRDefault="004216E0" w:rsidP="004216E0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202</w:t>
      </w:r>
      <w:r w:rsidR="00EA198E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3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年度基本支出</w:t>
      </w:r>
      <w:r w:rsidR="0007189C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212.9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 xml:space="preserve">万元。其中:工资福利支出 </w:t>
      </w:r>
      <w:r w:rsidR="00EA198E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143.47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万元，主要用于基本工资、津贴补贴、奖金、伙食补助、绩效工资</w:t>
      </w:r>
      <w:r w:rsidR="00EA198E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；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社会保障缴费</w:t>
      </w:r>
      <w:r w:rsidR="00EA198E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34.54万元，主要用于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离休费、退休费、抚恤金</w:t>
      </w:r>
      <w:r w:rsidR="00EA198E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等；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住房公积金</w:t>
      </w:r>
      <w:r w:rsidR="00EA198E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17.21万元，主要用于公积金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等支出；商品和服务支出</w:t>
      </w:r>
      <w:r w:rsidR="0007189C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17.68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万元，主要用于办公费、印刷费、水电费、差旅费、会议费、培训费、公务接待费、工会经费等支出。</w:t>
      </w:r>
    </w:p>
    <w:p w:rsidR="004216E0" w:rsidRPr="00B5026B" w:rsidRDefault="004216E0" w:rsidP="00B5026B">
      <w:pPr>
        <w:spacing w:line="600" w:lineRule="exact"/>
        <w:ind w:firstLineChars="196" w:firstLine="627"/>
        <w:rPr>
          <w:rFonts w:ascii="仿宋" w:eastAsia="仿宋" w:hAnsi="仿宋" w:cs="仿宋_GB2312"/>
          <w:kern w:val="0"/>
          <w:sz w:val="32"/>
          <w:szCs w:val="32"/>
        </w:rPr>
      </w:pP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</w:t>
      </w:r>
      <w:r w:rsidR="00EA198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</w:t>
      </w:r>
      <w:r w:rsidR="00EA198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度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专项资金</w:t>
      </w:r>
      <w:r w:rsidR="0007189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280</w:t>
      </w:r>
      <w:r w:rsidR="00EA198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万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元，</w:t>
      </w:r>
      <w:r w:rsidR="00B5026B" w:rsidRPr="00B5026B">
        <w:rPr>
          <w:rFonts w:ascii="仿宋" w:eastAsia="仿宋" w:hAnsi="仿宋" w:cs="仿宋_GB2312" w:hint="eastAsia"/>
          <w:kern w:val="0"/>
          <w:sz w:val="32"/>
          <w:szCs w:val="32"/>
        </w:rPr>
        <w:t>确保</w:t>
      </w:r>
      <w:r w:rsidR="00B5026B">
        <w:rPr>
          <w:rFonts w:ascii="仿宋" w:eastAsia="仿宋" w:hAnsi="仿宋" w:cs="仿宋_GB2312" w:hint="eastAsia"/>
          <w:kern w:val="0"/>
          <w:sz w:val="32"/>
          <w:szCs w:val="32"/>
        </w:rPr>
        <w:t>了</w:t>
      </w:r>
      <w:r w:rsidR="00B5026B" w:rsidRPr="00B5026B">
        <w:rPr>
          <w:rFonts w:ascii="仿宋" w:eastAsia="仿宋" w:hAnsi="仿宋" w:cs="仿宋_GB2312" w:hint="eastAsia"/>
          <w:kern w:val="0"/>
          <w:sz w:val="32"/>
          <w:szCs w:val="32"/>
        </w:rPr>
        <w:t>城区道路照明、城市亮化设施正常运行，方便</w:t>
      </w:r>
      <w:r w:rsidR="00B5026B">
        <w:rPr>
          <w:rFonts w:ascii="仿宋" w:eastAsia="仿宋" w:hAnsi="仿宋" w:cs="仿宋_GB2312" w:hint="eastAsia"/>
          <w:kern w:val="0"/>
          <w:sz w:val="32"/>
          <w:szCs w:val="32"/>
        </w:rPr>
        <w:t>了</w:t>
      </w:r>
      <w:r w:rsidR="00B5026B" w:rsidRPr="00B5026B">
        <w:rPr>
          <w:rFonts w:ascii="仿宋" w:eastAsia="仿宋" w:hAnsi="仿宋" w:cs="仿宋_GB2312" w:hint="eastAsia"/>
          <w:kern w:val="0"/>
          <w:sz w:val="32"/>
          <w:szCs w:val="32"/>
        </w:rPr>
        <w:t>市民夜间出行、美化亮化城市</w:t>
      </w:r>
      <w:r w:rsidR="00B5026B" w:rsidRPr="00B5026B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夜景。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其中：</w:t>
      </w:r>
    </w:p>
    <w:p w:rsidR="004216E0" w:rsidRPr="003435A1" w:rsidRDefault="004216E0" w:rsidP="004216E0">
      <w:pPr>
        <w:pStyle w:val="a3"/>
        <w:numPr>
          <w:ilvl w:val="0"/>
          <w:numId w:val="3"/>
        </w:numPr>
        <w:spacing w:line="520" w:lineRule="exact"/>
        <w:ind w:firstLineChars="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、环湖景观</w:t>
      </w:r>
      <w:r w:rsidR="00EA198E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灯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维修维护</w:t>
      </w:r>
      <w:r w:rsidR="00B5026B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一般公共预算拨款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90万</w:t>
      </w:r>
    </w:p>
    <w:p w:rsidR="004216E0" w:rsidRPr="003435A1" w:rsidRDefault="00F31699" w:rsidP="004216E0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b</w:t>
      </w:r>
      <w:r w:rsidR="004216E0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)</w:t>
      </w:r>
      <w:r w:rsidR="004216E0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、电子卡口电费政府性基金拨款50万元。</w:t>
      </w:r>
    </w:p>
    <w:p w:rsidR="004216E0" w:rsidRPr="003435A1" w:rsidRDefault="00F31699" w:rsidP="004216E0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c</w:t>
      </w:r>
      <w:r w:rsidR="004216E0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)</w:t>
      </w:r>
      <w:r w:rsidR="004216E0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、红绿灯电费一般公共预算拨款30万元。</w:t>
      </w:r>
    </w:p>
    <w:p w:rsidR="004216E0" w:rsidRDefault="00F31699" w:rsidP="004216E0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d</w:t>
      </w:r>
      <w:r w:rsidR="004216E0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)</w:t>
      </w:r>
      <w:r w:rsidR="004216E0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</w:t>
      </w:r>
      <w:r w:rsidR="004216E0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环湖景观亮化电费政府性基金拨款50</w:t>
      </w:r>
      <w:r w:rsidR="004216E0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</w:t>
      </w:r>
    </w:p>
    <w:p w:rsidR="00B5026B" w:rsidRDefault="00F31699" w:rsidP="004216E0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e</w:t>
      </w:r>
      <w:r w:rsidR="00B5026B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)、路灯维修维护政府性基金拨款10万元。</w:t>
      </w:r>
    </w:p>
    <w:p w:rsidR="00B5026B" w:rsidRPr="00B5026B" w:rsidRDefault="00F31699" w:rsidP="004216E0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f</w:t>
      </w:r>
      <w:r w:rsidR="00B5026B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)、路灯电费政府性基金拨款50万元。</w:t>
      </w:r>
    </w:p>
    <w:p w:rsidR="004216E0" w:rsidRPr="003435A1" w:rsidRDefault="00EA198E" w:rsidP="004216E0">
      <w:pPr>
        <w:shd w:val="clear" w:color="auto" w:fill="FFFFFF"/>
        <w:spacing w:line="520" w:lineRule="exact"/>
        <w:ind w:firstLine="643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1</w:t>
      </w:r>
      <w:r w:rsidR="004216E0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、</w:t>
      </w:r>
      <w:r w:rsidR="004216E0" w:rsidRPr="003435A1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专项资金实际使用情况分析</w:t>
      </w:r>
    </w:p>
    <w:p w:rsidR="004216E0" w:rsidRPr="003435A1" w:rsidRDefault="004216E0" w:rsidP="004216E0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我中心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</w:t>
      </w:r>
      <w:r w:rsidR="00EA198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年实际专项资金支出项目支出共计</w:t>
      </w:r>
      <w:r w:rsidR="0007189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280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万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元，其中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红绿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灯电费支出、环湖景观亮化维护、路灯工程车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一般公共预算拨款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支出</w:t>
      </w:r>
      <w:r w:rsidR="0007189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120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万元；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电子卡口电费、环湖景观亮化电费</w:t>
      </w:r>
      <w:r w:rsidR="00B5026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、路灯维修维护费、路灯电费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政府性基金支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出1</w:t>
      </w:r>
      <w:r w:rsidR="00B5026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0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万元。</w:t>
      </w:r>
    </w:p>
    <w:p w:rsidR="004216E0" w:rsidRPr="003435A1" w:rsidRDefault="00EA198E" w:rsidP="004216E0">
      <w:pPr>
        <w:shd w:val="clear" w:color="auto" w:fill="FFFFFF"/>
        <w:spacing w:line="520" w:lineRule="exact"/>
        <w:ind w:firstLine="643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2</w:t>
      </w:r>
      <w:r w:rsidR="004216E0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、</w:t>
      </w:r>
      <w:r w:rsidR="004216E0" w:rsidRPr="003435A1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专项资金管理情况分析</w:t>
      </w:r>
    </w:p>
    <w:p w:rsidR="004216E0" w:rsidRPr="003435A1" w:rsidRDefault="004216E0" w:rsidP="004216E0">
      <w:pPr>
        <w:shd w:val="clear" w:color="auto" w:fill="FFFFFF"/>
        <w:spacing w:line="520" w:lineRule="exact"/>
        <w:ind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各项资金本着专款专用的原则，严格执行项目资金批准的使用计划和项目批复内容，不擅自调项、扩项、缩项，不拆借、挪用、挤占。资金拨付动向按不同专项资金的要求执行。同时对每笔专项资金的支付，严格执行财务制度，落实专项资金审核程序。</w:t>
      </w:r>
    </w:p>
    <w:p w:rsidR="00246F3C" w:rsidRPr="002912DD" w:rsidRDefault="00246F3C" w:rsidP="00246F3C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2912DD">
        <w:rPr>
          <w:rFonts w:ascii="仿宋" w:eastAsia="仿宋" w:hAnsi="仿宋" w:cs="仿宋" w:hint="eastAsia"/>
          <w:sz w:val="32"/>
          <w:szCs w:val="32"/>
        </w:rPr>
        <w:t>我</w:t>
      </w:r>
      <w:r w:rsidR="00B5026B">
        <w:rPr>
          <w:rFonts w:ascii="仿宋" w:eastAsia="仿宋" w:hAnsi="仿宋" w:cs="仿宋" w:hint="eastAsia"/>
          <w:sz w:val="32"/>
          <w:szCs w:val="32"/>
        </w:rPr>
        <w:t>服务中心</w:t>
      </w:r>
      <w:r w:rsidRPr="002912DD">
        <w:rPr>
          <w:rFonts w:ascii="仿宋" w:eastAsia="仿宋" w:hAnsi="仿宋" w:cs="仿宋" w:hint="eastAsia"/>
          <w:sz w:val="32"/>
          <w:szCs w:val="32"/>
        </w:rPr>
        <w:t>承担着各大主路、街道及小街小巷的路灯新建、维修维护、运行管理工作。202</w:t>
      </w:r>
      <w:r w:rsidR="00B5026B">
        <w:rPr>
          <w:rFonts w:ascii="仿宋" w:eastAsia="仿宋" w:hAnsi="仿宋" w:cs="仿宋" w:hint="eastAsia"/>
          <w:sz w:val="32"/>
          <w:szCs w:val="32"/>
        </w:rPr>
        <w:t>3</w:t>
      </w:r>
      <w:r w:rsidRPr="002912DD">
        <w:rPr>
          <w:rFonts w:ascii="仿宋" w:eastAsia="仿宋" w:hAnsi="仿宋" w:cs="仿宋" w:hint="eastAsia"/>
          <w:sz w:val="32"/>
          <w:szCs w:val="32"/>
        </w:rPr>
        <w:t>年做好城区路灯、景观灯的维护维修工作，确保城区路灯亮灯率保持在</w:t>
      </w:r>
      <w:r w:rsidRPr="002912DD">
        <w:rPr>
          <w:rFonts w:ascii="仿宋" w:eastAsia="仿宋" w:hAnsi="仿宋" w:cs="仿宋"/>
          <w:sz w:val="32"/>
          <w:szCs w:val="32"/>
        </w:rPr>
        <w:t>98%</w:t>
      </w:r>
      <w:r w:rsidRPr="002912DD">
        <w:rPr>
          <w:rFonts w:ascii="仿宋" w:eastAsia="仿宋" w:hAnsi="仿宋" w:cs="仿宋" w:hint="eastAsia"/>
          <w:sz w:val="32"/>
          <w:szCs w:val="32"/>
        </w:rPr>
        <w:t>以上，确保电杆、电缆及设施完好率为</w:t>
      </w:r>
      <w:r w:rsidRPr="002912DD">
        <w:rPr>
          <w:rFonts w:ascii="仿宋" w:eastAsia="仿宋" w:hAnsi="仿宋" w:cs="仿宋"/>
          <w:sz w:val="32"/>
          <w:szCs w:val="32"/>
        </w:rPr>
        <w:t>95%</w:t>
      </w:r>
      <w:r w:rsidRPr="002912DD">
        <w:rPr>
          <w:rFonts w:ascii="仿宋" w:eastAsia="仿宋" w:hAnsi="仿宋" w:cs="仿宋" w:hint="eastAsia"/>
          <w:sz w:val="32"/>
          <w:szCs w:val="32"/>
        </w:rPr>
        <w:t>，群众满意率保持在</w:t>
      </w:r>
      <w:r w:rsidRPr="002912DD">
        <w:rPr>
          <w:rFonts w:ascii="仿宋" w:eastAsia="仿宋" w:hAnsi="仿宋" w:cs="仿宋"/>
          <w:sz w:val="32"/>
          <w:szCs w:val="32"/>
        </w:rPr>
        <w:t>98%</w:t>
      </w:r>
      <w:r w:rsidRPr="002912DD">
        <w:rPr>
          <w:rFonts w:ascii="仿宋" w:eastAsia="仿宋" w:hAnsi="仿宋" w:cs="仿宋" w:hint="eastAsia"/>
          <w:sz w:val="32"/>
          <w:szCs w:val="32"/>
        </w:rPr>
        <w:t>以上。在迎接重大活动和重要节日时，我们集中部分力量对主要大街进行加班加点维修，保证节日期间城区路灯的正常运行。</w:t>
      </w:r>
    </w:p>
    <w:p w:rsidR="00246F3C" w:rsidRPr="002912DD" w:rsidRDefault="00246F3C" w:rsidP="00246F3C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2912DD">
        <w:rPr>
          <w:rFonts w:ascii="仿宋" w:eastAsia="仿宋" w:hAnsi="仿宋" w:cs="仿宋" w:hint="eastAsia"/>
          <w:sz w:val="32"/>
          <w:szCs w:val="32"/>
        </w:rPr>
        <w:lastRenderedPageBreak/>
        <w:t>严格落实巡查制度和突发性事件处理制度及路灯维修材料的领取，采取以旧换新的形式，杜绝了维修材料的冒领及浪费现象。工作人员对城区道路亮灯进行了分时控制，实施区域重点亮化，在方便城区居民夜间出行的基础上，减少了电费支出、节约了能源，全力打造路灯亮点工作。铲除野广告，美化市容市</w:t>
      </w:r>
      <w:r w:rsidRPr="002912DD">
        <w:rPr>
          <w:rFonts w:ascii="仿宋" w:eastAsia="仿宋" w:hAnsi="仿宋" w:cs="仿宋" w:hint="eastAsia"/>
          <w:sz w:val="32"/>
          <w:szCs w:val="32"/>
          <w:lang w:val="zh-CN"/>
        </w:rPr>
        <w:t>貌</w:t>
      </w:r>
      <w:r w:rsidRPr="002912DD">
        <w:rPr>
          <w:rFonts w:ascii="仿宋" w:eastAsia="仿宋" w:hAnsi="仿宋" w:cs="仿宋" w:hint="eastAsia"/>
          <w:sz w:val="32"/>
          <w:szCs w:val="32"/>
        </w:rPr>
        <w:t>。路灯改造亮化为清除城市</w:t>
      </w:r>
      <w:r w:rsidRPr="002912DD">
        <w:rPr>
          <w:rFonts w:ascii="仿宋" w:eastAsia="仿宋" w:hAnsi="仿宋" w:cs="仿宋"/>
          <w:sz w:val="32"/>
          <w:szCs w:val="32"/>
        </w:rPr>
        <w:t>“</w:t>
      </w:r>
      <w:r w:rsidRPr="002912DD">
        <w:rPr>
          <w:rFonts w:ascii="仿宋" w:eastAsia="仿宋" w:hAnsi="仿宋" w:cs="仿宋" w:hint="eastAsia"/>
          <w:sz w:val="32"/>
          <w:szCs w:val="32"/>
        </w:rPr>
        <w:t>牛皮癣</w:t>
      </w:r>
      <w:r w:rsidRPr="002912DD">
        <w:rPr>
          <w:rFonts w:ascii="仿宋" w:eastAsia="仿宋" w:hAnsi="仿宋" w:cs="仿宋"/>
          <w:sz w:val="32"/>
          <w:szCs w:val="32"/>
        </w:rPr>
        <w:t>”</w:t>
      </w:r>
      <w:r w:rsidRPr="002912DD">
        <w:rPr>
          <w:rFonts w:ascii="仿宋" w:eastAsia="仿宋" w:hAnsi="仿宋" w:cs="仿宋" w:hint="eastAsia"/>
          <w:sz w:val="32"/>
          <w:szCs w:val="32"/>
        </w:rPr>
        <w:t>，改善城区居民生活环境，我所集中对城区路灯设施的野广告、横幅、破损广告牌逐街进行了清理规范。</w:t>
      </w:r>
    </w:p>
    <w:p w:rsidR="00246F3C" w:rsidRPr="00246F3C" w:rsidRDefault="00246F3C" w:rsidP="00246F3C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2912DD">
        <w:rPr>
          <w:rFonts w:ascii="仿宋" w:eastAsia="仿宋" w:hAnsi="仿宋" w:cs="仿宋" w:hint="eastAsia"/>
          <w:sz w:val="32"/>
          <w:szCs w:val="32"/>
        </w:rPr>
        <w:t>建立健全路灯工作及采购管理制度，进一步规范高空作业车路灯维修程序，确保了路灯维修工作的安全运行。加大城区路灯安全管理工作，我所一直重视安全生产工作，把它作为重中之重的工作抓好落实，工作中反复要求，反复强调安全生产的重要性。</w:t>
      </w:r>
    </w:p>
    <w:p w:rsidR="0060441A" w:rsidRDefault="0060441A" w:rsidP="0060441A">
      <w:pPr>
        <w:pStyle w:val="a3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60441A" w:rsidRDefault="0060441A" w:rsidP="0060441A">
      <w:pPr>
        <w:pStyle w:val="a3"/>
        <w:spacing w:line="600" w:lineRule="exact"/>
        <w:ind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（一）基本支出情况</w:t>
      </w:r>
    </w:p>
    <w:p w:rsidR="00246F3C" w:rsidRPr="007D1545" w:rsidRDefault="007D1545" w:rsidP="007D1545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202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3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年度基本支出</w:t>
      </w:r>
      <w:r w:rsidR="0007189C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212.9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 xml:space="preserve">万元。其中:工资福利支出 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143.47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万元，主要用于基本工资、津贴补贴、奖金、伙食补助、绩效工资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；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社会保障缴费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34.54万元，主要用于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离休费、退休费、抚恤金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等；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住房公积金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17.21万元，主要用于公积金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等支出；商品和服务支出</w:t>
      </w:r>
      <w:r w:rsidR="0007189C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17.68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万元，主要用于办公费、印刷费、水电费、差旅费、会议费、培训费、公务接待费、工会经费等支出。</w:t>
      </w:r>
    </w:p>
    <w:p w:rsidR="0060441A" w:rsidRDefault="0060441A" w:rsidP="0060441A">
      <w:pPr>
        <w:pStyle w:val="a3"/>
        <w:spacing w:line="600" w:lineRule="exact"/>
        <w:ind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（二）项目支出情况</w:t>
      </w:r>
    </w:p>
    <w:p w:rsidR="007D1545" w:rsidRPr="00B5026B" w:rsidRDefault="007D1545" w:rsidP="007D1545">
      <w:pPr>
        <w:spacing w:line="600" w:lineRule="exact"/>
        <w:ind w:firstLineChars="196" w:firstLine="627"/>
        <w:rPr>
          <w:rFonts w:ascii="仿宋" w:eastAsia="仿宋" w:hAnsi="仿宋" w:cs="仿宋_GB2312"/>
          <w:kern w:val="0"/>
          <w:sz w:val="32"/>
          <w:szCs w:val="32"/>
        </w:rPr>
      </w:pP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度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专项资金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一般公共预算1</w:t>
      </w:r>
      <w:r w:rsidR="00DB19C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0万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元，</w:t>
      </w:r>
      <w:r w:rsidRPr="00B5026B">
        <w:rPr>
          <w:rFonts w:ascii="仿宋" w:eastAsia="仿宋" w:hAnsi="仿宋" w:cs="仿宋_GB2312" w:hint="eastAsia"/>
          <w:kern w:val="0"/>
          <w:sz w:val="32"/>
          <w:szCs w:val="32"/>
        </w:rPr>
        <w:t>确保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了</w:t>
      </w:r>
      <w:r w:rsidRPr="00B5026B">
        <w:rPr>
          <w:rFonts w:ascii="仿宋" w:eastAsia="仿宋" w:hAnsi="仿宋" w:cs="仿宋_GB2312" w:hint="eastAsia"/>
          <w:kern w:val="0"/>
          <w:sz w:val="32"/>
          <w:szCs w:val="32"/>
        </w:rPr>
        <w:t>城区道路照明、城市亮化设施正常运行，方便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了</w:t>
      </w:r>
      <w:r w:rsidRPr="00B5026B">
        <w:rPr>
          <w:rFonts w:ascii="仿宋" w:eastAsia="仿宋" w:hAnsi="仿宋" w:cs="仿宋_GB2312" w:hint="eastAsia"/>
          <w:kern w:val="0"/>
          <w:sz w:val="32"/>
          <w:szCs w:val="32"/>
        </w:rPr>
        <w:t>市民夜间出行、</w:t>
      </w:r>
      <w:r w:rsidRPr="00B5026B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美化亮化城市夜景。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其中：</w:t>
      </w:r>
    </w:p>
    <w:p w:rsidR="007D1545" w:rsidRPr="003435A1" w:rsidRDefault="007D1545" w:rsidP="007D1545">
      <w:pPr>
        <w:pStyle w:val="a3"/>
        <w:numPr>
          <w:ilvl w:val="0"/>
          <w:numId w:val="4"/>
        </w:numPr>
        <w:spacing w:line="520" w:lineRule="exact"/>
        <w:ind w:firstLineChars="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、环湖景观灯维修维护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一般公共预算拨款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90万</w:t>
      </w:r>
    </w:p>
    <w:p w:rsidR="007D1545" w:rsidRPr="003435A1" w:rsidRDefault="00F31699" w:rsidP="007D1545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b</w:t>
      </w:r>
      <w:r w:rsidR="007D1545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)</w:t>
      </w:r>
      <w:r w:rsidR="007D154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、红绿灯电费一般公共预算拨款30万元。</w:t>
      </w:r>
    </w:p>
    <w:p w:rsidR="0060441A" w:rsidRDefault="0060441A" w:rsidP="0060441A">
      <w:pPr>
        <w:pStyle w:val="a3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三、政府性基金预算支出情况</w:t>
      </w:r>
    </w:p>
    <w:p w:rsidR="007D1545" w:rsidRPr="00B5026B" w:rsidRDefault="007D1545" w:rsidP="007D1545">
      <w:pPr>
        <w:spacing w:line="600" w:lineRule="exact"/>
        <w:ind w:firstLineChars="196" w:firstLine="627"/>
        <w:rPr>
          <w:rFonts w:ascii="仿宋" w:eastAsia="仿宋" w:hAnsi="仿宋" w:cs="仿宋_GB2312"/>
          <w:kern w:val="0"/>
          <w:sz w:val="32"/>
          <w:szCs w:val="32"/>
        </w:rPr>
      </w:pP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度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专项资金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政府性基金160万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元，</w:t>
      </w:r>
      <w:r w:rsidRPr="00B5026B">
        <w:rPr>
          <w:rFonts w:ascii="仿宋" w:eastAsia="仿宋" w:hAnsi="仿宋" w:cs="仿宋_GB2312" w:hint="eastAsia"/>
          <w:kern w:val="0"/>
          <w:sz w:val="32"/>
          <w:szCs w:val="32"/>
        </w:rPr>
        <w:t>确保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了</w:t>
      </w:r>
      <w:r w:rsidRPr="00B5026B">
        <w:rPr>
          <w:rFonts w:ascii="仿宋" w:eastAsia="仿宋" w:hAnsi="仿宋" w:cs="仿宋_GB2312" w:hint="eastAsia"/>
          <w:kern w:val="0"/>
          <w:sz w:val="32"/>
          <w:szCs w:val="32"/>
        </w:rPr>
        <w:t>城区道路照明、城市亮化设施正常运行，方便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了</w:t>
      </w:r>
      <w:r w:rsidRPr="00B5026B">
        <w:rPr>
          <w:rFonts w:ascii="仿宋" w:eastAsia="仿宋" w:hAnsi="仿宋" w:cs="仿宋_GB2312" w:hint="eastAsia"/>
          <w:kern w:val="0"/>
          <w:sz w:val="32"/>
          <w:szCs w:val="32"/>
        </w:rPr>
        <w:t>市民夜间出行、美化亮化城市夜景。</w:t>
      </w: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其中：</w:t>
      </w:r>
    </w:p>
    <w:p w:rsidR="007D1545" w:rsidRPr="003435A1" w:rsidRDefault="007D1545" w:rsidP="007D1545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a)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、电子卡口电费政府性基金拨款50万元。</w:t>
      </w:r>
    </w:p>
    <w:p w:rsidR="007D1545" w:rsidRDefault="007D1545" w:rsidP="007D1545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b)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</w:t>
      </w: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环湖景观亮化电费政府性基金拨款50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</w:t>
      </w:r>
    </w:p>
    <w:p w:rsidR="007D1545" w:rsidRDefault="007D1545" w:rsidP="007D1545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c)、路灯维修维护政府性基金拨款10万元。</w:t>
      </w:r>
    </w:p>
    <w:p w:rsidR="00246F3C" w:rsidRPr="007D1545" w:rsidRDefault="007D1545" w:rsidP="007D1545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d)、路灯电费政府性基金拨款50万元。</w:t>
      </w:r>
    </w:p>
    <w:p w:rsidR="0060441A" w:rsidRDefault="0060441A" w:rsidP="0060441A">
      <w:pPr>
        <w:pStyle w:val="a3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四、国有资本经营预算支出情况</w:t>
      </w:r>
    </w:p>
    <w:p w:rsidR="00246F3C" w:rsidRDefault="00246F3C" w:rsidP="0060441A">
      <w:pPr>
        <w:pStyle w:val="a3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无</w:t>
      </w:r>
    </w:p>
    <w:p w:rsidR="0060441A" w:rsidRDefault="0060441A" w:rsidP="0060441A">
      <w:pPr>
        <w:pStyle w:val="a3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五、社会保险基金预算支出情况</w:t>
      </w:r>
    </w:p>
    <w:p w:rsidR="00246F3C" w:rsidRDefault="0001322B" w:rsidP="0060441A">
      <w:pPr>
        <w:pStyle w:val="a3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无</w:t>
      </w:r>
    </w:p>
    <w:p w:rsidR="0060441A" w:rsidRPr="00F32E84" w:rsidRDefault="0060441A" w:rsidP="00F32E84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  <w:r w:rsidR="00F32E84">
        <w:rPr>
          <w:rFonts w:ascii="CESI仿宋-GB2312" w:eastAsia="CESI仿宋-GB2312" w:hAnsi="CESI仿宋-GB2312" w:cs="CESI仿宋-GB2312" w:hint="eastAsia"/>
          <w:sz w:val="32"/>
          <w:szCs w:val="32"/>
        </w:rPr>
        <w:t>主要根据本通知“二、自评内容”开展评价的结果撰写。</w:t>
      </w:r>
    </w:p>
    <w:p w:rsidR="007D1545" w:rsidRPr="007D1545" w:rsidRDefault="007D1545" w:rsidP="007D1545">
      <w:pPr>
        <w:pStyle w:val="a4"/>
        <w:shd w:val="clear" w:color="auto" w:fill="FFFFFF"/>
        <w:spacing w:before="0" w:beforeAutospacing="0" w:after="0" w:afterAutospacing="0" w:line="370" w:lineRule="atLeas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7D1545">
        <w:rPr>
          <w:rFonts w:ascii="仿宋" w:eastAsia="仿宋" w:hAnsi="仿宋" w:hint="eastAsia"/>
          <w:color w:val="333333"/>
          <w:sz w:val="32"/>
          <w:szCs w:val="32"/>
        </w:rPr>
        <w:t>1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部门绩效总目标</w:t>
      </w:r>
    </w:p>
    <w:p w:rsidR="007D1545" w:rsidRPr="007D1545" w:rsidRDefault="007D1545" w:rsidP="007D1545">
      <w:pPr>
        <w:pStyle w:val="a4"/>
        <w:shd w:val="clear" w:color="auto" w:fill="FFFFFF"/>
        <w:spacing w:before="0" w:beforeAutospacing="0" w:after="0" w:afterAutospacing="0" w:line="370" w:lineRule="atLeast"/>
        <w:ind w:firstLineChars="184" w:firstLine="589"/>
        <w:rPr>
          <w:rFonts w:ascii="仿宋" w:eastAsia="仿宋" w:hAnsi="仿宋"/>
          <w:color w:val="333333"/>
          <w:sz w:val="32"/>
          <w:szCs w:val="32"/>
        </w:rPr>
      </w:pPr>
      <w:r w:rsidRPr="007D1545">
        <w:rPr>
          <w:rFonts w:ascii="仿宋" w:eastAsia="仿宋" w:hAnsi="仿宋" w:hint="eastAsia"/>
          <w:color w:val="333333"/>
          <w:sz w:val="32"/>
          <w:szCs w:val="32"/>
        </w:rPr>
        <w:t>确保城区道路照明、城市亮化设施正常运行，方便市民夜间出行、美化亮化城市夜景。</w:t>
      </w:r>
    </w:p>
    <w:p w:rsidR="007D1545" w:rsidRPr="007D1545" w:rsidRDefault="007D1545" w:rsidP="007D1545">
      <w:pPr>
        <w:pStyle w:val="a4"/>
        <w:shd w:val="clear" w:color="auto" w:fill="FFFFFF"/>
        <w:spacing w:before="0" w:beforeAutospacing="0" w:after="0" w:afterAutospacing="0" w:line="370" w:lineRule="atLeast"/>
        <w:ind w:firstLineChars="184" w:firstLine="589"/>
        <w:rPr>
          <w:rFonts w:ascii="仿宋" w:eastAsia="仿宋" w:hAnsi="仿宋"/>
          <w:color w:val="333333"/>
          <w:sz w:val="32"/>
          <w:szCs w:val="32"/>
        </w:rPr>
      </w:pPr>
      <w:r w:rsidRPr="007D1545">
        <w:rPr>
          <w:rFonts w:ascii="仿宋" w:eastAsia="仿宋" w:hAnsi="仿宋" w:hint="eastAsia"/>
          <w:color w:val="333333"/>
          <w:sz w:val="32"/>
          <w:szCs w:val="32"/>
        </w:rPr>
        <w:t>2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 w:rsidRPr="007D1545">
        <w:rPr>
          <w:rFonts w:ascii="微软雅黑" w:eastAsia="仿宋" w:hAnsi="微软雅黑" w:hint="eastAsia"/>
          <w:color w:val="333333"/>
          <w:sz w:val="32"/>
          <w:szCs w:val="32"/>
        </w:rPr>
        <w:t> 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部门202</w:t>
      </w:r>
      <w:r>
        <w:rPr>
          <w:rFonts w:ascii="仿宋" w:eastAsia="仿宋" w:hAnsi="仿宋" w:hint="eastAsia"/>
          <w:color w:val="333333"/>
          <w:sz w:val="32"/>
          <w:szCs w:val="32"/>
        </w:rPr>
        <w:t>3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年度绩效目标</w:t>
      </w:r>
    </w:p>
    <w:p w:rsidR="007D1545" w:rsidRPr="007D1545" w:rsidRDefault="007D1545" w:rsidP="007D1545">
      <w:pPr>
        <w:pStyle w:val="a4"/>
        <w:shd w:val="clear" w:color="auto" w:fill="FFFFFF"/>
        <w:spacing w:before="0" w:beforeAutospacing="0" w:after="0" w:afterAutospacing="0" w:line="370" w:lineRule="atLeast"/>
        <w:ind w:firstLine="430"/>
        <w:rPr>
          <w:rFonts w:ascii="仿宋" w:eastAsia="仿宋" w:hAnsi="仿宋"/>
          <w:color w:val="333333"/>
          <w:sz w:val="32"/>
          <w:szCs w:val="32"/>
        </w:rPr>
      </w:pPr>
      <w:r w:rsidRPr="007D1545">
        <w:rPr>
          <w:rFonts w:ascii="仿宋" w:eastAsia="仿宋" w:hAnsi="仿宋" w:hint="eastAsia"/>
          <w:color w:val="333333"/>
          <w:sz w:val="32"/>
          <w:szCs w:val="32"/>
        </w:rPr>
        <w:t>（1）数量指标。城区路灯及其配套设施进行维护维修。城区的景观照明（</w:t>
      </w:r>
      <w:r w:rsidRPr="0033641D">
        <w:rPr>
          <w:rFonts w:ascii="仿宋" w:eastAsia="仿宋" w:hAnsi="仿宋" w:hint="eastAsia"/>
          <w:sz w:val="32"/>
          <w:szCs w:val="32"/>
        </w:rPr>
        <w:t>沅江</w:t>
      </w:r>
      <w:r>
        <w:rPr>
          <w:rFonts w:ascii="仿宋" w:eastAsia="仿宋" w:hAnsi="仿宋" w:hint="eastAsia"/>
          <w:sz w:val="32"/>
          <w:szCs w:val="32"/>
        </w:rPr>
        <w:t>白沙大桥、一级公路、金竹路、环湖</w:t>
      </w:r>
      <w:r>
        <w:rPr>
          <w:rFonts w:ascii="仿宋" w:eastAsia="仿宋" w:hAnsi="仿宋" w:hint="eastAsia"/>
          <w:sz w:val="32"/>
          <w:szCs w:val="32"/>
        </w:rPr>
        <w:lastRenderedPageBreak/>
        <w:t>景观亮化与城区</w:t>
      </w:r>
      <w:r w:rsidRPr="0033641D">
        <w:rPr>
          <w:rFonts w:ascii="仿宋" w:eastAsia="仿宋" w:hAnsi="仿宋" w:hint="eastAsia"/>
          <w:sz w:val="32"/>
          <w:szCs w:val="32"/>
        </w:rPr>
        <w:t>景观亮化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）进行维护维修。确保路灯每天运行时长</w:t>
      </w:r>
      <w:r w:rsidRPr="007D1545">
        <w:rPr>
          <w:rFonts w:ascii="仿宋" w:eastAsia="仿宋" w:hAnsi="仿宋" w:cs="Times New Roman"/>
          <w:color w:val="333333"/>
          <w:sz w:val="32"/>
          <w:szCs w:val="32"/>
        </w:rPr>
        <w:t>10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小时以上，景观亮化每天运行时长</w:t>
      </w:r>
      <w:r w:rsidRPr="007D1545">
        <w:rPr>
          <w:rFonts w:ascii="仿宋" w:eastAsia="仿宋" w:hAnsi="仿宋" w:cs="Times New Roman"/>
          <w:color w:val="333333"/>
          <w:sz w:val="32"/>
          <w:szCs w:val="32"/>
        </w:rPr>
        <w:t>5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小时以上。城区小街小巷路灯维护维修，开展安全生产教育及业务知识培训</w:t>
      </w:r>
      <w:r w:rsidR="00F32E84">
        <w:rPr>
          <w:rFonts w:ascii="仿宋" w:eastAsia="仿宋" w:hAnsi="仿宋" w:cs="Times New Roman" w:hint="eastAsia"/>
          <w:color w:val="333333"/>
          <w:sz w:val="32"/>
          <w:szCs w:val="32"/>
        </w:rPr>
        <w:t>5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次。租用仓库。春节期间对城区</w:t>
      </w:r>
      <w:r w:rsidR="00F32E84">
        <w:rPr>
          <w:rFonts w:ascii="仿宋" w:eastAsia="仿宋" w:hAnsi="仿宋" w:cs="Times New Roman" w:hint="eastAsia"/>
          <w:color w:val="333333"/>
          <w:sz w:val="32"/>
          <w:szCs w:val="32"/>
        </w:rPr>
        <w:t>路灯灯杆、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行道树进行亮化装饰，亮化时间</w:t>
      </w:r>
      <w:r w:rsidRPr="007D1545">
        <w:rPr>
          <w:rFonts w:ascii="仿宋" w:eastAsia="仿宋" w:hAnsi="仿宋" w:cs="Times New Roman"/>
          <w:color w:val="333333"/>
          <w:sz w:val="32"/>
          <w:szCs w:val="32"/>
        </w:rPr>
        <w:t>20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天以上。全年开展主题党日活动</w:t>
      </w:r>
      <w:r w:rsidR="00F32E84">
        <w:rPr>
          <w:rFonts w:ascii="仿宋" w:eastAsia="仿宋" w:hAnsi="仿宋" w:hint="eastAsia"/>
          <w:color w:val="333333"/>
          <w:sz w:val="32"/>
          <w:szCs w:val="32"/>
        </w:rPr>
        <w:t>约</w:t>
      </w:r>
      <w:r w:rsidR="00F32E84">
        <w:rPr>
          <w:rFonts w:ascii="仿宋" w:eastAsia="仿宋" w:hAnsi="仿宋" w:cs="Times New Roman" w:hint="eastAsia"/>
          <w:color w:val="333333"/>
          <w:sz w:val="32"/>
          <w:szCs w:val="32"/>
        </w:rPr>
        <w:t>5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次。</w:t>
      </w:r>
    </w:p>
    <w:p w:rsidR="007D1545" w:rsidRPr="007D1545" w:rsidRDefault="007D1545" w:rsidP="007D1545">
      <w:pPr>
        <w:pStyle w:val="a4"/>
        <w:shd w:val="clear" w:color="auto" w:fill="FFFFFF"/>
        <w:spacing w:before="0" w:beforeAutospacing="0" w:after="0" w:afterAutospacing="0" w:line="370" w:lineRule="atLeast"/>
        <w:ind w:firstLine="430"/>
        <w:rPr>
          <w:rFonts w:ascii="仿宋" w:eastAsia="仿宋" w:hAnsi="仿宋"/>
          <w:color w:val="333333"/>
          <w:sz w:val="32"/>
          <w:szCs w:val="32"/>
        </w:rPr>
      </w:pPr>
      <w:r w:rsidRPr="007D1545">
        <w:rPr>
          <w:rFonts w:ascii="仿宋" w:eastAsia="仿宋" w:hAnsi="仿宋" w:hint="eastAsia"/>
          <w:color w:val="333333"/>
          <w:sz w:val="32"/>
          <w:szCs w:val="32"/>
        </w:rPr>
        <w:t>（2）质量指标。路灯、景观亮化设施亮灯率达98%以上，设施完好率达</w:t>
      </w:r>
      <w:r w:rsidRPr="007D1545">
        <w:rPr>
          <w:rFonts w:ascii="仿宋" w:eastAsia="仿宋" w:hAnsi="仿宋" w:cs="Times New Roman"/>
          <w:color w:val="333333"/>
          <w:sz w:val="32"/>
          <w:szCs w:val="32"/>
        </w:rPr>
        <w:t>98%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以上。春节期间的节日亮化工程验收合格率</w:t>
      </w:r>
      <w:r w:rsidRPr="007D1545">
        <w:rPr>
          <w:rFonts w:ascii="仿宋" w:eastAsia="仿宋" w:hAnsi="仿宋" w:cs="Times New Roman"/>
          <w:color w:val="333333"/>
          <w:sz w:val="32"/>
          <w:szCs w:val="32"/>
        </w:rPr>
        <w:t>100%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。党建主题日活动完成率</w:t>
      </w:r>
      <w:r w:rsidRPr="007D1545">
        <w:rPr>
          <w:rFonts w:ascii="仿宋" w:eastAsia="仿宋" w:hAnsi="仿宋" w:cs="Times New Roman"/>
          <w:color w:val="333333"/>
          <w:sz w:val="32"/>
          <w:szCs w:val="32"/>
        </w:rPr>
        <w:t>100%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7D1545" w:rsidRPr="007D1545" w:rsidRDefault="007D1545" w:rsidP="007D1545">
      <w:pPr>
        <w:pStyle w:val="a4"/>
        <w:shd w:val="clear" w:color="auto" w:fill="FFFFFF"/>
        <w:spacing w:before="0" w:beforeAutospacing="0" w:after="0" w:afterAutospacing="0" w:line="370" w:lineRule="atLeast"/>
        <w:ind w:firstLine="430"/>
        <w:rPr>
          <w:rFonts w:ascii="仿宋" w:eastAsia="仿宋" w:hAnsi="仿宋"/>
          <w:color w:val="333333"/>
          <w:sz w:val="32"/>
          <w:szCs w:val="32"/>
        </w:rPr>
      </w:pPr>
      <w:r w:rsidRPr="007D1545">
        <w:rPr>
          <w:rFonts w:ascii="仿宋" w:eastAsia="仿宋" w:hAnsi="仿宋" w:hint="eastAsia"/>
          <w:color w:val="333333"/>
          <w:sz w:val="32"/>
          <w:szCs w:val="32"/>
        </w:rPr>
        <w:t>（3）时效指标。任务完成及时率</w:t>
      </w:r>
      <w:r w:rsidRPr="007D1545">
        <w:rPr>
          <w:rFonts w:ascii="仿宋" w:eastAsia="仿宋" w:hAnsi="仿宋" w:cs="Times New Roman"/>
          <w:color w:val="333333"/>
          <w:sz w:val="32"/>
          <w:szCs w:val="32"/>
        </w:rPr>
        <w:t>100%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7D1545" w:rsidRPr="007D1545" w:rsidRDefault="007D1545" w:rsidP="007D1545">
      <w:pPr>
        <w:pStyle w:val="a4"/>
        <w:shd w:val="clear" w:color="auto" w:fill="FFFFFF"/>
        <w:spacing w:before="0" w:beforeAutospacing="0" w:after="0" w:afterAutospacing="0" w:line="370" w:lineRule="atLeast"/>
        <w:ind w:firstLine="430"/>
        <w:rPr>
          <w:rFonts w:ascii="仿宋" w:eastAsia="仿宋" w:hAnsi="仿宋"/>
          <w:color w:val="333333"/>
          <w:sz w:val="32"/>
          <w:szCs w:val="32"/>
        </w:rPr>
      </w:pPr>
      <w:r w:rsidRPr="007D1545">
        <w:rPr>
          <w:rFonts w:ascii="仿宋" w:eastAsia="仿宋" w:hAnsi="仿宋" w:hint="eastAsia"/>
          <w:color w:val="333333"/>
          <w:sz w:val="32"/>
          <w:szCs w:val="32"/>
        </w:rPr>
        <w:t>（4）成本指标。成本发生规范合理率</w:t>
      </w:r>
      <w:r w:rsidRPr="007D1545">
        <w:rPr>
          <w:rFonts w:ascii="仿宋" w:eastAsia="仿宋" w:hAnsi="仿宋" w:cs="Times New Roman"/>
          <w:color w:val="333333"/>
          <w:sz w:val="32"/>
          <w:szCs w:val="32"/>
        </w:rPr>
        <w:t>100%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7D1545" w:rsidRPr="007D1545" w:rsidRDefault="007D1545" w:rsidP="007D1545">
      <w:pPr>
        <w:pStyle w:val="a4"/>
        <w:shd w:val="clear" w:color="auto" w:fill="FFFFFF"/>
        <w:spacing w:before="0" w:beforeAutospacing="0" w:after="0" w:afterAutospacing="0" w:line="370" w:lineRule="atLeast"/>
        <w:ind w:firstLine="430"/>
        <w:rPr>
          <w:rFonts w:ascii="仿宋" w:eastAsia="仿宋" w:hAnsi="仿宋"/>
          <w:color w:val="333333"/>
          <w:sz w:val="32"/>
          <w:szCs w:val="32"/>
        </w:rPr>
      </w:pPr>
      <w:r w:rsidRPr="007D1545">
        <w:rPr>
          <w:rFonts w:ascii="仿宋" w:eastAsia="仿宋" w:hAnsi="仿宋" w:hint="eastAsia"/>
          <w:color w:val="333333"/>
          <w:sz w:val="32"/>
          <w:szCs w:val="32"/>
        </w:rPr>
        <w:t>（5）效益指标。美化亮化城市夜景，方便市民夜间出行，减少夜间交通事故，增加春节期间的节日气氛。</w:t>
      </w:r>
    </w:p>
    <w:p w:rsidR="007D1545" w:rsidRPr="00F32E84" w:rsidRDefault="007D1545" w:rsidP="00F32E84">
      <w:pPr>
        <w:pStyle w:val="a4"/>
        <w:shd w:val="clear" w:color="auto" w:fill="FFFFFF"/>
        <w:spacing w:before="0" w:beforeAutospacing="0" w:after="0" w:afterAutospacing="0" w:line="370" w:lineRule="atLeast"/>
        <w:ind w:firstLine="320"/>
        <w:rPr>
          <w:rFonts w:ascii="仿宋" w:eastAsia="仿宋" w:hAnsi="仿宋"/>
          <w:color w:val="333333"/>
          <w:sz w:val="32"/>
          <w:szCs w:val="32"/>
        </w:rPr>
      </w:pPr>
      <w:r w:rsidRPr="007D1545">
        <w:rPr>
          <w:rFonts w:ascii="仿宋" w:eastAsia="仿宋" w:hAnsi="仿宋" w:hint="eastAsia"/>
          <w:color w:val="333333"/>
          <w:sz w:val="32"/>
          <w:szCs w:val="32"/>
        </w:rPr>
        <w:t>（6）满意度。社会公众满意度</w:t>
      </w:r>
      <w:r w:rsidRPr="007D1545">
        <w:rPr>
          <w:rFonts w:ascii="仿宋" w:eastAsia="仿宋" w:hAnsi="仿宋" w:cs="Times New Roman"/>
          <w:color w:val="333333"/>
          <w:sz w:val="32"/>
          <w:szCs w:val="32"/>
        </w:rPr>
        <w:t>9</w:t>
      </w:r>
      <w:r w:rsidR="005325A9">
        <w:rPr>
          <w:rFonts w:ascii="仿宋" w:eastAsia="仿宋" w:hAnsi="仿宋" w:cs="Times New Roman" w:hint="eastAsia"/>
          <w:color w:val="333333"/>
          <w:sz w:val="32"/>
          <w:szCs w:val="32"/>
        </w:rPr>
        <w:t>8</w:t>
      </w:r>
      <w:r w:rsidRPr="007D1545">
        <w:rPr>
          <w:rFonts w:ascii="仿宋" w:eastAsia="仿宋" w:hAnsi="仿宋" w:cs="Times New Roman"/>
          <w:color w:val="333333"/>
          <w:sz w:val="32"/>
          <w:szCs w:val="32"/>
        </w:rPr>
        <w:t>%</w:t>
      </w:r>
      <w:r w:rsidRPr="007D1545">
        <w:rPr>
          <w:rFonts w:ascii="仿宋" w:eastAsia="仿宋" w:hAnsi="仿宋" w:hint="eastAsia"/>
          <w:color w:val="333333"/>
          <w:sz w:val="32"/>
          <w:szCs w:val="32"/>
        </w:rPr>
        <w:t>以上。</w:t>
      </w:r>
    </w:p>
    <w:p w:rsidR="0060441A" w:rsidRDefault="0060441A" w:rsidP="0060441A">
      <w:pPr>
        <w:pStyle w:val="a3"/>
        <w:numPr>
          <w:ilvl w:val="0"/>
          <w:numId w:val="2"/>
        </w:numPr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存在的问题及原因分析</w:t>
      </w:r>
    </w:p>
    <w:p w:rsidR="0060441A" w:rsidRDefault="0060441A" w:rsidP="0060441A">
      <w:pPr>
        <w:spacing w:line="600" w:lineRule="exact"/>
        <w:ind w:firstLineChars="196" w:firstLine="627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主要反映各种预算支出执行偏离绩效目标的情况，并分析其原因。</w:t>
      </w:r>
    </w:p>
    <w:p w:rsidR="0001322B" w:rsidRDefault="0001322B" w:rsidP="0060441A">
      <w:pPr>
        <w:spacing w:line="600" w:lineRule="exact"/>
        <w:ind w:firstLineChars="196" w:firstLine="627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无</w:t>
      </w:r>
    </w:p>
    <w:p w:rsidR="0060441A" w:rsidRDefault="0060441A" w:rsidP="0060441A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:rsidR="005325A9" w:rsidRPr="005325A9" w:rsidRDefault="005325A9" w:rsidP="005325A9">
      <w:pPr>
        <w:pStyle w:val="a4"/>
        <w:shd w:val="clear" w:color="auto" w:fill="FFFFFF"/>
        <w:spacing w:before="0" w:beforeAutospacing="0" w:after="0" w:afterAutospacing="0" w:line="370" w:lineRule="atLeast"/>
        <w:ind w:firstLine="320"/>
        <w:rPr>
          <w:rFonts w:ascii="仿宋" w:eastAsia="仿宋" w:hAnsi="仿宋"/>
          <w:color w:val="333333"/>
          <w:sz w:val="32"/>
          <w:szCs w:val="32"/>
        </w:rPr>
      </w:pPr>
      <w:r w:rsidRPr="005325A9">
        <w:rPr>
          <w:rFonts w:ascii="仿宋" w:eastAsia="仿宋" w:hAnsi="仿宋" w:hint="eastAsia"/>
          <w:color w:val="333333"/>
          <w:sz w:val="32"/>
          <w:szCs w:val="32"/>
        </w:rPr>
        <w:t>1、加强预算管理，严格预算执行，科学编制预算。加强队伍建设，抓好财务人员的业务培训，建立绩效评价的长期机制。</w:t>
      </w:r>
    </w:p>
    <w:p w:rsidR="005325A9" w:rsidRPr="005325A9" w:rsidRDefault="005325A9" w:rsidP="005325A9">
      <w:pPr>
        <w:pStyle w:val="a4"/>
        <w:shd w:val="clear" w:color="auto" w:fill="FFFFFF"/>
        <w:spacing w:before="0" w:beforeAutospacing="0" w:after="0" w:afterAutospacing="0" w:line="370" w:lineRule="atLeast"/>
        <w:ind w:firstLine="430"/>
        <w:rPr>
          <w:rFonts w:ascii="仿宋" w:eastAsia="仿宋" w:hAnsi="仿宋"/>
          <w:color w:val="333333"/>
          <w:sz w:val="32"/>
          <w:szCs w:val="32"/>
        </w:rPr>
      </w:pPr>
      <w:r w:rsidRPr="005325A9">
        <w:rPr>
          <w:rFonts w:ascii="仿宋" w:eastAsia="仿宋" w:hAnsi="仿宋" w:hint="eastAsia"/>
          <w:color w:val="333333"/>
          <w:sz w:val="32"/>
          <w:szCs w:val="32"/>
        </w:rPr>
        <w:lastRenderedPageBreak/>
        <w:t>2、完善固定资产管理制度，从资产采购、使用以及报废各环节规范固定资产的管理，提高固定资产使用效率，减少资金浪费。</w:t>
      </w:r>
    </w:p>
    <w:p w:rsidR="0001322B" w:rsidRPr="005325A9" w:rsidRDefault="005325A9" w:rsidP="005325A9">
      <w:pPr>
        <w:pStyle w:val="a4"/>
        <w:shd w:val="clear" w:color="auto" w:fill="FFFFFF"/>
        <w:spacing w:before="0" w:beforeAutospacing="0" w:after="0" w:afterAutospacing="0" w:line="370" w:lineRule="atLeast"/>
        <w:ind w:firstLine="320"/>
        <w:rPr>
          <w:rFonts w:ascii="仿宋" w:eastAsia="仿宋" w:hAnsi="仿宋"/>
          <w:color w:val="333333"/>
          <w:sz w:val="32"/>
          <w:szCs w:val="32"/>
        </w:rPr>
      </w:pPr>
      <w:r w:rsidRPr="005325A9">
        <w:rPr>
          <w:rFonts w:ascii="仿宋" w:eastAsia="仿宋" w:hAnsi="仿宋" w:hint="eastAsia"/>
          <w:color w:val="333333"/>
          <w:sz w:val="32"/>
          <w:szCs w:val="32"/>
        </w:rPr>
        <w:t>3、规范移交亮化设施的程序，加大路灯维护经费的投入，确保城区路灯及公用亮化设施正常运行。</w:t>
      </w:r>
    </w:p>
    <w:p w:rsidR="0060441A" w:rsidRDefault="0060441A" w:rsidP="0060441A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 w:rsidR="005325A9" w:rsidRPr="005325A9" w:rsidRDefault="005325A9" w:rsidP="005325A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325A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3</w:t>
      </w:r>
      <w:r w:rsidRPr="005325A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沅江市路灯灯饰管理服务中心</w:t>
      </w:r>
      <w:r w:rsidRPr="005325A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整体支出绩效自评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98</w:t>
      </w:r>
      <w:r w:rsidRPr="005325A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分，自评结果将在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沅江市</w:t>
      </w:r>
      <w:r w:rsidRPr="005325A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政府网站对外公开，接受社会监督。对绩效自评工作中发现的问题及时整改，优化部门管理，进一步提升单位工作效能和履责效益。</w:t>
      </w:r>
    </w:p>
    <w:p w:rsidR="0060441A" w:rsidRDefault="0060441A" w:rsidP="0060441A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:rsidR="005325A9" w:rsidRPr="005325A9" w:rsidRDefault="005325A9" w:rsidP="0060441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325A9">
        <w:rPr>
          <w:rFonts w:ascii="仿宋" w:eastAsia="仿宋" w:hAnsi="仿宋" w:hint="eastAsia"/>
          <w:sz w:val="32"/>
          <w:szCs w:val="32"/>
        </w:rPr>
        <w:t>无</w:t>
      </w:r>
    </w:p>
    <w:p w:rsidR="00460139" w:rsidRDefault="00460139"/>
    <w:sectPr w:rsidR="00460139" w:rsidSect="004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861" w:rsidRDefault="00425861" w:rsidP="00BB64DC">
      <w:r>
        <w:separator/>
      </w:r>
    </w:p>
  </w:endnote>
  <w:endnote w:type="continuationSeparator" w:id="1">
    <w:p w:rsidR="00425861" w:rsidRDefault="00425861" w:rsidP="00BB6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00"/>
    <w:family w:val="modern"/>
    <w:pitch w:val="default"/>
    <w:sig w:usb0="00000000" w:usb1="00000000" w:usb2="00000010" w:usb3="00000000" w:csb0="00040000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861" w:rsidRDefault="00425861" w:rsidP="00BB64DC">
      <w:r>
        <w:separator/>
      </w:r>
    </w:p>
  </w:footnote>
  <w:footnote w:type="continuationSeparator" w:id="1">
    <w:p w:rsidR="00425861" w:rsidRDefault="00425861" w:rsidP="00BB64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FDC6E6"/>
    <w:multiLevelType w:val="singleLevel"/>
    <w:tmpl w:val="BFFDC6E6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FD0F1B"/>
    <w:multiLevelType w:val="singleLevel"/>
    <w:tmpl w:val="FBFD0F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6295C88"/>
    <w:multiLevelType w:val="hybridMultilevel"/>
    <w:tmpl w:val="A80A24DC"/>
    <w:lvl w:ilvl="0" w:tplc="04090019">
      <w:start w:val="1"/>
      <w:numFmt w:val="lowerLetter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E5753EE"/>
    <w:multiLevelType w:val="hybridMultilevel"/>
    <w:tmpl w:val="A80A24DC"/>
    <w:lvl w:ilvl="0" w:tplc="04090019">
      <w:start w:val="1"/>
      <w:numFmt w:val="lowerLetter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1C9218A"/>
    <w:multiLevelType w:val="hybridMultilevel"/>
    <w:tmpl w:val="A80A24DC"/>
    <w:lvl w:ilvl="0" w:tplc="04090019">
      <w:start w:val="1"/>
      <w:numFmt w:val="lowerLetter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41A"/>
    <w:rsid w:val="0001322B"/>
    <w:rsid w:val="0007189C"/>
    <w:rsid w:val="001975DE"/>
    <w:rsid w:val="00246F3C"/>
    <w:rsid w:val="00254888"/>
    <w:rsid w:val="003A3A3B"/>
    <w:rsid w:val="004216E0"/>
    <w:rsid w:val="00425861"/>
    <w:rsid w:val="00460139"/>
    <w:rsid w:val="005325A9"/>
    <w:rsid w:val="005844F7"/>
    <w:rsid w:val="0060441A"/>
    <w:rsid w:val="007D1545"/>
    <w:rsid w:val="008D1412"/>
    <w:rsid w:val="00B5026B"/>
    <w:rsid w:val="00BB64DC"/>
    <w:rsid w:val="00C377E8"/>
    <w:rsid w:val="00DB19C9"/>
    <w:rsid w:val="00EA198E"/>
    <w:rsid w:val="00F31699"/>
    <w:rsid w:val="00F3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1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41A"/>
    <w:pPr>
      <w:ind w:firstLineChars="200" w:firstLine="420"/>
    </w:pPr>
    <w:rPr>
      <w:szCs w:val="22"/>
    </w:rPr>
  </w:style>
  <w:style w:type="paragraph" w:styleId="a4">
    <w:name w:val="Normal (Web)"/>
    <w:basedOn w:val="a"/>
    <w:uiPriority w:val="99"/>
    <w:unhideWhenUsed/>
    <w:rsid w:val="007D15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BB6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B64D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B6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B64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416</Words>
  <Characters>2375</Characters>
  <Application>Microsoft Office Word</Application>
  <DocSecurity>0</DocSecurity>
  <Lines>19</Lines>
  <Paragraphs>5</Paragraphs>
  <ScaleCrop>false</ScaleCrop>
  <Company>Microsoft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2024-05-07T00:42:00Z</dcterms:created>
  <dcterms:modified xsi:type="dcterms:W3CDTF">2024-05-10T00:37:00Z</dcterms:modified>
</cp:coreProperties>
</file>