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4" w:rsidRPr="00134AC9" w:rsidRDefault="00E65394" w:rsidP="00134AC9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年公用经费项目支出绩效评价报告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实施</w:t>
      </w:r>
      <w:r w:rsidR="00116687">
        <w:rPr>
          <w:rFonts w:hint="eastAsia"/>
        </w:rPr>
        <w:t>教育经费保障机制改革以来，</w:t>
      </w:r>
      <w:r w:rsidR="00134AC9">
        <w:rPr>
          <w:rFonts w:hint="eastAsia"/>
        </w:rPr>
        <w:t>公用经费</w:t>
      </w:r>
      <w:r w:rsidR="00116687">
        <w:rPr>
          <w:rFonts w:hint="eastAsia"/>
        </w:rPr>
        <w:t>逐步纳入公共财政保障范围</w:t>
      </w:r>
      <w:r>
        <w:rPr>
          <w:rFonts w:hint="eastAsia"/>
        </w:rPr>
        <w:t>，稳定</w:t>
      </w:r>
    </w:p>
    <w:p w:rsidR="00E65394" w:rsidRDefault="00134AC9" w:rsidP="00116687">
      <w:pPr>
        <w:spacing w:line="560" w:lineRule="exact"/>
      </w:pPr>
      <w:r>
        <w:rPr>
          <w:rFonts w:hint="eastAsia"/>
        </w:rPr>
        <w:t>增长的经费保障机制基本建立，县域内</w:t>
      </w:r>
      <w:r w:rsidR="00E65394">
        <w:rPr>
          <w:rFonts w:hint="eastAsia"/>
        </w:rPr>
        <w:t>教育均衡发展水平不断提高。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747CC9" w:rsidRPr="00F97EBD" w:rsidRDefault="00E65394" w:rsidP="00F97EBD">
      <w:pPr>
        <w:spacing w:line="560" w:lineRule="exact"/>
        <w:ind w:firstLineChars="200" w:firstLine="420"/>
        <w:rPr>
          <w:color w:val="FF0000"/>
          <w:kern w:val="0"/>
          <w:u w:val="single"/>
        </w:rPr>
      </w:pPr>
      <w:r>
        <w:rPr>
          <w:rFonts w:hint="eastAsia"/>
        </w:rPr>
        <w:t>我校生均公用经费基准定额标准为</w:t>
      </w:r>
      <w:r w:rsidR="001544F7">
        <w:rPr>
          <w:rFonts w:hint="eastAsia"/>
        </w:rPr>
        <w:t>：</w:t>
      </w:r>
      <w:r>
        <w:rPr>
          <w:rFonts w:hint="eastAsia"/>
        </w:rPr>
        <w:t>按照</w:t>
      </w:r>
      <w:r w:rsidR="00747CC9">
        <w:rPr>
          <w:rFonts w:hint="eastAsia"/>
        </w:rPr>
        <w:t>上年</w:t>
      </w:r>
      <w:r>
        <w:rPr>
          <w:rFonts w:hint="eastAsia"/>
        </w:rPr>
        <w:t>学年教育事业统计报表人数，</w:t>
      </w:r>
      <w:r w:rsidR="00747CC9">
        <w:rPr>
          <w:rFonts w:hint="eastAsia"/>
        </w:rPr>
        <w:t>小学每生每年</w:t>
      </w:r>
      <w:r w:rsidR="00747CC9">
        <w:rPr>
          <w:rFonts w:hint="eastAsia"/>
        </w:rPr>
        <w:t>740</w:t>
      </w:r>
      <w:r w:rsidR="00747CC9">
        <w:rPr>
          <w:rFonts w:hint="eastAsia"/>
        </w:rPr>
        <w:t>元，初中</w:t>
      </w:r>
      <w:r>
        <w:rPr>
          <w:rFonts w:hint="eastAsia"/>
        </w:rPr>
        <w:t>每生每年</w:t>
      </w:r>
      <w:r>
        <w:rPr>
          <w:rFonts w:hint="eastAsia"/>
        </w:rPr>
        <w:t>9</w:t>
      </w:r>
      <w:r w:rsidR="00747CC9">
        <w:rPr>
          <w:rFonts w:hint="eastAsia"/>
        </w:rPr>
        <w:t>20</w:t>
      </w:r>
      <w:r w:rsidR="00747CC9">
        <w:rPr>
          <w:rFonts w:hint="eastAsia"/>
        </w:rPr>
        <w:t>元，寄宿生</w:t>
      </w:r>
      <w:r>
        <w:rPr>
          <w:rFonts w:hint="eastAsia"/>
        </w:rPr>
        <w:t>每生每年</w:t>
      </w:r>
      <w:r w:rsidR="00747CC9">
        <w:rPr>
          <w:rFonts w:hint="eastAsia"/>
        </w:rPr>
        <w:t>4</w:t>
      </w:r>
      <w:r>
        <w:rPr>
          <w:rFonts w:hint="eastAsia"/>
        </w:rPr>
        <w:t>00</w:t>
      </w:r>
      <w:r w:rsidR="00747CC9">
        <w:rPr>
          <w:rFonts w:hint="eastAsia"/>
        </w:rPr>
        <w:t>元</w:t>
      </w:r>
      <w:r>
        <w:rPr>
          <w:rFonts w:hint="eastAsia"/>
        </w:rPr>
        <w:t>，特殊教育每生每年</w:t>
      </w:r>
      <w:r>
        <w:rPr>
          <w:rFonts w:hint="eastAsia"/>
        </w:rPr>
        <w:t>6000</w:t>
      </w:r>
      <w:r>
        <w:rPr>
          <w:rFonts w:hint="eastAsia"/>
        </w:rPr>
        <w:t>元标准进行补助。</w:t>
      </w:r>
      <w:r>
        <w:rPr>
          <w:rFonts w:hint="eastAsia"/>
        </w:rPr>
        <w:t>2</w:t>
      </w:r>
      <w:r w:rsidR="00747CC9">
        <w:rPr>
          <w:rFonts w:hint="eastAsia"/>
        </w:rPr>
        <w:t>023</w:t>
      </w:r>
      <w:r>
        <w:rPr>
          <w:rFonts w:hint="eastAsia"/>
        </w:rPr>
        <w:t>年</w:t>
      </w:r>
      <w:r w:rsidR="00747CC9">
        <w:rPr>
          <w:rFonts w:hint="eastAsia"/>
        </w:rPr>
        <w:t>项目</w:t>
      </w:r>
      <w:r>
        <w:rPr>
          <w:rFonts w:hint="eastAsia"/>
        </w:rPr>
        <w:t>收入</w:t>
      </w:r>
      <w:r w:rsidRPr="008C43C5">
        <w:rPr>
          <w:rFonts w:hint="eastAsia"/>
          <w:color w:val="FF0000"/>
        </w:rPr>
        <w:t xml:space="preserve"> </w:t>
      </w:r>
      <w:r w:rsidR="00134AC9">
        <w:rPr>
          <w:color w:val="FF0000"/>
          <w:kern w:val="0"/>
          <w:u w:val="single"/>
        </w:rPr>
        <w:t xml:space="preserve"> </w:t>
      </w:r>
      <w:r w:rsidR="00F97EBD">
        <w:rPr>
          <w:rFonts w:hint="eastAsia"/>
          <w:color w:val="FF0000"/>
          <w:kern w:val="0"/>
          <w:u w:val="single"/>
        </w:rPr>
        <w:t>8.67</w:t>
      </w:r>
      <w:r>
        <w:rPr>
          <w:rFonts w:hint="eastAsia"/>
        </w:rPr>
        <w:t>万元，支出</w:t>
      </w:r>
      <w:r w:rsidR="00F97EBD">
        <w:rPr>
          <w:rFonts w:hint="eastAsia"/>
          <w:color w:val="FF0000"/>
          <w:kern w:val="0"/>
          <w:u w:val="single"/>
        </w:rPr>
        <w:t>8.67</w:t>
      </w:r>
      <w:bookmarkStart w:id="0" w:name="_GoBack"/>
      <w:bookmarkEnd w:id="0"/>
      <w:r>
        <w:rPr>
          <w:rFonts w:hint="eastAsia"/>
        </w:rPr>
        <w:t>万</w:t>
      </w:r>
      <w:r w:rsidR="00747CC9">
        <w:rPr>
          <w:rFonts w:hint="eastAsia"/>
        </w:rPr>
        <w:t>。</w:t>
      </w:r>
      <w:r w:rsidR="00747CC9" w:rsidRPr="00116687">
        <w:rPr>
          <w:rFonts w:hint="eastAsia"/>
        </w:rPr>
        <w:t>公用经费</w:t>
      </w:r>
      <w:r w:rsidR="00747CC9">
        <w:rPr>
          <w:rFonts w:hint="eastAsia"/>
        </w:rPr>
        <w:t>用于</w:t>
      </w:r>
      <w:r w:rsidR="00747CC9" w:rsidRPr="00116687">
        <w:rPr>
          <w:rFonts w:hint="eastAsia"/>
        </w:rPr>
        <w:t>保证</w:t>
      </w:r>
      <w:r w:rsidR="00134AC9">
        <w:rPr>
          <w:rFonts w:hint="eastAsia"/>
        </w:rPr>
        <w:t>学校</w:t>
      </w:r>
      <w:r w:rsidR="00747CC9" w:rsidRPr="00116687">
        <w:rPr>
          <w:rFonts w:hint="eastAsia"/>
        </w:rPr>
        <w:t>正常运转，在教学活动和后勤服务等方面开支的费用。</w:t>
      </w:r>
      <w:r w:rsidR="00747CC9">
        <w:rPr>
          <w:rFonts w:hint="eastAsia"/>
        </w:rPr>
        <w:t>我校</w:t>
      </w:r>
      <w:r w:rsidR="00747CC9" w:rsidRPr="00116687">
        <w:rPr>
          <w:rFonts w:hint="eastAsia"/>
        </w:rPr>
        <w:t>公用经费开支范围包括：教学业务与管理、教师培训、实验实习、文件活动、水电、取</w:t>
      </w:r>
      <w:proofErr w:type="gramStart"/>
      <w:r w:rsidR="00747CC9" w:rsidRPr="00116687">
        <w:rPr>
          <w:rFonts w:hint="eastAsia"/>
        </w:rPr>
        <w:t>暧</w:t>
      </w:r>
      <w:proofErr w:type="gramEnd"/>
      <w:r w:rsidR="00747CC9" w:rsidRPr="00116687">
        <w:rPr>
          <w:rFonts w:hint="eastAsia"/>
        </w:rPr>
        <w:t>、交通差旅、邮电、仪器设备及图书资料购置，房屋、建筑物及仪器设备的日常维修维护等。公用经费</w:t>
      </w:r>
      <w:r w:rsidR="00747CC9">
        <w:rPr>
          <w:rFonts w:hint="eastAsia"/>
        </w:rPr>
        <w:t>没有</w:t>
      </w:r>
      <w:r w:rsidR="00747CC9" w:rsidRPr="00116687">
        <w:rPr>
          <w:rFonts w:hint="eastAsia"/>
        </w:rPr>
        <w:t>用于人员经费、基本建设投资、偿还债务等方面的支出。其中教师培训</w:t>
      </w:r>
      <w:proofErr w:type="gramStart"/>
      <w:r w:rsidR="00747CC9" w:rsidRPr="00116687">
        <w:rPr>
          <w:rFonts w:hint="eastAsia"/>
        </w:rPr>
        <w:t>费按照</w:t>
      </w:r>
      <w:proofErr w:type="gramEnd"/>
      <w:r w:rsidR="00747CC9" w:rsidRPr="00116687">
        <w:rPr>
          <w:rFonts w:hint="eastAsia"/>
        </w:rPr>
        <w:t>学校年度公用经费预算总额的</w:t>
      </w:r>
      <w:r w:rsidR="00747CC9" w:rsidRPr="00116687">
        <w:rPr>
          <w:rFonts w:hint="eastAsia"/>
        </w:rPr>
        <w:t>5%</w:t>
      </w:r>
      <w:r w:rsidR="00747CC9" w:rsidRPr="00116687">
        <w:rPr>
          <w:rFonts w:hint="eastAsia"/>
        </w:rPr>
        <w:t>安排，用于参培教师所需的差旅费、伙食补助费、资料费和住宿费等开支；心理健康教育经费按照生均</w:t>
      </w:r>
      <w:r w:rsidR="00747CC9" w:rsidRPr="00116687">
        <w:rPr>
          <w:rFonts w:hint="eastAsia"/>
        </w:rPr>
        <w:t>10</w:t>
      </w:r>
      <w:r w:rsidR="00747CC9" w:rsidRPr="00116687">
        <w:rPr>
          <w:rFonts w:hint="eastAsia"/>
        </w:rPr>
        <w:t>元的标准在学校公用经费预算中单列，支持学校开展心理健康教育。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EC478F" w:rsidRDefault="00C2766A" w:rsidP="00116687">
      <w:pPr>
        <w:spacing w:line="560" w:lineRule="exact"/>
        <w:ind w:firstLineChars="200" w:firstLine="420"/>
      </w:pPr>
      <w:r>
        <w:rPr>
          <w:rFonts w:hint="eastAsia"/>
        </w:rPr>
        <w:t>（</w:t>
      </w:r>
      <w:r w:rsidR="00EC478F">
        <w:rPr>
          <w:rFonts w:hint="eastAsia"/>
        </w:rPr>
        <w:t>一）评价指标体系</w:t>
      </w:r>
      <w:r w:rsidR="00EC478F">
        <w:rPr>
          <w:rFonts w:hint="eastAsia"/>
        </w:rPr>
        <w:t xml:space="preserve"> (</w:t>
      </w:r>
      <w:r w:rsidR="00EC478F">
        <w:rPr>
          <w:rFonts w:hint="eastAsia"/>
        </w:rPr>
        <w:t>附表说明</w:t>
      </w:r>
      <w:r w:rsidR="00EC478F">
        <w:rPr>
          <w:rFonts w:hint="eastAsia"/>
        </w:rPr>
        <w:t>)</w:t>
      </w:r>
      <w:r w:rsidR="00EC478F">
        <w:rPr>
          <w:rFonts w:hint="eastAsia"/>
        </w:rPr>
        <w:t>、评价方法。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lastRenderedPageBreak/>
        <w:t>(</w:t>
      </w:r>
      <w:r>
        <w:rPr>
          <w:rFonts w:hint="eastAsia"/>
        </w:rPr>
        <w:t>二）绩效评价工作过程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组长：全面负责学校</w:t>
      </w:r>
      <w:r w:rsidR="00EC5F36">
        <w:rPr>
          <w:rFonts w:hint="eastAsia"/>
        </w:rPr>
        <w:t>项目经费使用工作</w:t>
      </w:r>
      <w:r>
        <w:rPr>
          <w:rFonts w:hint="eastAsia"/>
        </w:rPr>
        <w:t>的领导和管理。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 w:rsidR="00EC5F36">
        <w:rPr>
          <w:rFonts w:hint="eastAsia"/>
        </w:rPr>
        <w:t>项目</w:t>
      </w:r>
      <w:r>
        <w:rPr>
          <w:rFonts w:hint="eastAsia"/>
        </w:rPr>
        <w:t>经费管理制度》</w:t>
      </w:r>
      <w:r w:rsidR="00EC5F36">
        <w:rPr>
          <w:rFonts w:hint="eastAsia"/>
        </w:rPr>
        <w:t>，负责学校项目</w:t>
      </w:r>
      <w:r>
        <w:rPr>
          <w:rFonts w:hint="eastAsia"/>
        </w:rPr>
        <w:t>经费</w:t>
      </w:r>
      <w:r w:rsidR="00EC5F36">
        <w:rPr>
          <w:rFonts w:hint="eastAsia"/>
        </w:rPr>
        <w:t>使用</w:t>
      </w:r>
      <w:r>
        <w:rPr>
          <w:rFonts w:hint="eastAsia"/>
        </w:rPr>
        <w:t>的监督管理。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组员：做好</w:t>
      </w:r>
      <w:r w:rsidR="00EC5F36">
        <w:rPr>
          <w:rFonts w:hint="eastAsia"/>
        </w:rPr>
        <w:t>项目</w:t>
      </w:r>
      <w:r>
        <w:rPr>
          <w:rFonts w:hint="eastAsia"/>
        </w:rPr>
        <w:t>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经费管理工作的督查，协助开展工作。</w:t>
      </w:r>
    </w:p>
    <w:p w:rsidR="00EC478F" w:rsidRDefault="00EC5F36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C478F">
        <w:rPr>
          <w:rFonts w:hint="eastAsia"/>
        </w:rPr>
        <w:t>前期管理工作。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为能更有效的做好学校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经费管理工作，我校对该项工作做了相关要求：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①</w:t>
      </w:r>
      <w:r w:rsidR="00EC478F">
        <w:rPr>
          <w:rFonts w:hint="eastAsia"/>
        </w:rPr>
        <w:t>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 w:rsidR="00EC478F">
        <w:rPr>
          <w:rFonts w:hint="eastAsia"/>
        </w:rPr>
        <w:t>签宇后才</w:t>
      </w:r>
      <w:proofErr w:type="gramEnd"/>
      <w:r w:rsidR="00EC478F">
        <w:rPr>
          <w:rFonts w:hint="eastAsia"/>
        </w:rPr>
        <w:t>报销。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②</w:t>
      </w:r>
      <w:r w:rsidR="00EC478F">
        <w:rPr>
          <w:rFonts w:hint="eastAsia"/>
        </w:rPr>
        <w:t>重大项目开支都由学校领导班子集体讨论决定，学校成立</w:t>
      </w:r>
      <w:r>
        <w:rPr>
          <w:rFonts w:hint="eastAsia"/>
        </w:rPr>
        <w:t>了项目经费使用审核领导小组和监督小组，在</w:t>
      </w:r>
      <w:r w:rsidR="00EC478F">
        <w:rPr>
          <w:rFonts w:hint="eastAsia"/>
        </w:rPr>
        <w:t>经费的管理使用过</w:t>
      </w:r>
      <w:r>
        <w:rPr>
          <w:rFonts w:hint="eastAsia"/>
        </w:rPr>
        <w:t>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</w:t>
      </w:r>
      <w:r w:rsidR="00EC478F">
        <w:rPr>
          <w:rFonts w:hint="eastAsia"/>
        </w:rPr>
        <w:t>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</w:t>
      </w:r>
      <w:r w:rsidR="00EC5F36">
        <w:rPr>
          <w:rFonts w:hint="eastAsia"/>
        </w:rPr>
        <w:t>（</w:t>
      </w:r>
      <w:r w:rsidR="00EC5F36">
        <w:rPr>
          <w:rFonts w:hint="eastAsia"/>
        </w:rPr>
        <w:t>3</w:t>
      </w:r>
      <w:r w:rsidR="00EC5F36">
        <w:rPr>
          <w:rFonts w:hint="eastAsia"/>
        </w:rPr>
        <w:t>）</w:t>
      </w:r>
      <w:r>
        <w:rPr>
          <w:rFonts w:hint="eastAsia"/>
        </w:rPr>
        <w:t>评价资料归档。</w:t>
      </w:r>
    </w:p>
    <w:p w:rsidR="00EC5F36" w:rsidRDefault="00EC5F36" w:rsidP="00EC5F36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CC028C" w:rsidRDefault="00CC028C" w:rsidP="00CC028C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 w:rsidR="00C2766A"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 w:rsidR="002149D2">
        <w:softHyphen/>
      </w:r>
      <w:r w:rsidR="002149D2"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C0663B" w:rsidRPr="00EC6F96" w:rsidRDefault="00C0663B" w:rsidP="00C0663B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</w:t>
      </w:r>
      <w:r w:rsidRPr="00EC6F96">
        <w:rPr>
          <w:rFonts w:hint="eastAsia"/>
        </w:rPr>
        <w:lastRenderedPageBreak/>
        <w:t>包括对项目的支出进行预测和规划，以确保资金的合理分配。</w:t>
      </w:r>
    </w:p>
    <w:p w:rsidR="00C0663B" w:rsidRPr="00C2766A" w:rsidRDefault="00C0663B" w:rsidP="00C2766A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F549DC" w:rsidRPr="00EC6F96" w:rsidRDefault="00F549DC" w:rsidP="00CC028C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3C1EF4" w:rsidRPr="00C2766A" w:rsidRDefault="00EC6F96" w:rsidP="003C1EF4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 w:rsidR="003C598F">
        <w:rPr>
          <w:rFonts w:hint="eastAsia"/>
        </w:rPr>
        <w:t>为进一步规范公用经费的使用管理，我校使用《湖南省财政一体化支付系统》进行财务核算，并对学校经费拨付、财务收支、会计核算等过程实行全程监管。实行国库</w:t>
      </w:r>
      <w:r w:rsidR="00134AC9">
        <w:rPr>
          <w:rFonts w:hint="eastAsia"/>
        </w:rPr>
        <w:t>集中收付制度</w:t>
      </w:r>
      <w:r w:rsidR="003C598F">
        <w:rPr>
          <w:rFonts w:hint="eastAsia"/>
        </w:rPr>
        <w:t>，开设零余额</w:t>
      </w:r>
      <w:proofErr w:type="gramStart"/>
      <w:r w:rsidR="003C598F">
        <w:rPr>
          <w:rFonts w:hint="eastAsia"/>
        </w:rPr>
        <w:t>帐户</w:t>
      </w:r>
      <w:proofErr w:type="gramEnd"/>
      <w:r w:rsidR="003C598F">
        <w:rPr>
          <w:rFonts w:hint="eastAsia"/>
        </w:rPr>
        <w:t>，每月由学校提出用款申请，</w:t>
      </w:r>
      <w:r w:rsidR="00372391">
        <w:rPr>
          <w:rFonts w:hint="eastAsia"/>
        </w:rPr>
        <w:t>财政局同意后，资金由</w:t>
      </w:r>
      <w:r w:rsidR="003C598F">
        <w:rPr>
          <w:rFonts w:hint="eastAsia"/>
        </w:rPr>
        <w:t>国库收付中心直接支付或单位通</w:t>
      </w:r>
      <w:r w:rsidR="00372391">
        <w:rPr>
          <w:rFonts w:hint="eastAsia"/>
        </w:rPr>
        <w:t>过零余额</w:t>
      </w:r>
      <w:proofErr w:type="gramStart"/>
      <w:r w:rsidR="00372391">
        <w:rPr>
          <w:rFonts w:hint="eastAsia"/>
        </w:rPr>
        <w:t>帐户</w:t>
      </w:r>
      <w:proofErr w:type="gramEnd"/>
      <w:r w:rsidR="00372391">
        <w:rPr>
          <w:rFonts w:hint="eastAsia"/>
        </w:rPr>
        <w:t>授</w:t>
      </w:r>
      <w:r w:rsidR="003C598F">
        <w:rPr>
          <w:rFonts w:hint="eastAsia"/>
        </w:rPr>
        <w:t>权支付。</w:t>
      </w:r>
      <w:r w:rsidR="003C1EF4" w:rsidRPr="00C2766A">
        <w:rPr>
          <w:rFonts w:ascii="Calibri" w:eastAsia="宋体" w:hAnsi="Calibri" w:cs="Times New Roman" w:hint="eastAsia"/>
        </w:rPr>
        <w:t>设备采购和校舍维修等</w:t>
      </w:r>
      <w:r w:rsidR="003C1EF4">
        <w:rPr>
          <w:rFonts w:ascii="Calibri" w:eastAsia="宋体" w:hAnsi="Calibri" w:cs="Times New Roman" w:hint="eastAsia"/>
        </w:rPr>
        <w:t>重大</w:t>
      </w:r>
      <w:r w:rsidR="003C1EF4"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 w:rsidR="003C1EF4">
        <w:rPr>
          <w:rFonts w:ascii="Calibri" w:eastAsia="宋体" w:hAnsi="Calibri" w:cs="Times New Roman" w:hint="eastAsia"/>
        </w:rPr>
        <w:t>资金安全、合</w:t>
      </w:r>
      <w:proofErr w:type="gramStart"/>
      <w:r w:rsidR="003C1EF4">
        <w:rPr>
          <w:rFonts w:ascii="Calibri" w:eastAsia="宋体" w:hAnsi="Calibri" w:cs="Times New Roman" w:hint="eastAsia"/>
        </w:rPr>
        <w:t>规</w:t>
      </w:r>
      <w:proofErr w:type="gramEnd"/>
      <w:r w:rsidR="003C1EF4">
        <w:rPr>
          <w:rFonts w:ascii="Calibri" w:eastAsia="宋体" w:hAnsi="Calibri" w:cs="Times New Roman" w:hint="eastAsia"/>
        </w:rPr>
        <w:t>、合理。</w:t>
      </w:r>
      <w:r w:rsidR="003C1EF4" w:rsidRPr="00C2766A">
        <w:rPr>
          <w:rFonts w:ascii="Calibri" w:eastAsia="宋体" w:hAnsi="Calibri" w:cs="Times New Roman" w:hint="eastAsia"/>
        </w:rPr>
        <w:t>教育局、财政局定期组织对学校</w:t>
      </w:r>
      <w:r w:rsidR="003C1EF4">
        <w:rPr>
          <w:rFonts w:ascii="Calibri" w:eastAsia="宋体" w:hAnsi="Calibri" w:cs="Times New Roman" w:hint="eastAsia"/>
        </w:rPr>
        <w:t>专项</w:t>
      </w:r>
      <w:r w:rsidR="003C1EF4" w:rsidRPr="00C2766A">
        <w:rPr>
          <w:rFonts w:ascii="Calibri" w:eastAsia="宋体" w:hAnsi="Calibri" w:cs="Times New Roman" w:hint="eastAsia"/>
        </w:rPr>
        <w:t>经</w:t>
      </w:r>
      <w:r w:rsidR="003C1EF4">
        <w:rPr>
          <w:rFonts w:ascii="Calibri" w:eastAsia="宋体" w:hAnsi="Calibri" w:cs="Times New Roman" w:hint="eastAsia"/>
        </w:rPr>
        <w:t>费使用情况进行审</w:t>
      </w:r>
      <w:r w:rsidR="003C1EF4" w:rsidRPr="00C2766A">
        <w:rPr>
          <w:rFonts w:ascii="Calibri" w:eastAsia="宋体" w:hAnsi="Calibri" w:cs="Times New Roman" w:hint="eastAsia"/>
        </w:rPr>
        <w:t>计，对</w:t>
      </w:r>
      <w:r w:rsidR="003C1EF4">
        <w:rPr>
          <w:rFonts w:ascii="Calibri" w:eastAsia="宋体" w:hAnsi="Calibri" w:cs="Times New Roman" w:hint="eastAsia"/>
        </w:rPr>
        <w:t>学校财务管理进行检查指导。</w:t>
      </w:r>
    </w:p>
    <w:p w:rsidR="00F549DC" w:rsidRPr="003C598F" w:rsidRDefault="00F549DC" w:rsidP="003C1EF4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3</w:t>
      </w:r>
      <w:r>
        <w:rPr>
          <w:rFonts w:hint="eastAsia"/>
        </w:rPr>
        <w:t>、教师业务水平进一步提升。随着公用经费支出中对校本教研和教师培训经费保障的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F549DC" w:rsidRPr="009A0A2B" w:rsidRDefault="00F549DC" w:rsidP="003C598F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9A0A2B" w:rsidRDefault="009A0A2B" w:rsidP="009A0A2B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</w:t>
      </w:r>
      <w:r>
        <w:rPr>
          <w:rFonts w:hint="eastAsia"/>
        </w:rPr>
        <w:lastRenderedPageBreak/>
        <w:t>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F549DC" w:rsidRPr="00F549DC" w:rsidRDefault="00F549DC" w:rsidP="009A0A2B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F549DC" w:rsidRDefault="00F549DC" w:rsidP="00134AC9">
      <w:pPr>
        <w:spacing w:line="560" w:lineRule="exact"/>
        <w:ind w:firstLineChars="150" w:firstLine="315"/>
      </w:pPr>
      <w:r>
        <w:rPr>
          <w:rFonts w:hint="eastAsia"/>
        </w:rPr>
        <w:t>（一）全面实施保障机制政策，取消全部义务教育收费，尤其是取消了农村寄宿制学校住宿费以后，针对农村寄宿制学校没有专门的公用经费补助政策。在学生的管理方面，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需要花费更多的人力、物力和财力。同时，公用经费的用途已经明确不能用于人员经费支出。</w:t>
      </w:r>
      <w:proofErr w:type="gramStart"/>
      <w:r>
        <w:rPr>
          <w:rFonts w:hint="eastAsia"/>
        </w:rPr>
        <w:t>宿管教师</w:t>
      </w:r>
      <w:proofErr w:type="gramEnd"/>
      <w:r>
        <w:rPr>
          <w:rFonts w:hint="eastAsia"/>
        </w:rPr>
        <w:t>值班、教师早晚自习加班等相关支出都没有一个明确的支出渠道，既要满足实际需要，同时又要规避政策的红线，导致学校的工作开展十分困难。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（二）随着教师培训工作力度的逐步加大，广大一线教师对于教学业务培训、学习充电的需求也越来越强烈。但就目前的培训市场来看，培训种类五花八门，培训质量良莠不齐。</w:t>
      </w:r>
    </w:p>
    <w:p w:rsidR="00F549DC" w:rsidRDefault="00F549DC" w:rsidP="00F549DC">
      <w:pPr>
        <w:spacing w:line="560" w:lineRule="exact"/>
      </w:pPr>
      <w:r>
        <w:rPr>
          <w:rFonts w:hint="eastAsia"/>
        </w:rPr>
        <w:t>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F549DC" w:rsidRDefault="00F549DC" w:rsidP="003C598F">
      <w:pPr>
        <w:ind w:firstLineChars="293" w:firstLine="615"/>
      </w:pPr>
      <w:r>
        <w:rPr>
          <w:rFonts w:hint="eastAsia"/>
        </w:rPr>
        <w:t>六、有关建议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（一）建议从政策层面研究制定办法，加大对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尤其是农村保育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的资金补助力度。</w:t>
      </w:r>
    </w:p>
    <w:p w:rsidR="00F549DC" w:rsidRDefault="00F549DC" w:rsidP="00F549DC">
      <w:pPr>
        <w:spacing w:line="560" w:lineRule="exact"/>
        <w:ind w:firstLineChars="200" w:firstLine="420"/>
      </w:pPr>
      <w:r>
        <w:rPr>
          <w:rFonts w:hint="eastAsia"/>
        </w:rPr>
        <w:t>（二）建议各级行政主管部门，加强对于教师培训工作的研究和对培训市场的管理，好铁用在刀刃上，使教师培训工作真正落在实处。</w:t>
      </w:r>
    </w:p>
    <w:p w:rsid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880F42" w:rsidRP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F549DC" w:rsidRPr="00F549DC" w:rsidRDefault="00F549DC" w:rsidP="00F549DC">
      <w:pPr>
        <w:spacing w:line="560" w:lineRule="exact"/>
        <w:ind w:firstLine="630"/>
      </w:pPr>
    </w:p>
    <w:p w:rsidR="00F549DC" w:rsidRPr="00F549DC" w:rsidRDefault="00F549DC" w:rsidP="00F549DC">
      <w:pPr>
        <w:ind w:firstLine="408"/>
      </w:pPr>
    </w:p>
    <w:p w:rsidR="00CF276B" w:rsidRDefault="00CF276B" w:rsidP="00E65394"/>
    <w:sectPr w:rsidR="00CF276B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74" w:rsidRDefault="00430574" w:rsidP="00E65394">
      <w:r>
        <w:separator/>
      </w:r>
    </w:p>
  </w:endnote>
  <w:endnote w:type="continuationSeparator" w:id="0">
    <w:p w:rsidR="00430574" w:rsidRDefault="00430574" w:rsidP="00E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74" w:rsidRDefault="00430574" w:rsidP="00E65394">
      <w:r>
        <w:separator/>
      </w:r>
    </w:p>
  </w:footnote>
  <w:footnote w:type="continuationSeparator" w:id="0">
    <w:p w:rsidR="00430574" w:rsidRDefault="00430574" w:rsidP="00E6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394"/>
    <w:rsid w:val="00116687"/>
    <w:rsid w:val="00134AC9"/>
    <w:rsid w:val="001544F7"/>
    <w:rsid w:val="00174783"/>
    <w:rsid w:val="001777C4"/>
    <w:rsid w:val="001E378D"/>
    <w:rsid w:val="001F7DD9"/>
    <w:rsid w:val="002149D2"/>
    <w:rsid w:val="00222175"/>
    <w:rsid w:val="00372391"/>
    <w:rsid w:val="003C1EF4"/>
    <w:rsid w:val="003C598F"/>
    <w:rsid w:val="003D5804"/>
    <w:rsid w:val="00430574"/>
    <w:rsid w:val="00484EA9"/>
    <w:rsid w:val="0049640A"/>
    <w:rsid w:val="005B641E"/>
    <w:rsid w:val="00685CA7"/>
    <w:rsid w:val="00711C93"/>
    <w:rsid w:val="00747CC9"/>
    <w:rsid w:val="00880F42"/>
    <w:rsid w:val="008C43C5"/>
    <w:rsid w:val="00925FEB"/>
    <w:rsid w:val="009A0A2B"/>
    <w:rsid w:val="00BC3FEB"/>
    <w:rsid w:val="00C0663B"/>
    <w:rsid w:val="00C2766A"/>
    <w:rsid w:val="00C872EC"/>
    <w:rsid w:val="00CC028C"/>
    <w:rsid w:val="00CF276B"/>
    <w:rsid w:val="00D2372C"/>
    <w:rsid w:val="00E65394"/>
    <w:rsid w:val="00EC478F"/>
    <w:rsid w:val="00EC5F36"/>
    <w:rsid w:val="00EC6F96"/>
    <w:rsid w:val="00ED113F"/>
    <w:rsid w:val="00F549DC"/>
    <w:rsid w:val="00F86F20"/>
    <w:rsid w:val="00F9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39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24</cp:revision>
  <dcterms:created xsi:type="dcterms:W3CDTF">2024-04-24T12:36:00Z</dcterms:created>
  <dcterms:modified xsi:type="dcterms:W3CDTF">2024-05-13T06:59:00Z</dcterms:modified>
</cp:coreProperties>
</file>