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E5F" w:rsidRPr="00A45E5F" w:rsidRDefault="00A45E5F" w:rsidP="0081098E">
      <w:pPr>
        <w:widowControl/>
        <w:shd w:val="clear" w:color="auto" w:fill="F5F5F5"/>
        <w:spacing w:before="150" w:after="50" w:line="301" w:lineRule="atLeast"/>
        <w:jc w:val="center"/>
        <w:outlineLvl w:val="0"/>
        <w:rPr>
          <w:rFonts w:ascii="Segoe UI" w:eastAsia="宋体" w:hAnsi="Segoe UI" w:cs="Segoe UI"/>
          <w:b/>
          <w:bCs/>
          <w:color w:val="222222"/>
          <w:kern w:val="36"/>
          <w:sz w:val="30"/>
          <w:szCs w:val="30"/>
        </w:rPr>
      </w:pPr>
      <w:r w:rsidRPr="00A45E5F">
        <w:rPr>
          <w:rFonts w:ascii="Segoe UI" w:eastAsia="宋体" w:hAnsi="Segoe UI" w:cs="Segoe UI"/>
          <w:b/>
          <w:bCs/>
          <w:color w:val="222222"/>
          <w:kern w:val="36"/>
          <w:sz w:val="30"/>
          <w:szCs w:val="30"/>
        </w:rPr>
        <w:t xml:space="preserve">2023 </w:t>
      </w:r>
      <w:r w:rsidRPr="00A45E5F">
        <w:rPr>
          <w:rFonts w:ascii="Segoe UI" w:eastAsia="宋体" w:hAnsi="Segoe UI" w:cs="Segoe UI"/>
          <w:b/>
          <w:bCs/>
          <w:color w:val="222222"/>
          <w:kern w:val="36"/>
          <w:sz w:val="30"/>
          <w:szCs w:val="30"/>
        </w:rPr>
        <w:t>年度</w:t>
      </w:r>
      <w:r w:rsidR="008D6B62">
        <w:rPr>
          <w:rFonts w:ascii="Segoe UI" w:eastAsia="宋体" w:hAnsi="Segoe UI" w:cs="Segoe UI"/>
          <w:b/>
          <w:bCs/>
          <w:color w:val="222222"/>
          <w:kern w:val="36"/>
          <w:sz w:val="30"/>
          <w:szCs w:val="30"/>
        </w:rPr>
        <w:t xml:space="preserve"> </w:t>
      </w:r>
      <w:r w:rsidR="008D6B62">
        <w:rPr>
          <w:rFonts w:ascii="Segoe UI" w:eastAsia="宋体" w:hAnsi="Segoe UI" w:cs="Segoe UI" w:hint="eastAsia"/>
          <w:b/>
          <w:bCs/>
          <w:color w:val="222222"/>
          <w:kern w:val="36"/>
          <w:sz w:val="30"/>
          <w:szCs w:val="30"/>
        </w:rPr>
        <w:t>沅江市第三中学</w:t>
      </w:r>
      <w:r w:rsidRPr="00A45E5F">
        <w:rPr>
          <w:rFonts w:ascii="Segoe UI" w:eastAsia="宋体" w:hAnsi="Segoe UI" w:cs="Segoe UI"/>
          <w:b/>
          <w:bCs/>
          <w:color w:val="222222"/>
          <w:kern w:val="36"/>
          <w:sz w:val="30"/>
          <w:szCs w:val="30"/>
        </w:rPr>
        <w:t xml:space="preserve"> </w:t>
      </w:r>
      <w:r w:rsidRPr="00A45E5F">
        <w:rPr>
          <w:rFonts w:ascii="Segoe UI" w:eastAsia="宋体" w:hAnsi="Segoe UI" w:cs="Segoe UI"/>
          <w:b/>
          <w:bCs/>
          <w:color w:val="222222"/>
          <w:kern w:val="36"/>
          <w:sz w:val="30"/>
          <w:szCs w:val="30"/>
        </w:rPr>
        <w:t>整体支出绩效自评报告</w:t>
      </w:r>
    </w:p>
    <w:p w:rsidR="00A45E5F" w:rsidRPr="009C6DE4" w:rsidRDefault="00A45E5F" w:rsidP="009C6DE4">
      <w:pPr>
        <w:pStyle w:val="a6"/>
        <w:widowControl/>
        <w:numPr>
          <w:ilvl w:val="0"/>
          <w:numId w:val="11"/>
        </w:numPr>
        <w:shd w:val="clear" w:color="auto" w:fill="F5F5F5"/>
        <w:spacing w:before="150" w:after="50" w:line="301" w:lineRule="atLeast"/>
        <w:ind w:firstLineChars="0"/>
        <w:jc w:val="left"/>
        <w:outlineLvl w:val="1"/>
        <w:rPr>
          <w:rFonts w:ascii="Segoe UI" w:eastAsia="宋体" w:hAnsi="Segoe UI" w:cs="Segoe UI"/>
          <w:b/>
          <w:bCs/>
          <w:color w:val="222222"/>
          <w:kern w:val="0"/>
          <w:sz w:val="27"/>
          <w:szCs w:val="27"/>
        </w:rPr>
      </w:pPr>
      <w:r w:rsidRPr="009C6DE4">
        <w:rPr>
          <w:rFonts w:ascii="Segoe UI" w:eastAsia="宋体" w:hAnsi="Segoe UI" w:cs="Segoe UI"/>
          <w:b/>
          <w:bCs/>
          <w:color w:val="222222"/>
          <w:kern w:val="0"/>
          <w:sz w:val="27"/>
          <w:szCs w:val="27"/>
        </w:rPr>
        <w:t>部门概况</w:t>
      </w:r>
    </w:p>
    <w:p w:rsidR="008D6B62" w:rsidRPr="009C6DE4" w:rsidRDefault="009C6DE4" w:rsidP="009C6DE4">
      <w:pPr>
        <w:pStyle w:val="a6"/>
        <w:widowControl/>
        <w:shd w:val="clear" w:color="auto" w:fill="F5F5F5"/>
        <w:spacing w:before="100" w:beforeAutospacing="1" w:after="100" w:afterAutospacing="1"/>
        <w:ind w:left="818" w:firstLineChars="0" w:firstLine="0"/>
        <w:jc w:val="left"/>
        <w:rPr>
          <w:rFonts w:ascii="Segoe UI" w:eastAsia="宋体" w:hAnsi="Segoe UI" w:cs="Segoe UI"/>
          <w:color w:val="222222"/>
          <w:kern w:val="0"/>
          <w:sz w:val="20"/>
          <w:szCs w:val="20"/>
        </w:rPr>
      </w:pPr>
      <w:r>
        <w:rPr>
          <w:rFonts w:ascii="Segoe UI" w:eastAsia="宋体" w:hAnsi="Segoe UI" w:cs="Segoe UI" w:hint="eastAsia"/>
          <w:b/>
          <w:bCs/>
          <w:color w:val="222222"/>
          <w:kern w:val="0"/>
          <w:sz w:val="20"/>
        </w:rPr>
        <w:t>1.</w:t>
      </w:r>
      <w:r w:rsidR="00A45E5F" w:rsidRPr="009C6DE4">
        <w:rPr>
          <w:rFonts w:ascii="Segoe UI" w:eastAsia="宋体" w:hAnsi="Segoe UI" w:cs="Segoe UI"/>
          <w:b/>
          <w:bCs/>
          <w:color w:val="222222"/>
          <w:kern w:val="0"/>
          <w:sz w:val="20"/>
        </w:rPr>
        <w:t>部门职能</w:t>
      </w:r>
      <w:r w:rsidR="00A45E5F" w:rsidRPr="009C6DE4">
        <w:rPr>
          <w:rFonts w:ascii="Segoe UI" w:eastAsia="宋体" w:hAnsi="Segoe UI" w:cs="Segoe UI"/>
          <w:color w:val="222222"/>
          <w:kern w:val="0"/>
          <w:sz w:val="20"/>
          <w:szCs w:val="20"/>
        </w:rPr>
        <w:t>：</w:t>
      </w:r>
    </w:p>
    <w:tbl>
      <w:tblPr>
        <w:tblW w:w="8666" w:type="dxa"/>
        <w:tblInd w:w="95" w:type="dxa"/>
        <w:tblLook w:val="04A0"/>
      </w:tblPr>
      <w:tblGrid>
        <w:gridCol w:w="8666"/>
      </w:tblGrid>
      <w:tr w:rsidR="008D6B62" w:rsidRPr="008D6B62" w:rsidTr="008D6B62">
        <w:trPr>
          <w:trHeight w:val="270"/>
        </w:trPr>
        <w:tc>
          <w:tcPr>
            <w:tcW w:w="8666" w:type="dxa"/>
            <w:tcBorders>
              <w:top w:val="nil"/>
              <w:left w:val="nil"/>
              <w:bottom w:val="nil"/>
              <w:right w:val="nil"/>
            </w:tcBorders>
            <w:shd w:val="clear" w:color="auto" w:fill="auto"/>
            <w:noWrap/>
            <w:vAlign w:val="center"/>
            <w:hideMark/>
          </w:tcPr>
          <w:p w:rsidR="008D6B62" w:rsidRPr="008D6B62" w:rsidRDefault="00105C74" w:rsidP="009C6DE4">
            <w:pPr>
              <w:widowControl/>
              <w:ind w:firstLineChars="400" w:firstLine="880"/>
              <w:jc w:val="left"/>
              <w:rPr>
                <w:rFonts w:ascii="宋体" w:eastAsia="宋体" w:hAnsi="宋体" w:cs="宋体"/>
                <w:color w:val="000000"/>
                <w:kern w:val="0"/>
                <w:sz w:val="22"/>
              </w:rPr>
            </w:pPr>
            <w:r>
              <w:rPr>
                <w:rFonts w:ascii="宋体" w:eastAsia="宋体" w:hAnsi="宋体" w:cs="宋体"/>
                <w:color w:val="000000"/>
                <w:kern w:val="0"/>
                <w:sz w:val="22"/>
              </w:rPr>
              <w:fldChar w:fldCharType="begin"/>
            </w:r>
            <w:r w:rsidR="00837F9E">
              <w:rPr>
                <w:rFonts w:ascii="宋体" w:eastAsia="宋体" w:hAnsi="宋体" w:cs="宋体"/>
                <w:color w:val="000000"/>
                <w:kern w:val="0"/>
                <w:sz w:val="22"/>
              </w:rPr>
              <w:instrText xml:space="preserve"> </w:instrText>
            </w:r>
            <w:r w:rsidR="00837F9E">
              <w:rPr>
                <w:rFonts w:ascii="宋体" w:eastAsia="宋体" w:hAnsi="宋体" w:cs="宋体" w:hint="eastAsia"/>
                <w:color w:val="000000"/>
                <w:kern w:val="0"/>
                <w:sz w:val="22"/>
              </w:rPr>
              <w:instrText>= 1 \* GB3</w:instrText>
            </w:r>
            <w:r w:rsidR="00837F9E">
              <w:rPr>
                <w:rFonts w:ascii="宋体" w:eastAsia="宋体" w:hAnsi="宋体" w:cs="宋体"/>
                <w:color w:val="000000"/>
                <w:kern w:val="0"/>
                <w:sz w:val="22"/>
              </w:rPr>
              <w:instrText xml:space="preserve"> </w:instrText>
            </w:r>
            <w:r>
              <w:rPr>
                <w:rFonts w:ascii="宋体" w:eastAsia="宋体" w:hAnsi="宋体" w:cs="宋体"/>
                <w:color w:val="000000"/>
                <w:kern w:val="0"/>
                <w:sz w:val="22"/>
              </w:rPr>
              <w:fldChar w:fldCharType="separate"/>
            </w:r>
            <w:r w:rsidR="00837F9E">
              <w:rPr>
                <w:rFonts w:ascii="宋体" w:eastAsia="宋体" w:hAnsi="宋体" w:cs="宋体" w:hint="eastAsia"/>
                <w:noProof/>
                <w:color w:val="000000"/>
                <w:kern w:val="0"/>
                <w:sz w:val="22"/>
              </w:rPr>
              <w:t>①</w:t>
            </w:r>
            <w:r>
              <w:rPr>
                <w:rFonts w:ascii="宋体" w:eastAsia="宋体" w:hAnsi="宋体" w:cs="宋体"/>
                <w:color w:val="000000"/>
                <w:kern w:val="0"/>
                <w:sz w:val="22"/>
              </w:rPr>
              <w:fldChar w:fldCharType="end"/>
            </w:r>
            <w:r w:rsidR="008D6B62">
              <w:rPr>
                <w:rFonts w:ascii="宋体" w:eastAsia="宋体" w:hAnsi="宋体" w:cs="宋体" w:hint="eastAsia"/>
                <w:color w:val="000000"/>
                <w:kern w:val="0"/>
                <w:sz w:val="22"/>
              </w:rPr>
              <w:t>坚决</w:t>
            </w:r>
            <w:r w:rsidR="008D6B62" w:rsidRPr="008D6B62">
              <w:rPr>
                <w:rFonts w:ascii="宋体" w:eastAsia="宋体" w:hAnsi="宋体" w:cs="宋体" w:hint="eastAsia"/>
                <w:color w:val="000000"/>
                <w:kern w:val="0"/>
                <w:sz w:val="22"/>
              </w:rPr>
              <w:t>贯彻执行党和国家的教育方针、政策、法律法规等坚持依法治教、依法治学，贯彻执行县教体局的行政规章制度</w:t>
            </w:r>
            <w:r w:rsidR="004D7623">
              <w:rPr>
                <w:rFonts w:ascii="宋体" w:eastAsia="宋体" w:hAnsi="宋体" w:cs="宋体" w:hint="eastAsia"/>
                <w:color w:val="000000"/>
                <w:kern w:val="0"/>
                <w:sz w:val="22"/>
              </w:rPr>
              <w:t>。</w:t>
            </w:r>
          </w:p>
        </w:tc>
      </w:tr>
      <w:tr w:rsidR="008D6B62" w:rsidRPr="008D6B62" w:rsidTr="008D6B62">
        <w:trPr>
          <w:trHeight w:val="270"/>
        </w:trPr>
        <w:tc>
          <w:tcPr>
            <w:tcW w:w="8666" w:type="dxa"/>
            <w:tcBorders>
              <w:top w:val="nil"/>
              <w:left w:val="nil"/>
              <w:bottom w:val="nil"/>
              <w:right w:val="nil"/>
            </w:tcBorders>
            <w:shd w:val="clear" w:color="auto" w:fill="auto"/>
            <w:noWrap/>
            <w:vAlign w:val="center"/>
            <w:hideMark/>
          </w:tcPr>
          <w:p w:rsidR="008D6B62" w:rsidRPr="008D6B62" w:rsidRDefault="00105C74" w:rsidP="009C6DE4">
            <w:pPr>
              <w:widowControl/>
              <w:ind w:firstLineChars="400" w:firstLine="880"/>
              <w:jc w:val="left"/>
              <w:rPr>
                <w:rFonts w:ascii="宋体" w:eastAsia="宋体" w:hAnsi="宋体" w:cs="宋体"/>
                <w:color w:val="000000"/>
                <w:kern w:val="0"/>
                <w:sz w:val="22"/>
              </w:rPr>
            </w:pPr>
            <w:r>
              <w:rPr>
                <w:rFonts w:ascii="宋体" w:eastAsia="宋体" w:hAnsi="宋体" w:cs="宋体"/>
                <w:color w:val="000000"/>
                <w:kern w:val="0"/>
                <w:sz w:val="22"/>
              </w:rPr>
              <w:fldChar w:fldCharType="begin"/>
            </w:r>
            <w:r w:rsidR="00837F9E">
              <w:rPr>
                <w:rFonts w:ascii="宋体" w:eastAsia="宋体" w:hAnsi="宋体" w:cs="宋体"/>
                <w:color w:val="000000"/>
                <w:kern w:val="0"/>
                <w:sz w:val="22"/>
              </w:rPr>
              <w:instrText xml:space="preserve"> </w:instrText>
            </w:r>
            <w:r w:rsidR="00837F9E">
              <w:rPr>
                <w:rFonts w:ascii="宋体" w:eastAsia="宋体" w:hAnsi="宋体" w:cs="宋体" w:hint="eastAsia"/>
                <w:color w:val="000000"/>
                <w:kern w:val="0"/>
                <w:sz w:val="22"/>
              </w:rPr>
              <w:instrText>= 2 \* GB3</w:instrText>
            </w:r>
            <w:r w:rsidR="00837F9E">
              <w:rPr>
                <w:rFonts w:ascii="宋体" w:eastAsia="宋体" w:hAnsi="宋体" w:cs="宋体"/>
                <w:color w:val="000000"/>
                <w:kern w:val="0"/>
                <w:sz w:val="22"/>
              </w:rPr>
              <w:instrText xml:space="preserve"> </w:instrText>
            </w:r>
            <w:r>
              <w:rPr>
                <w:rFonts w:ascii="宋体" w:eastAsia="宋体" w:hAnsi="宋体" w:cs="宋体"/>
                <w:color w:val="000000"/>
                <w:kern w:val="0"/>
                <w:sz w:val="22"/>
              </w:rPr>
              <w:fldChar w:fldCharType="separate"/>
            </w:r>
            <w:r w:rsidR="00837F9E">
              <w:rPr>
                <w:rFonts w:ascii="宋体" w:eastAsia="宋体" w:hAnsi="宋体" w:cs="宋体" w:hint="eastAsia"/>
                <w:noProof/>
                <w:color w:val="000000"/>
                <w:kern w:val="0"/>
                <w:sz w:val="22"/>
              </w:rPr>
              <w:t>②</w:t>
            </w:r>
            <w:r>
              <w:rPr>
                <w:rFonts w:ascii="宋体" w:eastAsia="宋体" w:hAnsi="宋体" w:cs="宋体"/>
                <w:color w:val="000000"/>
                <w:kern w:val="0"/>
                <w:sz w:val="22"/>
              </w:rPr>
              <w:fldChar w:fldCharType="end"/>
            </w:r>
            <w:r w:rsidR="008D6B62" w:rsidRPr="008D6B62">
              <w:rPr>
                <w:rFonts w:ascii="宋体" w:eastAsia="宋体" w:hAnsi="宋体" w:cs="宋体" w:hint="eastAsia"/>
                <w:color w:val="000000"/>
                <w:kern w:val="0"/>
                <w:sz w:val="22"/>
              </w:rPr>
              <w:t>配合县、镇人民政府制定符合党的教育方针和国家教育法律法规以及本校实际的教育发展规划和学校布局调整规划并抓好组织实施和落实工作</w:t>
            </w:r>
            <w:r w:rsidR="004D7623">
              <w:rPr>
                <w:rFonts w:ascii="宋体" w:eastAsia="宋体" w:hAnsi="宋体" w:cs="宋体" w:hint="eastAsia"/>
                <w:color w:val="000000"/>
                <w:kern w:val="0"/>
                <w:sz w:val="22"/>
              </w:rPr>
              <w:t>。</w:t>
            </w:r>
          </w:p>
        </w:tc>
      </w:tr>
      <w:tr w:rsidR="008D6B62" w:rsidRPr="008D6B62" w:rsidTr="008D6B62">
        <w:trPr>
          <w:trHeight w:val="270"/>
        </w:trPr>
        <w:tc>
          <w:tcPr>
            <w:tcW w:w="8666" w:type="dxa"/>
            <w:tcBorders>
              <w:top w:val="nil"/>
              <w:left w:val="nil"/>
              <w:bottom w:val="nil"/>
              <w:right w:val="nil"/>
            </w:tcBorders>
            <w:shd w:val="clear" w:color="auto" w:fill="auto"/>
            <w:noWrap/>
            <w:vAlign w:val="center"/>
            <w:hideMark/>
          </w:tcPr>
          <w:p w:rsidR="008D6B62" w:rsidRPr="008D6B62" w:rsidRDefault="00105C74" w:rsidP="009C6DE4">
            <w:pPr>
              <w:widowControl/>
              <w:ind w:firstLineChars="400" w:firstLine="880"/>
              <w:jc w:val="left"/>
              <w:rPr>
                <w:rFonts w:ascii="宋体" w:eastAsia="宋体" w:hAnsi="宋体" w:cs="宋体"/>
                <w:color w:val="000000"/>
                <w:kern w:val="0"/>
                <w:sz w:val="22"/>
              </w:rPr>
            </w:pPr>
            <w:r>
              <w:rPr>
                <w:rFonts w:ascii="宋体" w:eastAsia="宋体" w:hAnsi="宋体" w:cs="宋体"/>
                <w:color w:val="000000"/>
                <w:kern w:val="0"/>
                <w:sz w:val="22"/>
              </w:rPr>
              <w:fldChar w:fldCharType="begin"/>
            </w:r>
            <w:r w:rsidR="00837F9E">
              <w:rPr>
                <w:rFonts w:ascii="宋体" w:eastAsia="宋体" w:hAnsi="宋体" w:cs="宋体"/>
                <w:color w:val="000000"/>
                <w:kern w:val="0"/>
                <w:sz w:val="22"/>
              </w:rPr>
              <w:instrText xml:space="preserve"> </w:instrText>
            </w:r>
            <w:r w:rsidR="00837F9E">
              <w:rPr>
                <w:rFonts w:ascii="宋体" w:eastAsia="宋体" w:hAnsi="宋体" w:cs="宋体" w:hint="eastAsia"/>
                <w:color w:val="000000"/>
                <w:kern w:val="0"/>
                <w:sz w:val="22"/>
              </w:rPr>
              <w:instrText>= 3 \* GB3</w:instrText>
            </w:r>
            <w:r w:rsidR="00837F9E">
              <w:rPr>
                <w:rFonts w:ascii="宋体" w:eastAsia="宋体" w:hAnsi="宋体" w:cs="宋体"/>
                <w:color w:val="000000"/>
                <w:kern w:val="0"/>
                <w:sz w:val="22"/>
              </w:rPr>
              <w:instrText xml:space="preserve"> </w:instrText>
            </w:r>
            <w:r>
              <w:rPr>
                <w:rFonts w:ascii="宋体" w:eastAsia="宋体" w:hAnsi="宋体" w:cs="宋体"/>
                <w:color w:val="000000"/>
                <w:kern w:val="0"/>
                <w:sz w:val="22"/>
              </w:rPr>
              <w:fldChar w:fldCharType="separate"/>
            </w:r>
            <w:r w:rsidR="00837F9E">
              <w:rPr>
                <w:rFonts w:ascii="宋体" w:eastAsia="宋体" w:hAnsi="宋体" w:cs="宋体" w:hint="eastAsia"/>
                <w:noProof/>
                <w:color w:val="000000"/>
                <w:kern w:val="0"/>
                <w:sz w:val="22"/>
              </w:rPr>
              <w:t>③</w:t>
            </w:r>
            <w:r>
              <w:rPr>
                <w:rFonts w:ascii="宋体" w:eastAsia="宋体" w:hAnsi="宋体" w:cs="宋体"/>
                <w:color w:val="000000"/>
                <w:kern w:val="0"/>
                <w:sz w:val="22"/>
              </w:rPr>
              <w:fldChar w:fldCharType="end"/>
            </w:r>
            <w:r w:rsidR="008D6B62" w:rsidRPr="008D6B62">
              <w:rPr>
                <w:rFonts w:ascii="宋体" w:eastAsia="宋体" w:hAnsi="宋体" w:cs="宋体" w:hint="eastAsia"/>
                <w:color w:val="000000"/>
                <w:kern w:val="0"/>
                <w:sz w:val="22"/>
              </w:rPr>
              <w:t>组织开展本校的教育教学科研和教育教学改革，科研兴教，科研兴校。负责对本校教育教学业务的具体管理，负责教育教学管理及教研教改工作，全力推进素质教育实施按照干部和教师的职数、编制和管理权限，负责本校教师人事管理 继续教育、考核考评等工作</w:t>
            </w:r>
            <w:r w:rsidR="004D7623">
              <w:rPr>
                <w:rFonts w:ascii="宋体" w:eastAsia="宋体" w:hAnsi="宋体" w:cs="宋体" w:hint="eastAsia"/>
                <w:color w:val="000000"/>
                <w:kern w:val="0"/>
                <w:sz w:val="22"/>
              </w:rPr>
              <w:t>。</w:t>
            </w:r>
          </w:p>
        </w:tc>
      </w:tr>
      <w:tr w:rsidR="008D6B62" w:rsidRPr="008D6B62" w:rsidTr="008D6B62">
        <w:trPr>
          <w:trHeight w:val="270"/>
        </w:trPr>
        <w:tc>
          <w:tcPr>
            <w:tcW w:w="8666" w:type="dxa"/>
            <w:tcBorders>
              <w:top w:val="nil"/>
              <w:left w:val="nil"/>
              <w:bottom w:val="nil"/>
              <w:right w:val="nil"/>
            </w:tcBorders>
            <w:shd w:val="clear" w:color="auto" w:fill="auto"/>
            <w:noWrap/>
            <w:vAlign w:val="center"/>
            <w:hideMark/>
          </w:tcPr>
          <w:p w:rsidR="008D6B62" w:rsidRPr="008D6B62" w:rsidRDefault="00105C74" w:rsidP="009C6DE4">
            <w:pPr>
              <w:widowControl/>
              <w:ind w:firstLineChars="400" w:firstLine="880"/>
              <w:jc w:val="left"/>
              <w:rPr>
                <w:rFonts w:ascii="宋体" w:eastAsia="宋体" w:hAnsi="宋体" w:cs="宋体"/>
                <w:color w:val="000000"/>
                <w:kern w:val="0"/>
                <w:sz w:val="22"/>
              </w:rPr>
            </w:pPr>
            <w:r>
              <w:rPr>
                <w:rFonts w:ascii="宋体" w:eastAsia="宋体" w:hAnsi="宋体" w:cs="宋体"/>
                <w:color w:val="000000"/>
                <w:kern w:val="0"/>
                <w:sz w:val="22"/>
              </w:rPr>
              <w:fldChar w:fldCharType="begin"/>
            </w:r>
            <w:r w:rsidR="00837F9E">
              <w:rPr>
                <w:rFonts w:ascii="宋体" w:eastAsia="宋体" w:hAnsi="宋体" w:cs="宋体"/>
                <w:color w:val="000000"/>
                <w:kern w:val="0"/>
                <w:sz w:val="22"/>
              </w:rPr>
              <w:instrText xml:space="preserve"> </w:instrText>
            </w:r>
            <w:r w:rsidR="00837F9E">
              <w:rPr>
                <w:rFonts w:ascii="宋体" w:eastAsia="宋体" w:hAnsi="宋体" w:cs="宋体" w:hint="eastAsia"/>
                <w:color w:val="000000"/>
                <w:kern w:val="0"/>
                <w:sz w:val="22"/>
              </w:rPr>
              <w:instrText>= 4 \* GB3</w:instrText>
            </w:r>
            <w:r w:rsidR="00837F9E">
              <w:rPr>
                <w:rFonts w:ascii="宋体" w:eastAsia="宋体" w:hAnsi="宋体" w:cs="宋体"/>
                <w:color w:val="000000"/>
                <w:kern w:val="0"/>
                <w:sz w:val="22"/>
              </w:rPr>
              <w:instrText xml:space="preserve"> </w:instrText>
            </w:r>
            <w:r>
              <w:rPr>
                <w:rFonts w:ascii="宋体" w:eastAsia="宋体" w:hAnsi="宋体" w:cs="宋体"/>
                <w:color w:val="000000"/>
                <w:kern w:val="0"/>
                <w:sz w:val="22"/>
              </w:rPr>
              <w:fldChar w:fldCharType="separate"/>
            </w:r>
            <w:r w:rsidR="00837F9E">
              <w:rPr>
                <w:rFonts w:ascii="宋体" w:eastAsia="宋体" w:hAnsi="宋体" w:cs="宋体" w:hint="eastAsia"/>
                <w:noProof/>
                <w:color w:val="000000"/>
                <w:kern w:val="0"/>
                <w:sz w:val="22"/>
              </w:rPr>
              <w:t>④</w:t>
            </w:r>
            <w:r>
              <w:rPr>
                <w:rFonts w:ascii="宋体" w:eastAsia="宋体" w:hAnsi="宋体" w:cs="宋体"/>
                <w:color w:val="000000"/>
                <w:kern w:val="0"/>
                <w:sz w:val="22"/>
              </w:rPr>
              <w:fldChar w:fldCharType="end"/>
            </w:r>
            <w:r w:rsidR="008D6B62" w:rsidRPr="008D6B62">
              <w:rPr>
                <w:rFonts w:ascii="宋体" w:eastAsia="宋体" w:hAnsi="宋体" w:cs="宋体" w:hint="eastAsia"/>
                <w:color w:val="000000"/>
                <w:kern w:val="0"/>
                <w:sz w:val="22"/>
              </w:rPr>
              <w:t>负责本校财务和基建管理，筹措资金，改善办学条件等工作</w:t>
            </w:r>
            <w:r w:rsidR="004D7623">
              <w:rPr>
                <w:rFonts w:ascii="宋体" w:eastAsia="宋体" w:hAnsi="宋体" w:cs="宋体" w:hint="eastAsia"/>
                <w:color w:val="000000"/>
                <w:kern w:val="0"/>
                <w:sz w:val="22"/>
              </w:rPr>
              <w:t>。</w:t>
            </w:r>
          </w:p>
        </w:tc>
      </w:tr>
      <w:tr w:rsidR="008D6B62" w:rsidRPr="008D6B62" w:rsidTr="008D6B62">
        <w:trPr>
          <w:trHeight w:val="270"/>
        </w:trPr>
        <w:tc>
          <w:tcPr>
            <w:tcW w:w="8666" w:type="dxa"/>
            <w:tcBorders>
              <w:top w:val="nil"/>
              <w:left w:val="nil"/>
              <w:bottom w:val="nil"/>
              <w:right w:val="nil"/>
            </w:tcBorders>
            <w:shd w:val="clear" w:color="auto" w:fill="auto"/>
            <w:noWrap/>
            <w:vAlign w:val="center"/>
            <w:hideMark/>
          </w:tcPr>
          <w:p w:rsidR="008D6B62" w:rsidRPr="008D6B62" w:rsidRDefault="00105C74" w:rsidP="009C6DE4">
            <w:pPr>
              <w:widowControl/>
              <w:ind w:firstLineChars="400" w:firstLine="880"/>
              <w:jc w:val="left"/>
              <w:rPr>
                <w:rFonts w:ascii="宋体" w:eastAsia="宋体" w:hAnsi="宋体" w:cs="宋体"/>
                <w:color w:val="000000"/>
                <w:kern w:val="0"/>
                <w:sz w:val="22"/>
              </w:rPr>
            </w:pPr>
            <w:r>
              <w:rPr>
                <w:rFonts w:ascii="宋体" w:eastAsia="宋体" w:hAnsi="宋体" w:cs="宋体"/>
                <w:color w:val="000000"/>
                <w:kern w:val="0"/>
                <w:sz w:val="22"/>
              </w:rPr>
              <w:fldChar w:fldCharType="begin"/>
            </w:r>
            <w:r w:rsidR="00837F9E">
              <w:rPr>
                <w:rFonts w:ascii="宋体" w:eastAsia="宋体" w:hAnsi="宋体" w:cs="宋体"/>
                <w:color w:val="000000"/>
                <w:kern w:val="0"/>
                <w:sz w:val="22"/>
              </w:rPr>
              <w:instrText xml:space="preserve"> </w:instrText>
            </w:r>
            <w:r w:rsidR="00837F9E">
              <w:rPr>
                <w:rFonts w:ascii="宋体" w:eastAsia="宋体" w:hAnsi="宋体" w:cs="宋体" w:hint="eastAsia"/>
                <w:color w:val="000000"/>
                <w:kern w:val="0"/>
                <w:sz w:val="22"/>
              </w:rPr>
              <w:instrText>= 5 \* GB3</w:instrText>
            </w:r>
            <w:r w:rsidR="00837F9E">
              <w:rPr>
                <w:rFonts w:ascii="宋体" w:eastAsia="宋体" w:hAnsi="宋体" w:cs="宋体"/>
                <w:color w:val="000000"/>
                <w:kern w:val="0"/>
                <w:sz w:val="22"/>
              </w:rPr>
              <w:instrText xml:space="preserve"> </w:instrText>
            </w:r>
            <w:r>
              <w:rPr>
                <w:rFonts w:ascii="宋体" w:eastAsia="宋体" w:hAnsi="宋体" w:cs="宋体"/>
                <w:color w:val="000000"/>
                <w:kern w:val="0"/>
                <w:sz w:val="22"/>
              </w:rPr>
              <w:fldChar w:fldCharType="separate"/>
            </w:r>
            <w:r w:rsidR="00837F9E">
              <w:rPr>
                <w:rFonts w:ascii="宋体" w:eastAsia="宋体" w:hAnsi="宋体" w:cs="宋体" w:hint="eastAsia"/>
                <w:noProof/>
                <w:color w:val="000000"/>
                <w:kern w:val="0"/>
                <w:sz w:val="22"/>
              </w:rPr>
              <w:t>⑤</w:t>
            </w:r>
            <w:r>
              <w:rPr>
                <w:rFonts w:ascii="宋体" w:eastAsia="宋体" w:hAnsi="宋体" w:cs="宋体"/>
                <w:color w:val="000000"/>
                <w:kern w:val="0"/>
                <w:sz w:val="22"/>
              </w:rPr>
              <w:fldChar w:fldCharType="end"/>
            </w:r>
            <w:r w:rsidR="008D6B62" w:rsidRPr="008D6B62">
              <w:rPr>
                <w:rFonts w:ascii="宋体" w:eastAsia="宋体" w:hAnsi="宋体" w:cs="宋体" w:hint="eastAsia"/>
                <w:color w:val="000000"/>
                <w:kern w:val="0"/>
                <w:sz w:val="22"/>
              </w:rPr>
              <w:t>指导、管理、检查、评价本校的教育教学工作，提高办学质量和办学效益。按照义务教育课程计划，开齐课程，开足课时，认真实施中小学的教育教学管理，全面推进素质教育全面提高教育教学质量</w:t>
            </w:r>
            <w:r w:rsidR="004D7623">
              <w:rPr>
                <w:rFonts w:ascii="宋体" w:eastAsia="宋体" w:hAnsi="宋体" w:cs="宋体" w:hint="eastAsia"/>
                <w:color w:val="000000"/>
                <w:kern w:val="0"/>
                <w:sz w:val="22"/>
              </w:rPr>
              <w:t>。</w:t>
            </w:r>
          </w:p>
        </w:tc>
      </w:tr>
    </w:tbl>
    <w:p w:rsidR="00A45E5F" w:rsidRPr="00D051E5" w:rsidRDefault="009C6DE4" w:rsidP="009C6DE4">
      <w:pPr>
        <w:pStyle w:val="a6"/>
        <w:ind w:leftChars="343" w:left="720" w:firstLineChars="49" w:firstLine="98"/>
        <w:jc w:val="left"/>
        <w:rPr>
          <w:rFonts w:ascii="Segoe UI" w:eastAsia="宋体" w:hAnsi="Segoe UI" w:cs="Segoe UI"/>
          <w:color w:val="222222"/>
          <w:kern w:val="0"/>
          <w:sz w:val="20"/>
          <w:szCs w:val="20"/>
        </w:rPr>
      </w:pPr>
      <w:r>
        <w:rPr>
          <w:rFonts w:ascii="Segoe UI" w:eastAsia="宋体" w:hAnsi="Segoe UI" w:cs="Segoe UI" w:hint="eastAsia"/>
          <w:b/>
          <w:bCs/>
          <w:color w:val="222222"/>
          <w:kern w:val="0"/>
          <w:sz w:val="20"/>
        </w:rPr>
        <w:t>2.</w:t>
      </w:r>
      <w:r w:rsidR="00A45E5F" w:rsidRPr="00D051E5">
        <w:rPr>
          <w:rFonts w:ascii="Segoe UI" w:eastAsia="宋体" w:hAnsi="Segoe UI" w:cs="Segoe UI"/>
          <w:b/>
          <w:bCs/>
          <w:color w:val="222222"/>
          <w:kern w:val="0"/>
          <w:sz w:val="20"/>
        </w:rPr>
        <w:t>机构设置</w:t>
      </w:r>
      <w:r w:rsidR="00A45E5F" w:rsidRPr="00D051E5">
        <w:rPr>
          <w:rFonts w:ascii="Segoe UI" w:eastAsia="宋体" w:hAnsi="Segoe UI" w:cs="Segoe UI"/>
          <w:color w:val="222222"/>
          <w:kern w:val="0"/>
          <w:sz w:val="20"/>
          <w:szCs w:val="20"/>
        </w:rPr>
        <w:t>：</w:t>
      </w:r>
      <w:r w:rsidR="000B4A07" w:rsidRPr="00D051E5">
        <w:rPr>
          <w:rFonts w:ascii="宋体" w:eastAsia="宋体" w:hAnsi="宋体" w:cs="宋体" w:hint="eastAsia"/>
          <w:color w:val="000000"/>
          <w:kern w:val="0"/>
          <w:sz w:val="22"/>
        </w:rPr>
        <w:t>办公室、教务处、财务室、工会。</w:t>
      </w:r>
    </w:p>
    <w:p w:rsidR="00A45E5F" w:rsidRPr="00A45E5F" w:rsidRDefault="009C6DE4" w:rsidP="009C6DE4">
      <w:pPr>
        <w:widowControl/>
        <w:shd w:val="clear" w:color="auto" w:fill="F5F5F5"/>
        <w:spacing w:before="100" w:after="100" w:afterAutospacing="1"/>
        <w:ind w:leftChars="343" w:left="720" w:firstLineChars="49" w:firstLine="98"/>
        <w:jc w:val="left"/>
        <w:rPr>
          <w:rFonts w:ascii="宋体" w:eastAsia="宋体" w:hAnsi="宋体" w:cs="宋体"/>
          <w:kern w:val="0"/>
          <w:sz w:val="24"/>
          <w:szCs w:val="24"/>
        </w:rPr>
      </w:pPr>
      <w:r>
        <w:rPr>
          <w:rFonts w:ascii="Segoe UI" w:eastAsia="宋体" w:hAnsi="Segoe UI" w:cs="Segoe UI" w:hint="eastAsia"/>
          <w:b/>
          <w:bCs/>
          <w:color w:val="222222"/>
          <w:kern w:val="0"/>
          <w:sz w:val="20"/>
        </w:rPr>
        <w:t>3.</w:t>
      </w:r>
      <w:r w:rsidR="00A45E5F" w:rsidRPr="000B4A07">
        <w:rPr>
          <w:rFonts w:ascii="Segoe UI" w:eastAsia="宋体" w:hAnsi="Segoe UI" w:cs="Segoe UI"/>
          <w:b/>
          <w:bCs/>
          <w:color w:val="222222"/>
          <w:kern w:val="0"/>
          <w:sz w:val="20"/>
        </w:rPr>
        <w:t>人员情况</w:t>
      </w:r>
      <w:r w:rsidR="00A45E5F" w:rsidRPr="00A45E5F">
        <w:rPr>
          <w:rFonts w:ascii="Segoe UI" w:eastAsia="宋体" w:hAnsi="Segoe UI" w:cs="Segoe UI"/>
          <w:color w:val="222222"/>
          <w:kern w:val="0"/>
          <w:sz w:val="20"/>
          <w:szCs w:val="20"/>
        </w:rPr>
        <w:t>：</w:t>
      </w:r>
      <w:r w:rsidR="000B4A07" w:rsidRPr="000B4A07">
        <w:rPr>
          <w:rFonts w:ascii="Segoe UI" w:eastAsia="宋体" w:hAnsi="Segoe UI" w:cs="Segoe UI" w:hint="eastAsia"/>
          <w:color w:val="222222"/>
          <w:kern w:val="0"/>
          <w:sz w:val="20"/>
          <w:szCs w:val="20"/>
        </w:rPr>
        <w:t>本部门事业单位，在编人员数</w:t>
      </w:r>
      <w:r w:rsidR="000B4A07" w:rsidRPr="000B4A07">
        <w:rPr>
          <w:rFonts w:ascii="Segoe UI" w:eastAsia="宋体" w:hAnsi="Segoe UI" w:cs="Segoe UI" w:hint="eastAsia"/>
          <w:color w:val="222222"/>
          <w:kern w:val="0"/>
          <w:sz w:val="20"/>
          <w:szCs w:val="20"/>
        </w:rPr>
        <w:t>182</w:t>
      </w:r>
      <w:r w:rsidR="000B4A07" w:rsidRPr="000B4A07">
        <w:rPr>
          <w:rFonts w:ascii="Segoe UI" w:eastAsia="宋体" w:hAnsi="Segoe UI" w:cs="Segoe UI" w:hint="eastAsia"/>
          <w:color w:val="222222"/>
          <w:kern w:val="0"/>
          <w:sz w:val="20"/>
          <w:szCs w:val="20"/>
        </w:rPr>
        <w:t>人</w:t>
      </w:r>
      <w:r w:rsidR="001F7783">
        <w:rPr>
          <w:rFonts w:ascii="Segoe UI" w:eastAsia="宋体" w:hAnsi="Segoe UI" w:cs="Segoe UI" w:hint="eastAsia"/>
          <w:color w:val="222222"/>
          <w:kern w:val="0"/>
          <w:sz w:val="20"/>
          <w:szCs w:val="20"/>
        </w:rPr>
        <w:t>，退休教师</w:t>
      </w:r>
      <w:r w:rsidR="001F7783">
        <w:rPr>
          <w:rFonts w:ascii="Segoe UI" w:eastAsia="宋体" w:hAnsi="Segoe UI" w:cs="Segoe UI" w:hint="eastAsia"/>
          <w:color w:val="222222"/>
          <w:kern w:val="0"/>
          <w:sz w:val="20"/>
          <w:szCs w:val="20"/>
        </w:rPr>
        <w:t>34</w:t>
      </w:r>
      <w:r w:rsidR="001F7783">
        <w:rPr>
          <w:rFonts w:ascii="Segoe UI" w:eastAsia="宋体" w:hAnsi="Segoe UI" w:cs="Segoe UI" w:hint="eastAsia"/>
          <w:color w:val="222222"/>
          <w:kern w:val="0"/>
          <w:sz w:val="20"/>
          <w:szCs w:val="20"/>
        </w:rPr>
        <w:t>人</w:t>
      </w:r>
      <w:r w:rsidR="000B4A07" w:rsidRPr="000B4A07">
        <w:rPr>
          <w:rFonts w:ascii="Segoe UI" w:eastAsia="宋体" w:hAnsi="Segoe UI" w:cs="Segoe UI" w:hint="eastAsia"/>
          <w:color w:val="222222"/>
          <w:kern w:val="0"/>
          <w:sz w:val="20"/>
          <w:szCs w:val="20"/>
        </w:rPr>
        <w:t>。</w:t>
      </w:r>
    </w:p>
    <w:p w:rsidR="00A45E5F" w:rsidRPr="009C6DE4" w:rsidRDefault="009C6DE4" w:rsidP="009C6DE4">
      <w:pPr>
        <w:widowControl/>
        <w:shd w:val="clear" w:color="auto" w:fill="F5F5F5"/>
        <w:spacing w:before="150" w:after="50" w:line="301" w:lineRule="atLeast"/>
        <w:ind w:firstLineChars="196" w:firstLine="531"/>
        <w:jc w:val="left"/>
        <w:outlineLvl w:val="1"/>
        <w:rPr>
          <w:rFonts w:ascii="宋体" w:eastAsia="宋体" w:hAnsi="宋体" w:cs="宋体"/>
          <w:kern w:val="0"/>
          <w:sz w:val="24"/>
          <w:szCs w:val="24"/>
        </w:rPr>
      </w:pPr>
      <w:r>
        <w:rPr>
          <w:rFonts w:ascii="Segoe UI" w:eastAsia="宋体" w:hAnsi="Segoe UI" w:cs="Segoe UI" w:hint="eastAsia"/>
          <w:b/>
          <w:bCs/>
          <w:color w:val="222222"/>
          <w:kern w:val="0"/>
          <w:sz w:val="27"/>
          <w:szCs w:val="27"/>
        </w:rPr>
        <w:t>二、</w:t>
      </w:r>
      <w:r w:rsidR="00A45E5F" w:rsidRPr="009C6DE4">
        <w:rPr>
          <w:rFonts w:ascii="Segoe UI" w:eastAsia="宋体" w:hAnsi="Segoe UI" w:cs="Segoe UI"/>
          <w:b/>
          <w:bCs/>
          <w:color w:val="222222"/>
          <w:kern w:val="0"/>
          <w:sz w:val="27"/>
          <w:szCs w:val="27"/>
        </w:rPr>
        <w:t>部门整体支出概况</w:t>
      </w:r>
    </w:p>
    <w:p w:rsidR="00A45E5F" w:rsidRPr="00A45E5F" w:rsidRDefault="00750191" w:rsidP="00750191">
      <w:pPr>
        <w:widowControl/>
        <w:shd w:val="clear" w:color="auto" w:fill="F5F5F5"/>
        <w:spacing w:before="100" w:beforeAutospacing="1" w:after="100" w:afterAutospacing="1"/>
        <w:ind w:left="720"/>
        <w:jc w:val="left"/>
        <w:rPr>
          <w:rFonts w:ascii="Segoe UI" w:eastAsia="宋体" w:hAnsi="Segoe UI" w:cs="Segoe UI"/>
          <w:color w:val="222222"/>
          <w:kern w:val="0"/>
          <w:sz w:val="20"/>
          <w:szCs w:val="20"/>
        </w:rPr>
      </w:pPr>
      <w:r>
        <w:rPr>
          <w:rFonts w:ascii="Segoe UI" w:eastAsia="宋体" w:hAnsi="Segoe UI" w:cs="Segoe UI" w:hint="eastAsia"/>
          <w:b/>
          <w:bCs/>
          <w:color w:val="222222"/>
          <w:kern w:val="0"/>
          <w:sz w:val="20"/>
        </w:rPr>
        <w:t>1.</w:t>
      </w:r>
      <w:r w:rsidR="00A45E5F" w:rsidRPr="00A45E5F">
        <w:rPr>
          <w:rFonts w:ascii="Segoe UI" w:eastAsia="宋体" w:hAnsi="Segoe UI" w:cs="Segoe UI"/>
          <w:b/>
          <w:bCs/>
          <w:color w:val="222222"/>
          <w:kern w:val="0"/>
          <w:sz w:val="20"/>
        </w:rPr>
        <w:t xml:space="preserve">2023 </w:t>
      </w:r>
      <w:r w:rsidR="00A45E5F" w:rsidRPr="00A45E5F">
        <w:rPr>
          <w:rFonts w:ascii="Segoe UI" w:eastAsia="宋体" w:hAnsi="Segoe UI" w:cs="Segoe UI"/>
          <w:b/>
          <w:bCs/>
          <w:color w:val="222222"/>
          <w:kern w:val="0"/>
          <w:sz w:val="20"/>
        </w:rPr>
        <w:t>年预算安排情况</w:t>
      </w:r>
    </w:p>
    <w:p w:rsidR="00A45E5F" w:rsidRPr="00A45E5F" w:rsidRDefault="00A45E5F" w:rsidP="00A45E5F">
      <w:pPr>
        <w:widowControl/>
        <w:numPr>
          <w:ilvl w:val="1"/>
          <w:numId w:val="3"/>
        </w:numPr>
        <w:shd w:val="clear" w:color="auto" w:fill="F5F5F5"/>
        <w:spacing w:before="100" w:beforeAutospacing="1" w:after="100" w:afterAutospacing="1"/>
        <w:jc w:val="left"/>
        <w:rPr>
          <w:rFonts w:ascii="Segoe UI" w:eastAsia="宋体" w:hAnsi="Segoe UI" w:cs="Segoe UI"/>
          <w:color w:val="222222"/>
          <w:kern w:val="0"/>
          <w:sz w:val="20"/>
          <w:szCs w:val="20"/>
        </w:rPr>
      </w:pPr>
      <w:r w:rsidRPr="00A45E5F">
        <w:rPr>
          <w:rFonts w:ascii="Segoe UI" w:eastAsia="宋体" w:hAnsi="Segoe UI" w:cs="Segoe UI"/>
          <w:color w:val="222222"/>
          <w:kern w:val="0"/>
          <w:sz w:val="20"/>
          <w:szCs w:val="20"/>
        </w:rPr>
        <w:t>年初预算安排</w:t>
      </w:r>
      <w:r w:rsidR="0014542B">
        <w:rPr>
          <w:rFonts w:ascii="Segoe UI" w:eastAsia="宋体" w:hAnsi="Segoe UI" w:cs="Segoe UI" w:hint="eastAsia"/>
          <w:color w:val="222222"/>
          <w:kern w:val="0"/>
          <w:sz w:val="20"/>
          <w:szCs w:val="20"/>
        </w:rPr>
        <w:t>3395.75</w:t>
      </w:r>
      <w:r w:rsidRPr="00A45E5F">
        <w:rPr>
          <w:rFonts w:ascii="Segoe UI" w:eastAsia="宋体" w:hAnsi="Segoe UI" w:cs="Segoe UI"/>
          <w:color w:val="222222"/>
          <w:kern w:val="0"/>
          <w:sz w:val="20"/>
          <w:szCs w:val="20"/>
        </w:rPr>
        <w:t>万元，其中基本支出</w:t>
      </w:r>
      <w:r w:rsidRPr="00A45E5F">
        <w:rPr>
          <w:rFonts w:ascii="Segoe UI" w:eastAsia="宋体" w:hAnsi="Segoe UI" w:cs="Segoe UI"/>
          <w:color w:val="222222"/>
          <w:kern w:val="0"/>
          <w:sz w:val="20"/>
          <w:szCs w:val="20"/>
        </w:rPr>
        <w:t xml:space="preserve"> </w:t>
      </w:r>
      <w:r w:rsidR="0014542B">
        <w:rPr>
          <w:rFonts w:ascii="Segoe UI" w:eastAsia="宋体" w:hAnsi="Segoe UI" w:cs="Segoe UI" w:hint="eastAsia"/>
          <w:color w:val="222222"/>
          <w:kern w:val="0"/>
          <w:sz w:val="20"/>
          <w:szCs w:val="20"/>
        </w:rPr>
        <w:t>2902.36</w:t>
      </w:r>
      <w:r w:rsidRPr="00A45E5F">
        <w:rPr>
          <w:rFonts w:ascii="Segoe UI" w:eastAsia="宋体" w:hAnsi="Segoe UI" w:cs="Segoe UI"/>
          <w:color w:val="222222"/>
          <w:kern w:val="0"/>
          <w:sz w:val="20"/>
          <w:szCs w:val="20"/>
        </w:rPr>
        <w:t>万元，项目支出</w:t>
      </w:r>
      <w:r w:rsidR="0014542B">
        <w:rPr>
          <w:rFonts w:ascii="Segoe UI" w:eastAsia="宋体" w:hAnsi="Segoe UI" w:cs="Segoe UI" w:hint="eastAsia"/>
          <w:color w:val="222222"/>
          <w:kern w:val="0"/>
          <w:sz w:val="20"/>
          <w:szCs w:val="20"/>
        </w:rPr>
        <w:t>493.38</w:t>
      </w:r>
      <w:r w:rsidRPr="00A45E5F">
        <w:rPr>
          <w:rFonts w:ascii="Segoe UI" w:eastAsia="宋体" w:hAnsi="Segoe UI" w:cs="Segoe UI"/>
          <w:color w:val="222222"/>
          <w:kern w:val="0"/>
          <w:sz w:val="20"/>
          <w:szCs w:val="20"/>
        </w:rPr>
        <w:t xml:space="preserve"> </w:t>
      </w:r>
      <w:r w:rsidRPr="00A45E5F">
        <w:rPr>
          <w:rFonts w:ascii="Segoe UI" w:eastAsia="宋体" w:hAnsi="Segoe UI" w:cs="Segoe UI"/>
          <w:color w:val="222222"/>
          <w:kern w:val="0"/>
          <w:sz w:val="20"/>
          <w:szCs w:val="20"/>
        </w:rPr>
        <w:t>万元。</w:t>
      </w:r>
    </w:p>
    <w:p w:rsidR="00A45E5F" w:rsidRPr="00A45E5F" w:rsidRDefault="001F7783" w:rsidP="00A45E5F">
      <w:pPr>
        <w:widowControl/>
        <w:numPr>
          <w:ilvl w:val="0"/>
          <w:numId w:val="3"/>
        </w:numPr>
        <w:shd w:val="clear" w:color="auto" w:fill="F5F5F5"/>
        <w:spacing w:before="100" w:after="100" w:afterAutospacing="1"/>
        <w:jc w:val="left"/>
        <w:rPr>
          <w:rFonts w:ascii="Segoe UI" w:eastAsia="宋体" w:hAnsi="Segoe UI" w:cs="Segoe UI"/>
          <w:color w:val="222222"/>
          <w:kern w:val="0"/>
          <w:sz w:val="20"/>
          <w:szCs w:val="20"/>
        </w:rPr>
      </w:pPr>
      <w:r>
        <w:rPr>
          <w:rFonts w:ascii="Segoe UI" w:eastAsia="宋体" w:hAnsi="Segoe UI" w:cs="Segoe UI" w:hint="eastAsia"/>
          <w:b/>
          <w:bCs/>
          <w:color w:val="222222"/>
          <w:kern w:val="0"/>
          <w:sz w:val="20"/>
        </w:rPr>
        <w:t xml:space="preserve">   </w:t>
      </w:r>
      <w:r w:rsidR="00750191">
        <w:rPr>
          <w:rFonts w:ascii="Segoe UI" w:eastAsia="宋体" w:hAnsi="Segoe UI" w:cs="Segoe UI" w:hint="eastAsia"/>
          <w:b/>
          <w:bCs/>
          <w:color w:val="222222"/>
          <w:kern w:val="0"/>
          <w:sz w:val="20"/>
        </w:rPr>
        <w:t>2.</w:t>
      </w:r>
      <w:r w:rsidR="00A45E5F" w:rsidRPr="00A45E5F">
        <w:rPr>
          <w:rFonts w:ascii="Segoe UI" w:eastAsia="宋体" w:hAnsi="Segoe UI" w:cs="Segoe UI"/>
          <w:b/>
          <w:bCs/>
          <w:color w:val="222222"/>
          <w:kern w:val="0"/>
          <w:sz w:val="20"/>
        </w:rPr>
        <w:t xml:space="preserve">2023 </w:t>
      </w:r>
      <w:r w:rsidR="00A45E5F" w:rsidRPr="00A45E5F">
        <w:rPr>
          <w:rFonts w:ascii="Segoe UI" w:eastAsia="宋体" w:hAnsi="Segoe UI" w:cs="Segoe UI"/>
          <w:b/>
          <w:bCs/>
          <w:color w:val="222222"/>
          <w:kern w:val="0"/>
          <w:sz w:val="20"/>
        </w:rPr>
        <w:t>年实际支出情况</w:t>
      </w:r>
    </w:p>
    <w:p w:rsidR="00A45E5F" w:rsidRPr="00A45E5F" w:rsidRDefault="00A45E5F" w:rsidP="00A45E5F">
      <w:pPr>
        <w:widowControl/>
        <w:numPr>
          <w:ilvl w:val="1"/>
          <w:numId w:val="3"/>
        </w:numPr>
        <w:shd w:val="clear" w:color="auto" w:fill="F5F5F5"/>
        <w:spacing w:before="100" w:beforeAutospacing="1" w:after="100" w:afterAutospacing="1"/>
        <w:jc w:val="left"/>
        <w:rPr>
          <w:rFonts w:ascii="Segoe UI" w:eastAsia="宋体" w:hAnsi="Segoe UI" w:cs="Segoe UI"/>
          <w:color w:val="222222"/>
          <w:kern w:val="0"/>
          <w:sz w:val="20"/>
          <w:szCs w:val="20"/>
        </w:rPr>
      </w:pPr>
      <w:r w:rsidRPr="00A45E5F">
        <w:rPr>
          <w:rFonts w:ascii="Segoe UI" w:eastAsia="宋体" w:hAnsi="Segoe UI" w:cs="Segoe UI"/>
          <w:color w:val="222222"/>
          <w:kern w:val="0"/>
          <w:sz w:val="20"/>
          <w:szCs w:val="20"/>
        </w:rPr>
        <w:t>全年实际支出</w:t>
      </w:r>
      <w:r w:rsidR="0014542B">
        <w:rPr>
          <w:rFonts w:ascii="Segoe UI" w:eastAsia="宋体" w:hAnsi="Segoe UI" w:cs="Segoe UI" w:hint="eastAsia"/>
          <w:color w:val="222222"/>
          <w:kern w:val="0"/>
          <w:sz w:val="20"/>
          <w:szCs w:val="20"/>
        </w:rPr>
        <w:t>3395.75</w:t>
      </w:r>
      <w:r w:rsidRPr="00A45E5F">
        <w:rPr>
          <w:rFonts w:ascii="Segoe UI" w:eastAsia="宋体" w:hAnsi="Segoe UI" w:cs="Segoe UI"/>
          <w:color w:val="222222"/>
          <w:kern w:val="0"/>
          <w:sz w:val="20"/>
          <w:szCs w:val="20"/>
        </w:rPr>
        <w:t>万元，其中基本支出</w:t>
      </w:r>
      <w:r w:rsidRPr="00A45E5F">
        <w:rPr>
          <w:rFonts w:ascii="Segoe UI" w:eastAsia="宋体" w:hAnsi="Segoe UI" w:cs="Segoe UI"/>
          <w:color w:val="222222"/>
          <w:kern w:val="0"/>
          <w:sz w:val="20"/>
          <w:szCs w:val="20"/>
        </w:rPr>
        <w:t xml:space="preserve"> </w:t>
      </w:r>
      <w:r w:rsidR="0014542B">
        <w:rPr>
          <w:rFonts w:ascii="Segoe UI" w:eastAsia="宋体" w:hAnsi="Segoe UI" w:cs="Segoe UI" w:hint="eastAsia"/>
          <w:color w:val="222222"/>
          <w:kern w:val="0"/>
          <w:sz w:val="20"/>
          <w:szCs w:val="20"/>
        </w:rPr>
        <w:t>2902.6</w:t>
      </w:r>
      <w:r w:rsidRPr="00A45E5F">
        <w:rPr>
          <w:rFonts w:ascii="Segoe UI" w:eastAsia="宋体" w:hAnsi="Segoe UI" w:cs="Segoe UI"/>
          <w:color w:val="222222"/>
          <w:kern w:val="0"/>
          <w:sz w:val="20"/>
          <w:szCs w:val="20"/>
        </w:rPr>
        <w:t xml:space="preserve"> </w:t>
      </w:r>
      <w:r w:rsidRPr="00A45E5F">
        <w:rPr>
          <w:rFonts w:ascii="Segoe UI" w:eastAsia="宋体" w:hAnsi="Segoe UI" w:cs="Segoe UI"/>
          <w:color w:val="222222"/>
          <w:kern w:val="0"/>
          <w:sz w:val="20"/>
          <w:szCs w:val="20"/>
        </w:rPr>
        <w:t>万元，项目支出</w:t>
      </w:r>
      <w:r w:rsidR="0014542B">
        <w:rPr>
          <w:rFonts w:ascii="Segoe UI" w:eastAsia="宋体" w:hAnsi="Segoe UI" w:cs="Segoe UI" w:hint="eastAsia"/>
          <w:color w:val="222222"/>
          <w:kern w:val="0"/>
          <w:sz w:val="20"/>
          <w:szCs w:val="20"/>
        </w:rPr>
        <w:t>493.38</w:t>
      </w:r>
      <w:r w:rsidRPr="00A45E5F">
        <w:rPr>
          <w:rFonts w:ascii="Segoe UI" w:eastAsia="宋体" w:hAnsi="Segoe UI" w:cs="Segoe UI"/>
          <w:color w:val="222222"/>
          <w:kern w:val="0"/>
          <w:sz w:val="20"/>
          <w:szCs w:val="20"/>
        </w:rPr>
        <w:t>万元。</w:t>
      </w:r>
    </w:p>
    <w:p w:rsidR="00A45E5F" w:rsidRPr="009C6DE4" w:rsidRDefault="009C6DE4" w:rsidP="009C6DE4">
      <w:pPr>
        <w:widowControl/>
        <w:shd w:val="clear" w:color="auto" w:fill="F5F5F5"/>
        <w:spacing w:before="150" w:after="50" w:line="301" w:lineRule="atLeast"/>
        <w:ind w:firstLineChars="196" w:firstLine="531"/>
        <w:jc w:val="left"/>
        <w:outlineLvl w:val="1"/>
        <w:rPr>
          <w:rFonts w:ascii="宋体" w:eastAsia="宋体" w:hAnsi="宋体" w:cs="宋体"/>
          <w:kern w:val="0"/>
          <w:sz w:val="24"/>
          <w:szCs w:val="24"/>
        </w:rPr>
      </w:pPr>
      <w:r>
        <w:rPr>
          <w:rFonts w:ascii="Segoe UI" w:eastAsia="宋体" w:hAnsi="Segoe UI" w:cs="Segoe UI" w:hint="eastAsia"/>
          <w:b/>
          <w:bCs/>
          <w:color w:val="222222"/>
          <w:kern w:val="0"/>
          <w:sz w:val="27"/>
          <w:szCs w:val="27"/>
        </w:rPr>
        <w:t>三、</w:t>
      </w:r>
      <w:r w:rsidR="00A45E5F" w:rsidRPr="009C6DE4">
        <w:rPr>
          <w:rFonts w:ascii="Segoe UI" w:eastAsia="宋体" w:hAnsi="Segoe UI" w:cs="Segoe UI"/>
          <w:b/>
          <w:bCs/>
          <w:color w:val="222222"/>
          <w:kern w:val="0"/>
          <w:sz w:val="27"/>
          <w:szCs w:val="27"/>
        </w:rPr>
        <w:t>部门整体支出绩效目标完成情况</w:t>
      </w:r>
    </w:p>
    <w:p w:rsidR="00A45E5F" w:rsidRPr="00750191" w:rsidRDefault="00A45E5F" w:rsidP="00750191">
      <w:pPr>
        <w:pStyle w:val="a6"/>
        <w:widowControl/>
        <w:numPr>
          <w:ilvl w:val="0"/>
          <w:numId w:val="10"/>
        </w:numPr>
        <w:shd w:val="clear" w:color="auto" w:fill="F5F5F5"/>
        <w:spacing w:before="100" w:beforeAutospacing="1" w:after="100" w:afterAutospacing="1"/>
        <w:ind w:firstLineChars="0"/>
        <w:jc w:val="left"/>
        <w:rPr>
          <w:rFonts w:ascii="Segoe UI" w:eastAsia="宋体" w:hAnsi="Segoe UI" w:cs="Segoe UI" w:hint="eastAsia"/>
          <w:color w:val="222222"/>
          <w:kern w:val="0"/>
          <w:sz w:val="20"/>
          <w:szCs w:val="20"/>
        </w:rPr>
      </w:pPr>
      <w:r w:rsidRPr="00750191">
        <w:rPr>
          <w:rFonts w:ascii="Segoe UI" w:eastAsia="宋体" w:hAnsi="Segoe UI" w:cs="Segoe UI"/>
          <w:b/>
          <w:bCs/>
          <w:color w:val="222222"/>
          <w:kern w:val="0"/>
          <w:sz w:val="20"/>
        </w:rPr>
        <w:t>目标设定情况</w:t>
      </w:r>
    </w:p>
    <w:p w:rsidR="00750191" w:rsidRPr="00A45E5F" w:rsidRDefault="00750191" w:rsidP="00750191">
      <w:pPr>
        <w:widowControl/>
        <w:shd w:val="clear" w:color="auto" w:fill="F5F5F5"/>
        <w:spacing w:before="100" w:beforeAutospacing="1" w:after="100" w:afterAutospacing="1"/>
        <w:ind w:left="1440"/>
        <w:jc w:val="left"/>
        <w:rPr>
          <w:rFonts w:ascii="Segoe UI" w:eastAsia="宋体" w:hAnsi="Segoe UI" w:cs="Segoe UI"/>
          <w:color w:val="222222"/>
          <w:kern w:val="0"/>
          <w:sz w:val="20"/>
          <w:szCs w:val="20"/>
        </w:rPr>
      </w:pPr>
      <w:r w:rsidRPr="00A45E5F">
        <w:rPr>
          <w:rFonts w:ascii="Segoe UI" w:eastAsia="宋体" w:hAnsi="Segoe UI" w:cs="Segoe UI"/>
          <w:color w:val="222222"/>
          <w:kern w:val="0"/>
          <w:sz w:val="20"/>
          <w:szCs w:val="20"/>
        </w:rPr>
        <w:t>年初预算安排</w:t>
      </w:r>
      <w:r>
        <w:rPr>
          <w:rFonts w:ascii="Segoe UI" w:eastAsia="宋体" w:hAnsi="Segoe UI" w:cs="Segoe UI" w:hint="eastAsia"/>
          <w:color w:val="222222"/>
          <w:kern w:val="0"/>
          <w:sz w:val="20"/>
          <w:szCs w:val="20"/>
        </w:rPr>
        <w:t>3395.75</w:t>
      </w:r>
      <w:r w:rsidRPr="00A45E5F">
        <w:rPr>
          <w:rFonts w:ascii="Segoe UI" w:eastAsia="宋体" w:hAnsi="Segoe UI" w:cs="Segoe UI"/>
          <w:color w:val="222222"/>
          <w:kern w:val="0"/>
          <w:sz w:val="20"/>
          <w:szCs w:val="20"/>
        </w:rPr>
        <w:t>万元，其中基本支出</w:t>
      </w:r>
      <w:r w:rsidRPr="00A45E5F">
        <w:rPr>
          <w:rFonts w:ascii="Segoe UI" w:eastAsia="宋体" w:hAnsi="Segoe UI" w:cs="Segoe UI"/>
          <w:color w:val="222222"/>
          <w:kern w:val="0"/>
          <w:sz w:val="20"/>
          <w:szCs w:val="20"/>
        </w:rPr>
        <w:t xml:space="preserve"> </w:t>
      </w:r>
      <w:r>
        <w:rPr>
          <w:rFonts w:ascii="Segoe UI" w:eastAsia="宋体" w:hAnsi="Segoe UI" w:cs="Segoe UI" w:hint="eastAsia"/>
          <w:color w:val="222222"/>
          <w:kern w:val="0"/>
          <w:sz w:val="20"/>
          <w:szCs w:val="20"/>
        </w:rPr>
        <w:t>2902.36</w:t>
      </w:r>
      <w:r w:rsidRPr="00A45E5F">
        <w:rPr>
          <w:rFonts w:ascii="Segoe UI" w:eastAsia="宋体" w:hAnsi="Segoe UI" w:cs="Segoe UI"/>
          <w:color w:val="222222"/>
          <w:kern w:val="0"/>
          <w:sz w:val="20"/>
          <w:szCs w:val="20"/>
        </w:rPr>
        <w:t>万元，项目支出</w:t>
      </w:r>
      <w:r>
        <w:rPr>
          <w:rFonts w:ascii="Segoe UI" w:eastAsia="宋体" w:hAnsi="Segoe UI" w:cs="Segoe UI" w:hint="eastAsia"/>
          <w:color w:val="222222"/>
          <w:kern w:val="0"/>
          <w:sz w:val="20"/>
          <w:szCs w:val="20"/>
        </w:rPr>
        <w:t>493.38</w:t>
      </w:r>
      <w:r w:rsidRPr="00A45E5F">
        <w:rPr>
          <w:rFonts w:ascii="Segoe UI" w:eastAsia="宋体" w:hAnsi="Segoe UI" w:cs="Segoe UI"/>
          <w:color w:val="222222"/>
          <w:kern w:val="0"/>
          <w:sz w:val="20"/>
          <w:szCs w:val="20"/>
        </w:rPr>
        <w:t xml:space="preserve"> </w:t>
      </w:r>
      <w:r w:rsidRPr="00A45E5F">
        <w:rPr>
          <w:rFonts w:ascii="Segoe UI" w:eastAsia="宋体" w:hAnsi="Segoe UI" w:cs="Segoe UI"/>
          <w:color w:val="222222"/>
          <w:kern w:val="0"/>
          <w:sz w:val="20"/>
          <w:szCs w:val="20"/>
        </w:rPr>
        <w:t>万元。</w:t>
      </w:r>
    </w:p>
    <w:p w:rsidR="001F7783" w:rsidRPr="001F7783" w:rsidRDefault="00750191" w:rsidP="001F7783">
      <w:pPr>
        <w:widowControl/>
        <w:numPr>
          <w:ilvl w:val="0"/>
          <w:numId w:val="5"/>
        </w:numPr>
        <w:shd w:val="clear" w:color="auto" w:fill="F5F5F5"/>
        <w:spacing w:before="100" w:after="100" w:afterAutospacing="1"/>
        <w:jc w:val="left"/>
      </w:pPr>
      <w:r>
        <w:rPr>
          <w:rFonts w:ascii="Segoe UI" w:eastAsia="宋体" w:hAnsi="Segoe UI" w:cs="Segoe UI" w:hint="eastAsia"/>
          <w:b/>
          <w:bCs/>
          <w:color w:val="222222"/>
          <w:kern w:val="0"/>
          <w:sz w:val="20"/>
        </w:rPr>
        <w:t xml:space="preserve">   2.  </w:t>
      </w:r>
      <w:r w:rsidR="00A45E5F" w:rsidRPr="001F7783">
        <w:rPr>
          <w:rFonts w:ascii="Segoe UI" w:eastAsia="宋体" w:hAnsi="Segoe UI" w:cs="Segoe UI"/>
          <w:b/>
          <w:bCs/>
          <w:color w:val="222222"/>
          <w:kern w:val="0"/>
          <w:sz w:val="20"/>
        </w:rPr>
        <w:t>目标完成情况</w:t>
      </w:r>
    </w:p>
    <w:p w:rsidR="001F7783" w:rsidRPr="003E34B7" w:rsidRDefault="001F7783" w:rsidP="00750191">
      <w:pPr>
        <w:pStyle w:val="a6"/>
        <w:ind w:leftChars="343" w:left="720" w:firstLineChars="300" w:firstLine="660"/>
        <w:rPr>
          <w:rFonts w:ascii="宋体" w:eastAsia="宋体" w:hAnsi="宋体" w:cs="宋体"/>
          <w:color w:val="000000"/>
          <w:kern w:val="0"/>
          <w:sz w:val="22"/>
        </w:rPr>
      </w:pPr>
      <w:r w:rsidRPr="003E34B7">
        <w:rPr>
          <w:rFonts w:ascii="宋体" w:eastAsia="宋体" w:hAnsi="宋体" w:cs="宋体" w:hint="eastAsia"/>
          <w:color w:val="000000"/>
          <w:kern w:val="0"/>
          <w:sz w:val="22"/>
        </w:rPr>
        <w:t>2023年度一般公共预算财政拨款支出2453.63万元，主要用于以下方面：</w:t>
      </w:r>
      <w:r w:rsidRPr="003E34B7">
        <w:rPr>
          <w:rFonts w:ascii="宋体" w:eastAsia="宋体" w:hAnsi="宋体" w:cs="宋体" w:hint="eastAsia"/>
          <w:color w:val="000000"/>
          <w:kern w:val="0"/>
          <w:sz w:val="22"/>
        </w:rPr>
        <w:lastRenderedPageBreak/>
        <w:t>教育支出（类）2359.59万元，占比96.17%；住房保障支出（类）94.13万元，占比3.83%。</w:t>
      </w:r>
    </w:p>
    <w:p w:rsidR="003E34B7" w:rsidRDefault="00A45E5F" w:rsidP="009C6DE4">
      <w:pPr>
        <w:widowControl/>
        <w:shd w:val="clear" w:color="auto" w:fill="F5F5F5"/>
        <w:spacing w:before="150" w:after="50" w:afterAutospacing="1" w:line="301" w:lineRule="atLeast"/>
        <w:ind w:firstLineChars="196" w:firstLine="531"/>
        <w:jc w:val="left"/>
        <w:outlineLvl w:val="1"/>
        <w:rPr>
          <w:rFonts w:ascii="Segoe UI" w:eastAsia="宋体" w:hAnsi="Segoe UI" w:cs="Segoe UI"/>
          <w:b/>
          <w:bCs/>
          <w:color w:val="222222"/>
          <w:kern w:val="0"/>
          <w:sz w:val="27"/>
          <w:szCs w:val="27"/>
        </w:rPr>
      </w:pPr>
      <w:r w:rsidRPr="001F7783">
        <w:rPr>
          <w:rFonts w:ascii="Segoe UI" w:eastAsia="宋体" w:hAnsi="Segoe UI" w:cs="Segoe UI"/>
          <w:b/>
          <w:bCs/>
          <w:color w:val="222222"/>
          <w:kern w:val="0"/>
          <w:sz w:val="27"/>
          <w:szCs w:val="27"/>
        </w:rPr>
        <w:t>四、绩效自评情况</w:t>
      </w:r>
    </w:p>
    <w:p w:rsidR="003E34B7" w:rsidRPr="0081098E" w:rsidRDefault="003E34B7" w:rsidP="0081098E">
      <w:pPr>
        <w:pStyle w:val="a6"/>
        <w:ind w:leftChars="343" w:left="720" w:firstLine="440"/>
        <w:rPr>
          <w:rFonts w:ascii="宋体" w:eastAsia="宋体" w:hAnsi="宋体" w:cs="宋体"/>
          <w:color w:val="000000"/>
          <w:kern w:val="0"/>
          <w:sz w:val="22"/>
        </w:rPr>
      </w:pPr>
      <w:r w:rsidRPr="0081098E">
        <w:rPr>
          <w:rFonts w:ascii="宋体" w:eastAsia="宋体" w:hAnsi="宋体" w:cs="宋体" w:hint="eastAsia"/>
          <w:color w:val="000000"/>
          <w:kern w:val="0"/>
          <w:sz w:val="22"/>
        </w:rPr>
        <w:t>2023年度一般公共预算财政拨款基本支出2395.95万元，其中：人员经费2211.09万元，占基本支出的92.28%，主要包括：基本工资、津贴补贴、奖金、伙食补助费、机关事业单位基本养老保险缴费、职业年金缴费、职工基本医疗保险缴费、其他社会保障缴费、住房公积金、退休费、抚恤金、生活补助、救济费、奖励金、其他对个人和家庭的补助；</w:t>
      </w:r>
    </w:p>
    <w:p w:rsidR="00750191" w:rsidRPr="003E34B7" w:rsidRDefault="00750191" w:rsidP="00750191">
      <w:pPr>
        <w:pStyle w:val="a6"/>
        <w:numPr>
          <w:ilvl w:val="0"/>
          <w:numId w:val="7"/>
        </w:numPr>
        <w:ind w:left="720" w:firstLineChars="0" w:firstLine="0"/>
        <w:rPr>
          <w:rFonts w:ascii="宋体" w:eastAsia="宋体" w:hAnsi="宋体" w:cs="宋体"/>
          <w:color w:val="000000"/>
          <w:kern w:val="0"/>
          <w:sz w:val="22"/>
        </w:rPr>
      </w:pPr>
      <w:r w:rsidRPr="0081098E">
        <w:rPr>
          <w:rFonts w:ascii="宋体" w:eastAsia="宋体" w:hAnsi="宋体" w:cs="宋体" w:hint="eastAsia"/>
          <w:color w:val="000000"/>
          <w:kern w:val="0"/>
          <w:sz w:val="22"/>
        </w:rPr>
        <w:t xml:space="preserve">   </w:t>
      </w:r>
      <w:r w:rsidR="003E34B7" w:rsidRPr="0081098E">
        <w:rPr>
          <w:rFonts w:ascii="宋体" w:eastAsia="宋体" w:hAnsi="宋体" w:cs="宋体" w:hint="eastAsia"/>
          <w:color w:val="000000"/>
          <w:kern w:val="0"/>
          <w:sz w:val="22"/>
        </w:rPr>
        <w:t>公用经费184.87万元，占基本支出的7.72%，主要包括：办公费、印刷费、咨询费、水费、电费、邮电费、物业管理费、差旅费、维修（护）费、会议费、培训费、公务接待费、劳务费、</w:t>
      </w:r>
      <w:r w:rsidR="003E34B7" w:rsidRPr="003E34B7">
        <w:rPr>
          <w:rFonts w:ascii="宋体" w:eastAsia="宋体" w:hAnsi="宋体" w:cs="宋体" w:hint="eastAsia"/>
          <w:color w:val="000000"/>
          <w:kern w:val="0"/>
          <w:sz w:val="22"/>
        </w:rPr>
        <w:t>委托业务费、工会经费、福利费、公务用车运行维护费、其他商品和服务支出。</w:t>
      </w:r>
      <w:r w:rsidR="00A45E5F" w:rsidRPr="00A45E5F">
        <w:rPr>
          <w:rFonts w:ascii="Segoe UI" w:eastAsia="宋体" w:hAnsi="Segoe UI" w:cs="Segoe UI"/>
          <w:color w:val="222222"/>
          <w:kern w:val="0"/>
          <w:sz w:val="24"/>
          <w:szCs w:val="24"/>
        </w:rPr>
        <w:br/>
      </w:r>
      <w:r>
        <w:rPr>
          <w:rFonts w:hint="eastAsia"/>
        </w:rPr>
        <w:t xml:space="preserve">     </w:t>
      </w:r>
      <w:fldSimple w:instr=" = 1 \* GB3 ">
        <w:r>
          <w:rPr>
            <w:rFonts w:hint="eastAsia"/>
            <w:noProof/>
          </w:rPr>
          <w:t>①</w:t>
        </w:r>
      </w:fldSimple>
      <w:r w:rsidRPr="003E34B7">
        <w:rPr>
          <w:rFonts w:ascii="宋体" w:eastAsia="宋体" w:hAnsi="宋体" w:cs="宋体" w:hint="eastAsia"/>
          <w:color w:val="000000"/>
          <w:kern w:val="0"/>
          <w:sz w:val="22"/>
        </w:rPr>
        <w:t>预算管理水平显著提高。通过预算绩效管理，各部门更加注重预算编制的科学性和合理性，预算执行的规范性和有效性得到了加强。</w:t>
      </w:r>
    </w:p>
    <w:p w:rsidR="00750191" w:rsidRPr="003E34B7" w:rsidRDefault="00750191" w:rsidP="00750191">
      <w:pPr>
        <w:pStyle w:val="a6"/>
        <w:numPr>
          <w:ilvl w:val="0"/>
          <w:numId w:val="7"/>
        </w:numPr>
        <w:ind w:left="720" w:firstLineChars="0" w:firstLine="0"/>
        <w:rPr>
          <w:rFonts w:ascii="宋体" w:eastAsia="宋体" w:hAnsi="宋体" w:cs="宋体"/>
          <w:color w:val="000000"/>
          <w:kern w:val="0"/>
          <w:sz w:val="22"/>
        </w:rPr>
      </w:pPr>
      <w:r>
        <w:rPr>
          <w:rFonts w:ascii="宋体" w:eastAsia="宋体" w:hAnsi="宋体" w:cs="宋体" w:hint="eastAsia"/>
          <w:color w:val="000000"/>
          <w:kern w:val="0"/>
          <w:sz w:val="22"/>
        </w:rPr>
        <w:t xml:space="preserve">   </w:t>
      </w:r>
      <w:r w:rsidRPr="003E34B7">
        <w:rPr>
          <w:rFonts w:ascii="宋体" w:eastAsia="宋体" w:hAnsi="宋体" w:cs="宋体"/>
          <w:color w:val="000000"/>
          <w:kern w:val="0"/>
          <w:sz w:val="22"/>
        </w:rPr>
        <w:fldChar w:fldCharType="begin"/>
      </w:r>
      <w:r w:rsidRPr="003E34B7">
        <w:rPr>
          <w:rFonts w:ascii="宋体" w:eastAsia="宋体" w:hAnsi="宋体" w:cs="宋体"/>
          <w:color w:val="000000"/>
          <w:kern w:val="0"/>
          <w:sz w:val="22"/>
        </w:rPr>
        <w:instrText xml:space="preserve"> </w:instrText>
      </w:r>
      <w:r w:rsidRPr="003E34B7">
        <w:rPr>
          <w:rFonts w:ascii="宋体" w:eastAsia="宋体" w:hAnsi="宋体" w:cs="宋体" w:hint="eastAsia"/>
          <w:color w:val="000000"/>
          <w:kern w:val="0"/>
          <w:sz w:val="22"/>
        </w:rPr>
        <w:instrText>= 2 \* GB3</w:instrText>
      </w:r>
      <w:r w:rsidRPr="003E34B7">
        <w:rPr>
          <w:rFonts w:ascii="宋体" w:eastAsia="宋体" w:hAnsi="宋体" w:cs="宋体"/>
          <w:color w:val="000000"/>
          <w:kern w:val="0"/>
          <w:sz w:val="22"/>
        </w:rPr>
        <w:instrText xml:space="preserve"> </w:instrText>
      </w:r>
      <w:r w:rsidRPr="003E34B7">
        <w:rPr>
          <w:rFonts w:ascii="宋体" w:eastAsia="宋体" w:hAnsi="宋体" w:cs="宋体"/>
          <w:color w:val="000000"/>
          <w:kern w:val="0"/>
          <w:sz w:val="22"/>
        </w:rPr>
        <w:fldChar w:fldCharType="separate"/>
      </w:r>
      <w:r w:rsidRPr="003E34B7">
        <w:rPr>
          <w:rFonts w:ascii="宋体" w:eastAsia="宋体" w:hAnsi="宋体" w:cs="宋体" w:hint="eastAsia"/>
          <w:color w:val="000000"/>
          <w:kern w:val="0"/>
          <w:sz w:val="22"/>
        </w:rPr>
        <w:t>②</w:t>
      </w:r>
      <w:r w:rsidRPr="003E34B7">
        <w:rPr>
          <w:rFonts w:ascii="宋体" w:eastAsia="宋体" w:hAnsi="宋体" w:cs="宋体"/>
          <w:color w:val="000000"/>
          <w:kern w:val="0"/>
          <w:sz w:val="22"/>
        </w:rPr>
        <w:fldChar w:fldCharType="end"/>
      </w:r>
      <w:r w:rsidRPr="003E34B7">
        <w:rPr>
          <w:rFonts w:ascii="宋体" w:eastAsia="宋体" w:hAnsi="宋体" w:cs="宋体" w:hint="eastAsia"/>
          <w:color w:val="000000"/>
          <w:kern w:val="0"/>
          <w:sz w:val="22"/>
        </w:rPr>
        <w:t>财政资金使用效益明显提升。通过绩效评价和结果应用，优化了财政资源配置，减少了资金浪费和闲置，提高了财政资金的使用效益。</w:t>
      </w:r>
    </w:p>
    <w:p w:rsidR="003E34B7" w:rsidRDefault="00750191" w:rsidP="00750191">
      <w:pPr>
        <w:pStyle w:val="a6"/>
        <w:ind w:leftChars="343" w:left="720" w:firstLine="440"/>
        <w:rPr>
          <w:rFonts w:ascii="微软雅黑" w:eastAsia="微软雅黑" w:hAnsi="微软雅黑"/>
          <w:color w:val="000000"/>
          <w:sz w:val="32"/>
          <w:szCs w:val="32"/>
        </w:rPr>
      </w:pPr>
      <w:r w:rsidRPr="003E34B7">
        <w:rPr>
          <w:rFonts w:ascii="宋体" w:eastAsia="宋体" w:hAnsi="宋体" w:cs="宋体"/>
          <w:color w:val="000000"/>
          <w:kern w:val="0"/>
          <w:sz w:val="22"/>
        </w:rPr>
        <w:fldChar w:fldCharType="begin"/>
      </w:r>
      <w:r w:rsidRPr="003E34B7">
        <w:rPr>
          <w:rFonts w:ascii="宋体" w:eastAsia="宋体" w:hAnsi="宋体" w:cs="宋体"/>
          <w:color w:val="000000"/>
          <w:kern w:val="0"/>
          <w:sz w:val="22"/>
        </w:rPr>
        <w:instrText xml:space="preserve"> </w:instrText>
      </w:r>
      <w:r w:rsidRPr="003E34B7">
        <w:rPr>
          <w:rFonts w:ascii="宋体" w:eastAsia="宋体" w:hAnsi="宋体" w:cs="宋体" w:hint="eastAsia"/>
          <w:color w:val="000000"/>
          <w:kern w:val="0"/>
          <w:sz w:val="22"/>
        </w:rPr>
        <w:instrText>= 3 \* GB3</w:instrText>
      </w:r>
      <w:r w:rsidRPr="003E34B7">
        <w:rPr>
          <w:rFonts w:ascii="宋体" w:eastAsia="宋体" w:hAnsi="宋体" w:cs="宋体"/>
          <w:color w:val="000000"/>
          <w:kern w:val="0"/>
          <w:sz w:val="22"/>
        </w:rPr>
        <w:instrText xml:space="preserve"> </w:instrText>
      </w:r>
      <w:r w:rsidRPr="003E34B7">
        <w:rPr>
          <w:rFonts w:ascii="宋体" w:eastAsia="宋体" w:hAnsi="宋体" w:cs="宋体"/>
          <w:color w:val="000000"/>
          <w:kern w:val="0"/>
          <w:sz w:val="22"/>
        </w:rPr>
        <w:fldChar w:fldCharType="separate"/>
      </w:r>
      <w:r w:rsidRPr="003E34B7">
        <w:rPr>
          <w:rFonts w:ascii="宋体" w:eastAsia="宋体" w:hAnsi="宋体" w:cs="宋体" w:hint="eastAsia"/>
          <w:color w:val="000000"/>
          <w:kern w:val="0"/>
          <w:sz w:val="22"/>
        </w:rPr>
        <w:t>③</w:t>
      </w:r>
      <w:r w:rsidRPr="003E34B7">
        <w:rPr>
          <w:rFonts w:ascii="宋体" w:eastAsia="宋体" w:hAnsi="宋体" w:cs="宋体"/>
          <w:color w:val="000000"/>
          <w:kern w:val="0"/>
          <w:sz w:val="22"/>
        </w:rPr>
        <w:fldChar w:fldCharType="end"/>
      </w:r>
      <w:r w:rsidRPr="003E34B7">
        <w:rPr>
          <w:rFonts w:ascii="宋体" w:eastAsia="宋体" w:hAnsi="宋体" w:cs="宋体" w:hint="eastAsia"/>
          <w:color w:val="000000"/>
          <w:kern w:val="0"/>
          <w:sz w:val="22"/>
        </w:rPr>
        <w:t>公共服务质量不断改善。以绩效目标为导向，各部门更加注重工作成效和服务质量，推动了公共服务水平的不断提高。</w:t>
      </w:r>
    </w:p>
    <w:p w:rsidR="00A45E5F" w:rsidRPr="003E34B7" w:rsidRDefault="00A45E5F" w:rsidP="00A45E5F">
      <w:pPr>
        <w:widowControl/>
        <w:jc w:val="left"/>
        <w:rPr>
          <w:rFonts w:ascii="宋体" w:eastAsia="宋体" w:hAnsi="宋体" w:cs="宋体"/>
          <w:kern w:val="0"/>
          <w:sz w:val="24"/>
          <w:szCs w:val="24"/>
        </w:rPr>
      </w:pPr>
    </w:p>
    <w:p w:rsidR="00750191" w:rsidRPr="00CF5674" w:rsidRDefault="00A45E5F" w:rsidP="009C6DE4">
      <w:pPr>
        <w:widowControl/>
        <w:shd w:val="clear" w:color="auto" w:fill="F5F5F5"/>
        <w:spacing w:before="150" w:after="50" w:line="301" w:lineRule="atLeast"/>
        <w:ind w:leftChars="192" w:left="793" w:hangingChars="144" w:hanging="390"/>
        <w:jc w:val="left"/>
        <w:outlineLvl w:val="1"/>
        <w:rPr>
          <w:rFonts w:ascii="宋体" w:eastAsia="宋体" w:hAnsi="宋体" w:cs="宋体"/>
          <w:color w:val="000000"/>
          <w:kern w:val="0"/>
          <w:sz w:val="22"/>
        </w:rPr>
      </w:pPr>
      <w:r w:rsidRPr="00A45E5F">
        <w:rPr>
          <w:rFonts w:ascii="Segoe UI" w:eastAsia="宋体" w:hAnsi="Segoe UI" w:cs="Segoe UI"/>
          <w:b/>
          <w:bCs/>
          <w:color w:val="222222"/>
          <w:kern w:val="0"/>
          <w:sz w:val="27"/>
          <w:szCs w:val="27"/>
        </w:rPr>
        <w:t>五、存在的问题及原因分析</w:t>
      </w:r>
      <w:r w:rsidRPr="00A45E5F">
        <w:rPr>
          <w:rFonts w:ascii="Segoe UI" w:eastAsia="宋体" w:hAnsi="Segoe UI" w:cs="Segoe UI"/>
          <w:color w:val="222222"/>
          <w:kern w:val="0"/>
          <w:sz w:val="24"/>
          <w:szCs w:val="24"/>
        </w:rPr>
        <w:br/>
      </w:r>
      <w:r w:rsidR="00750191" w:rsidRPr="00CF5674">
        <w:rPr>
          <w:rFonts w:ascii="宋体" w:eastAsia="宋体" w:hAnsi="宋体" w:cs="宋体" w:hint="eastAsia"/>
          <w:color w:val="000000"/>
          <w:kern w:val="0"/>
          <w:sz w:val="22"/>
        </w:rPr>
        <w:t>1. 部分部门对预算绩效管理工作的重视程度不够，存在“重分配、轻管理”的现象。加强宣传培训，提高各部门对预算绩效管理工作的认识和重视程度，增强绩效意识。</w:t>
      </w:r>
    </w:p>
    <w:p w:rsidR="00750191" w:rsidRPr="00CF5674" w:rsidRDefault="00750191" w:rsidP="00CF5674">
      <w:pPr>
        <w:ind w:firstLineChars="350" w:firstLine="770"/>
        <w:rPr>
          <w:rFonts w:ascii="宋体" w:eastAsia="宋体" w:hAnsi="宋体" w:cs="宋体"/>
          <w:color w:val="000000"/>
          <w:kern w:val="0"/>
          <w:sz w:val="22"/>
        </w:rPr>
      </w:pPr>
      <w:r w:rsidRPr="00CF5674">
        <w:rPr>
          <w:rFonts w:ascii="宋体" w:eastAsia="宋体" w:hAnsi="宋体" w:cs="宋体" w:hint="eastAsia"/>
          <w:color w:val="000000"/>
          <w:kern w:val="0"/>
          <w:sz w:val="22"/>
        </w:rPr>
        <w:t>2. 绩效指标体系和评价标准还不够完善，存在指标设置不合理、评价标准不科学等问题。进一步优化绩效指标体系和评价标准，提高绩效评价的科学性和准确性。</w:t>
      </w:r>
    </w:p>
    <w:p w:rsidR="00750191" w:rsidRPr="00CF5674" w:rsidRDefault="00750191" w:rsidP="00750191">
      <w:pPr>
        <w:rPr>
          <w:rFonts w:ascii="宋体" w:eastAsia="宋体" w:hAnsi="宋体" w:cs="宋体"/>
          <w:color w:val="000000"/>
          <w:kern w:val="0"/>
          <w:sz w:val="22"/>
        </w:rPr>
      </w:pPr>
      <w:r w:rsidRPr="00CF5674">
        <w:rPr>
          <w:rFonts w:ascii="宋体" w:eastAsia="宋体" w:hAnsi="宋体" w:cs="宋体" w:hint="eastAsia"/>
          <w:color w:val="000000"/>
          <w:kern w:val="0"/>
          <w:sz w:val="22"/>
        </w:rPr>
        <w:t>3. 绩效评价结果应用力度还需加强，存在评价结果与预算安排、政策调整结合不够紧密的情况。强化绩效评价结果应用，建立健全绩效评价结果与预算安排、政策调整的挂钩机制，切实发挥绩效评价的作用。</w:t>
      </w:r>
    </w:p>
    <w:p w:rsidR="00A45E5F" w:rsidRPr="00750191" w:rsidRDefault="00A45E5F" w:rsidP="00A45E5F">
      <w:pPr>
        <w:widowControl/>
        <w:jc w:val="left"/>
        <w:rPr>
          <w:rFonts w:ascii="宋体" w:eastAsia="宋体" w:hAnsi="宋体" w:cs="宋体"/>
          <w:kern w:val="0"/>
          <w:sz w:val="24"/>
          <w:szCs w:val="24"/>
        </w:rPr>
      </w:pPr>
    </w:p>
    <w:p w:rsidR="00A45E5F" w:rsidRDefault="00A45E5F" w:rsidP="009C6DE4">
      <w:pPr>
        <w:widowControl/>
        <w:shd w:val="clear" w:color="auto" w:fill="F5F5F5"/>
        <w:spacing w:before="150" w:after="50" w:line="301" w:lineRule="atLeast"/>
        <w:ind w:firstLineChars="147" w:firstLine="398"/>
        <w:jc w:val="left"/>
        <w:outlineLvl w:val="1"/>
        <w:rPr>
          <w:rFonts w:ascii="Segoe UI" w:eastAsia="宋体" w:hAnsi="Segoe UI" w:cs="Segoe UI" w:hint="eastAsia"/>
          <w:b/>
          <w:bCs/>
          <w:color w:val="222222"/>
          <w:kern w:val="0"/>
          <w:sz w:val="27"/>
          <w:szCs w:val="27"/>
        </w:rPr>
      </w:pPr>
      <w:r w:rsidRPr="00A45E5F">
        <w:rPr>
          <w:rFonts w:ascii="Segoe UI" w:eastAsia="宋体" w:hAnsi="Segoe UI" w:cs="Segoe UI"/>
          <w:b/>
          <w:bCs/>
          <w:color w:val="222222"/>
          <w:kern w:val="0"/>
          <w:sz w:val="27"/>
          <w:szCs w:val="27"/>
        </w:rPr>
        <w:t>六、改进措施及下一步工作打算</w:t>
      </w:r>
    </w:p>
    <w:p w:rsidR="009C6DE4" w:rsidRPr="00CF5674" w:rsidRDefault="009C6DE4" w:rsidP="00CF5674">
      <w:pPr>
        <w:ind w:firstLineChars="350" w:firstLine="735"/>
        <w:rPr>
          <w:rFonts w:ascii="宋体" w:eastAsia="宋体" w:hAnsi="宋体" w:cs="宋体"/>
          <w:color w:val="000000"/>
          <w:kern w:val="0"/>
          <w:sz w:val="22"/>
        </w:rPr>
      </w:pPr>
      <w:r>
        <w:rPr>
          <w:rFonts w:hint="eastAsia"/>
        </w:rPr>
        <w:t>1. </w:t>
      </w:r>
      <w:r w:rsidRPr="00CF5674">
        <w:rPr>
          <w:rFonts w:ascii="宋体" w:eastAsia="宋体" w:hAnsi="宋体" w:cs="宋体" w:hint="eastAsia"/>
          <w:color w:val="000000"/>
          <w:kern w:val="0"/>
          <w:sz w:val="22"/>
        </w:rPr>
        <w:t>持续完善预算绩效管理制度体系，进一步优化工作流程和相关机制。</w:t>
      </w:r>
    </w:p>
    <w:p w:rsidR="009C6DE4" w:rsidRPr="00CF5674" w:rsidRDefault="009C6DE4" w:rsidP="00CF5674">
      <w:pPr>
        <w:ind w:firstLineChars="350" w:firstLine="770"/>
        <w:rPr>
          <w:rFonts w:ascii="宋体" w:eastAsia="宋体" w:hAnsi="宋体" w:cs="宋体"/>
          <w:color w:val="000000"/>
          <w:kern w:val="0"/>
          <w:sz w:val="22"/>
        </w:rPr>
      </w:pPr>
      <w:r w:rsidRPr="00CF5674">
        <w:rPr>
          <w:rFonts w:ascii="宋体" w:eastAsia="宋体" w:hAnsi="宋体" w:cs="宋体" w:hint="eastAsia"/>
          <w:color w:val="000000"/>
          <w:kern w:val="0"/>
          <w:sz w:val="22"/>
        </w:rPr>
        <w:t>2. 加强绩效目标管理，提高绩效目标的编制质量和可操作性。</w:t>
      </w:r>
    </w:p>
    <w:p w:rsidR="009C6DE4" w:rsidRPr="00CF5674" w:rsidRDefault="009C6DE4" w:rsidP="00CF5674">
      <w:pPr>
        <w:ind w:firstLineChars="350" w:firstLine="770"/>
        <w:rPr>
          <w:rFonts w:ascii="宋体" w:eastAsia="宋体" w:hAnsi="宋体" w:cs="宋体"/>
          <w:color w:val="000000"/>
          <w:kern w:val="0"/>
          <w:sz w:val="22"/>
        </w:rPr>
      </w:pPr>
      <w:r w:rsidRPr="00CF5674">
        <w:rPr>
          <w:rFonts w:ascii="宋体" w:eastAsia="宋体" w:hAnsi="宋体" w:cs="宋体" w:hint="eastAsia"/>
          <w:color w:val="000000"/>
          <w:kern w:val="0"/>
          <w:sz w:val="22"/>
        </w:rPr>
        <w:t>3. 加大绩效运行监控力度，及时发现和解决问题，确保预算项目顺利实施。</w:t>
      </w:r>
    </w:p>
    <w:p w:rsidR="009C6DE4" w:rsidRPr="00CF5674" w:rsidRDefault="009C6DE4" w:rsidP="00CF5674">
      <w:pPr>
        <w:ind w:firstLineChars="350" w:firstLine="770"/>
        <w:rPr>
          <w:rFonts w:ascii="宋体" w:eastAsia="宋体" w:hAnsi="宋体" w:cs="宋体"/>
          <w:color w:val="000000"/>
          <w:kern w:val="0"/>
          <w:sz w:val="22"/>
        </w:rPr>
      </w:pPr>
      <w:r w:rsidRPr="00CF5674">
        <w:rPr>
          <w:rFonts w:ascii="宋体" w:eastAsia="宋体" w:hAnsi="宋体" w:cs="宋体" w:hint="eastAsia"/>
          <w:color w:val="000000"/>
          <w:kern w:val="0"/>
          <w:sz w:val="22"/>
        </w:rPr>
        <w:t>4. 深化绩效评价工作，扩大评价范围，提高评价质量。</w:t>
      </w:r>
    </w:p>
    <w:p w:rsidR="009C6DE4" w:rsidRPr="009C6DE4" w:rsidRDefault="009C6DE4" w:rsidP="002F2431">
      <w:pPr>
        <w:ind w:firstLineChars="350" w:firstLine="770"/>
        <w:rPr>
          <w:rFonts w:ascii="宋体" w:eastAsia="宋体" w:hAnsi="宋体" w:cs="宋体"/>
          <w:kern w:val="0"/>
          <w:sz w:val="24"/>
          <w:szCs w:val="24"/>
        </w:rPr>
      </w:pPr>
      <w:r w:rsidRPr="00CF5674">
        <w:rPr>
          <w:rFonts w:ascii="宋体" w:eastAsia="宋体" w:hAnsi="宋体" w:cs="宋体" w:hint="eastAsia"/>
          <w:color w:val="000000"/>
          <w:kern w:val="0"/>
          <w:sz w:val="22"/>
        </w:rPr>
        <w:t>5. 强化绩效评价结果应用，推动预算绩效管理工作取得更大成效。</w:t>
      </w:r>
    </w:p>
    <w:p w:rsidR="00A45E5F" w:rsidRPr="002F2431" w:rsidRDefault="00CF5674" w:rsidP="002F2431">
      <w:pPr>
        <w:widowControl/>
        <w:shd w:val="clear" w:color="auto" w:fill="F5F5F5"/>
        <w:spacing w:before="150" w:after="50" w:line="301" w:lineRule="atLeast"/>
        <w:ind w:firstLineChars="2383" w:firstLine="5243"/>
        <w:jc w:val="left"/>
        <w:outlineLvl w:val="1"/>
        <w:rPr>
          <w:rFonts w:ascii="宋体" w:eastAsia="宋体" w:hAnsi="宋体" w:cs="宋体" w:hint="eastAsia"/>
          <w:color w:val="000000"/>
          <w:kern w:val="0"/>
          <w:sz w:val="22"/>
        </w:rPr>
      </w:pPr>
      <w:r w:rsidRPr="002F2431">
        <w:rPr>
          <w:rFonts w:ascii="宋体" w:eastAsia="宋体" w:hAnsi="宋体" w:cs="宋体" w:hint="eastAsia"/>
          <w:color w:val="000000"/>
          <w:kern w:val="0"/>
          <w:sz w:val="22"/>
        </w:rPr>
        <w:t>沅江市第三中学</w:t>
      </w:r>
    </w:p>
    <w:p w:rsidR="00CC39D8" w:rsidRPr="002F2431" w:rsidRDefault="00CF5674" w:rsidP="002F2431">
      <w:pPr>
        <w:widowControl/>
        <w:shd w:val="clear" w:color="auto" w:fill="F5F5F5"/>
        <w:spacing w:before="150" w:after="50" w:line="301" w:lineRule="atLeast"/>
        <w:ind w:firstLineChars="2583" w:firstLine="5683"/>
        <w:jc w:val="left"/>
        <w:outlineLvl w:val="1"/>
        <w:rPr>
          <w:rFonts w:ascii="宋体" w:eastAsia="宋体" w:hAnsi="宋体" w:cs="宋体"/>
          <w:color w:val="000000"/>
          <w:kern w:val="0"/>
          <w:sz w:val="22"/>
        </w:rPr>
      </w:pPr>
      <w:r w:rsidRPr="002F2431">
        <w:rPr>
          <w:rFonts w:ascii="宋体" w:eastAsia="宋体" w:hAnsi="宋体" w:cs="宋体" w:hint="eastAsia"/>
          <w:color w:val="000000"/>
          <w:kern w:val="0"/>
          <w:sz w:val="22"/>
        </w:rPr>
        <w:t>2024年9月25日</w:t>
      </w:r>
    </w:p>
    <w:sectPr w:rsidR="00CC39D8" w:rsidRPr="002F2431" w:rsidSect="00FA24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9E9" w:rsidRDefault="005019E9" w:rsidP="00A45E5F">
      <w:r>
        <w:separator/>
      </w:r>
    </w:p>
  </w:endnote>
  <w:endnote w:type="continuationSeparator" w:id="1">
    <w:p w:rsidR="005019E9" w:rsidRDefault="005019E9" w:rsidP="00A45E5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9E9" w:rsidRDefault="005019E9" w:rsidP="00A45E5F">
      <w:r>
        <w:separator/>
      </w:r>
    </w:p>
  </w:footnote>
  <w:footnote w:type="continuationSeparator" w:id="1">
    <w:p w:rsidR="005019E9" w:rsidRDefault="005019E9" w:rsidP="00A45E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F31"/>
    <w:multiLevelType w:val="multilevel"/>
    <w:tmpl w:val="7A4883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00614B"/>
    <w:multiLevelType w:val="multilevel"/>
    <w:tmpl w:val="7B7E0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3F2F0F"/>
    <w:multiLevelType w:val="hybridMultilevel"/>
    <w:tmpl w:val="892E42EC"/>
    <w:lvl w:ilvl="0" w:tplc="BD4CA02E">
      <w:start w:val="1"/>
      <w:numFmt w:val="japaneseCounting"/>
      <w:lvlText w:val="%1、"/>
      <w:lvlJc w:val="left"/>
      <w:pPr>
        <w:ind w:left="968" w:hanging="57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3">
    <w:nsid w:val="0FAC5BA0"/>
    <w:multiLevelType w:val="multilevel"/>
    <w:tmpl w:val="BFD02D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341B59"/>
    <w:multiLevelType w:val="multilevel"/>
    <w:tmpl w:val="3BFC88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japaneseCounting"/>
      <w:lvlText w:val="%3、"/>
      <w:lvlJc w:val="left"/>
      <w:pPr>
        <w:ind w:left="2370" w:hanging="570"/>
      </w:pPr>
      <w:rPr>
        <w:rFonts w:ascii="Segoe UI" w:hAnsi="Segoe UI" w:cs="Segoe UI" w:hint="default"/>
        <w:b/>
        <w:color w:val="222222"/>
        <w:sz w:val="27"/>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43675F"/>
    <w:multiLevelType w:val="hybridMultilevel"/>
    <w:tmpl w:val="BA6097F4"/>
    <w:lvl w:ilvl="0" w:tplc="8B56E3D4">
      <w:start w:val="1"/>
      <w:numFmt w:val="decimal"/>
      <w:lvlText w:val="%1."/>
      <w:lvlJc w:val="left"/>
      <w:pPr>
        <w:ind w:left="1080" w:hanging="360"/>
      </w:pPr>
      <w:rPr>
        <w:rFonts w:hint="default"/>
        <w:b/>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287E12AB"/>
    <w:multiLevelType w:val="multilevel"/>
    <w:tmpl w:val="F64A3DCC"/>
    <w:lvl w:ilvl="0">
      <w:start w:val="1"/>
      <w:numFmt w:val="decimal"/>
      <w:lvlText w:val="%1."/>
      <w:lvlJc w:val="left"/>
      <w:pPr>
        <w:tabs>
          <w:tab w:val="num" w:pos="720"/>
        </w:tabs>
        <w:ind w:left="720" w:hanging="360"/>
      </w:pPr>
    </w:lvl>
    <w:lvl w:ilvl="1">
      <w:start w:val="2"/>
      <w:numFmt w:val="japaneseCounting"/>
      <w:lvlText w:val="%2、"/>
      <w:lvlJc w:val="left"/>
      <w:pPr>
        <w:ind w:left="1650" w:hanging="570"/>
      </w:pPr>
      <w:rPr>
        <w:rFonts w:ascii="Segoe UI" w:hAnsi="Segoe UI" w:cs="Segoe UI" w:hint="default"/>
        <w:b/>
        <w:color w:val="222222"/>
        <w:sz w:val="27"/>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5A6CCB"/>
    <w:multiLevelType w:val="multilevel"/>
    <w:tmpl w:val="D6643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3"/>
  </w:num>
  <w:num w:numId="5">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0"/>
  </w:num>
  <w:num w:numId="7">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1"/>
  </w:num>
  <w:num w:numId="9">
    <w:abstractNumId w:val="7"/>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5E5F"/>
    <w:rsid w:val="000B4A07"/>
    <w:rsid w:val="00105C74"/>
    <w:rsid w:val="0014542B"/>
    <w:rsid w:val="001F7783"/>
    <w:rsid w:val="002F2431"/>
    <w:rsid w:val="003E34B7"/>
    <w:rsid w:val="004A493D"/>
    <w:rsid w:val="004D7623"/>
    <w:rsid w:val="005019E9"/>
    <w:rsid w:val="005058DD"/>
    <w:rsid w:val="00747EF5"/>
    <w:rsid w:val="00750191"/>
    <w:rsid w:val="0081098E"/>
    <w:rsid w:val="00837F9E"/>
    <w:rsid w:val="008D6B62"/>
    <w:rsid w:val="009C6DE4"/>
    <w:rsid w:val="00A45E5F"/>
    <w:rsid w:val="00B465E4"/>
    <w:rsid w:val="00CC39D8"/>
    <w:rsid w:val="00CF5674"/>
    <w:rsid w:val="00D051E5"/>
    <w:rsid w:val="00FA24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4E1"/>
    <w:pPr>
      <w:widowControl w:val="0"/>
      <w:jc w:val="both"/>
    </w:pPr>
  </w:style>
  <w:style w:type="paragraph" w:styleId="1">
    <w:name w:val="heading 1"/>
    <w:basedOn w:val="a"/>
    <w:link w:val="1Char"/>
    <w:uiPriority w:val="9"/>
    <w:qFormat/>
    <w:rsid w:val="00A45E5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A45E5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5E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5E5F"/>
    <w:rPr>
      <w:sz w:val="18"/>
      <w:szCs w:val="18"/>
    </w:rPr>
  </w:style>
  <w:style w:type="paragraph" w:styleId="a4">
    <w:name w:val="footer"/>
    <w:basedOn w:val="a"/>
    <w:link w:val="Char0"/>
    <w:uiPriority w:val="99"/>
    <w:semiHidden/>
    <w:unhideWhenUsed/>
    <w:rsid w:val="00A45E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5E5F"/>
    <w:rPr>
      <w:sz w:val="18"/>
      <w:szCs w:val="18"/>
    </w:rPr>
  </w:style>
  <w:style w:type="character" w:customStyle="1" w:styleId="1Char">
    <w:name w:val="标题 1 Char"/>
    <w:basedOn w:val="a0"/>
    <w:link w:val="1"/>
    <w:uiPriority w:val="9"/>
    <w:rsid w:val="00A45E5F"/>
    <w:rPr>
      <w:rFonts w:ascii="宋体" w:eastAsia="宋体" w:hAnsi="宋体" w:cs="宋体"/>
      <w:b/>
      <w:bCs/>
      <w:kern w:val="36"/>
      <w:sz w:val="48"/>
      <w:szCs w:val="48"/>
    </w:rPr>
  </w:style>
  <w:style w:type="character" w:customStyle="1" w:styleId="2Char">
    <w:name w:val="标题 2 Char"/>
    <w:basedOn w:val="a0"/>
    <w:link w:val="2"/>
    <w:uiPriority w:val="9"/>
    <w:rsid w:val="00A45E5F"/>
    <w:rPr>
      <w:rFonts w:ascii="宋体" w:eastAsia="宋体" w:hAnsi="宋体" w:cs="宋体"/>
      <w:b/>
      <w:bCs/>
      <w:kern w:val="0"/>
      <w:sz w:val="36"/>
      <w:szCs w:val="36"/>
    </w:rPr>
  </w:style>
  <w:style w:type="character" w:styleId="a5">
    <w:name w:val="Strong"/>
    <w:basedOn w:val="a0"/>
    <w:uiPriority w:val="22"/>
    <w:qFormat/>
    <w:rsid w:val="00A45E5F"/>
    <w:rPr>
      <w:b/>
      <w:bCs/>
    </w:rPr>
  </w:style>
  <w:style w:type="paragraph" w:styleId="a6">
    <w:name w:val="List Paragraph"/>
    <w:basedOn w:val="a"/>
    <w:uiPriority w:val="34"/>
    <w:qFormat/>
    <w:rsid w:val="00D051E5"/>
    <w:pPr>
      <w:ind w:firstLineChars="200" w:firstLine="420"/>
    </w:pPr>
  </w:style>
  <w:style w:type="paragraph" w:styleId="a7">
    <w:name w:val="Normal (Web)"/>
    <w:basedOn w:val="a"/>
    <w:uiPriority w:val="99"/>
    <w:semiHidden/>
    <w:unhideWhenUsed/>
    <w:rsid w:val="003E34B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60544835">
      <w:bodyDiv w:val="1"/>
      <w:marLeft w:val="0"/>
      <w:marRight w:val="0"/>
      <w:marTop w:val="0"/>
      <w:marBottom w:val="0"/>
      <w:divBdr>
        <w:top w:val="none" w:sz="0" w:space="0" w:color="auto"/>
        <w:left w:val="none" w:sz="0" w:space="0" w:color="auto"/>
        <w:bottom w:val="none" w:sz="0" w:space="0" w:color="auto"/>
        <w:right w:val="none" w:sz="0" w:space="0" w:color="auto"/>
      </w:divBdr>
    </w:div>
    <w:div w:id="1472093823">
      <w:bodyDiv w:val="1"/>
      <w:marLeft w:val="0"/>
      <w:marRight w:val="0"/>
      <w:marTop w:val="0"/>
      <w:marBottom w:val="0"/>
      <w:divBdr>
        <w:top w:val="none" w:sz="0" w:space="0" w:color="auto"/>
        <w:left w:val="none" w:sz="0" w:space="0" w:color="auto"/>
        <w:bottom w:val="none" w:sz="0" w:space="0" w:color="auto"/>
        <w:right w:val="none" w:sz="0" w:space="0" w:color="auto"/>
      </w:divBdr>
      <w:divsChild>
        <w:div w:id="2108306202">
          <w:marLeft w:val="0"/>
          <w:marRight w:val="0"/>
          <w:marTop w:val="0"/>
          <w:marBottom w:val="0"/>
          <w:divBdr>
            <w:top w:val="none" w:sz="0" w:space="0" w:color="auto"/>
            <w:left w:val="none" w:sz="0" w:space="0" w:color="auto"/>
            <w:bottom w:val="none" w:sz="0" w:space="0" w:color="auto"/>
            <w:right w:val="none" w:sz="0" w:space="0" w:color="auto"/>
          </w:divBdr>
        </w:div>
        <w:div w:id="1915116312">
          <w:marLeft w:val="0"/>
          <w:marRight w:val="0"/>
          <w:marTop w:val="0"/>
          <w:marBottom w:val="0"/>
          <w:divBdr>
            <w:top w:val="none" w:sz="0" w:space="0" w:color="auto"/>
            <w:left w:val="none" w:sz="0" w:space="0" w:color="auto"/>
            <w:bottom w:val="none" w:sz="0" w:space="0" w:color="auto"/>
            <w:right w:val="none" w:sz="0" w:space="0" w:color="auto"/>
          </w:divBdr>
        </w:div>
      </w:divsChild>
    </w:div>
    <w:div w:id="1534613021">
      <w:bodyDiv w:val="1"/>
      <w:marLeft w:val="0"/>
      <w:marRight w:val="0"/>
      <w:marTop w:val="0"/>
      <w:marBottom w:val="0"/>
      <w:divBdr>
        <w:top w:val="none" w:sz="0" w:space="0" w:color="auto"/>
        <w:left w:val="none" w:sz="0" w:space="0" w:color="auto"/>
        <w:bottom w:val="none" w:sz="0" w:space="0" w:color="auto"/>
        <w:right w:val="none" w:sz="0" w:space="0" w:color="auto"/>
      </w:divBdr>
    </w:div>
    <w:div w:id="194487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2024-09-26T07:05:00Z</dcterms:created>
  <dcterms:modified xsi:type="dcterms:W3CDTF">2024-09-27T00:31:00Z</dcterms:modified>
</cp:coreProperties>
</file>