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沅江市统计局20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年度部门整体支出</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绩效评价报告</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一、部门基本情况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（一）机构设置情况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根据2019年编办三定方案、沅编办发[2020]19号及沅编办发[2021]7号文件，沅江市统计局设置办公室、法规检查股、综合统计股、经济统计股四个股室。下设城乡调查队、普查中心两个二级机构。</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（二）人员情况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2022年我单位共有编制数26人。截止2022年12月31日，实有在职人员20人，退休人员17人。</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（三）主要工作职责</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（1）贯彻执行统计工作的法律、法规和政策；检查监督统计法规的实施情况，对全市统计单位进行督查，查处各类统计违法行为；研究统计制度和统计方法改革；完成国家统计调查任务。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（2）负责全市国民经济和社会发展的调查、统计和分析；制定全市统计工作计划、统计调查方案并组织实施。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（3）完成全国、全省性的各类普查任务、专项调查任务和抽样调查任务。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（4）为市委、市人民政府决策提供依据；编制国民经济和社会发展情况；进行统计分析、统计调研、统计检查和监督；向市委、市人民政府及其有关部门提供统计信息和咨询建议。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（5）统计核定、管理、公布全市经济、社会、科技的基本统计资料；定期发布全市国民经济和社会发展情况统计公报及有关普查和专项调查公报；发布社会经济统计信息。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（6）执行统计法规，并实施检查监督；维护统计部门和统计工作者的合法权利，查处各种违反统计法规的行为。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（7）管理或代为管理城市、农村、企业调查队和普查中心，组织协调全市城市、农村、企业调查工作和各项普查工作。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（8）负责全市统计基础工作建设；组织指导全市统计宣传、统计教育、统计职称和统计人员培训工作。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（9）承办市委、市人民政府及上级业务部门交办的其他事项。</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二、部门整体支出管理及使用情况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2022年，我局收入合计707.31万元，其中：年初预算收入271.81万元，比上年增加3.25万元，增长1.21</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年度执行中因单位人数变动及单位事权调整，年中财政拨款预算追加426.86万元（包括城乡住户调查经费39万元，城乡住户调查样本轮换工作经费35万元，工业统计数据核查工作经费6万，一套表调查单位数据质量抽查工作经费4万，营商环境评价迎检工作经费5万元，高质量发展推进大会表彰经费208.4万元，湘财行指[2020]0065国家统计调查一体化省级专项9.54万元，湘财行指[2021]0068湖南调查总队各项专项调查及工作经费9.54万元，湘财行指[2022]0093号2022年基层统计调查补助经费12万元，2022年人员工资调资、绩效考核奖金等），其他收入增加8.64万元（包括益阳国调队拨劳动力调查经费1.91万元、统计调查经费1.29万元、劳动力调查经费5万元，发改局拨重点民生实事先进单位0.3元，组织部老干支部党费返还款0.14万元）。上年年末结转1.00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2022年支出合计703.63万元，其中：基本</w:t>
      </w:r>
      <w:r>
        <w:rPr>
          <w:rFonts w:hint="default" w:ascii="Times New Roman" w:hAnsi="Times New Roman" w:eastAsia="仿宋_GB2312" w:cs="Times New Roman"/>
          <w:color w:val="auto"/>
          <w:sz w:val="32"/>
          <w:szCs w:val="32"/>
          <w:lang w:val="zh-CN" w:eastAsia="zh-CN"/>
        </w:rPr>
        <w:t>支出</w:t>
      </w:r>
      <w:r>
        <w:rPr>
          <w:rFonts w:hint="default" w:ascii="Times New Roman" w:hAnsi="Times New Roman" w:eastAsia="仿宋_GB2312" w:cs="Times New Roman"/>
          <w:color w:val="auto"/>
          <w:sz w:val="32"/>
          <w:szCs w:val="32"/>
          <w:lang w:val="en-US" w:eastAsia="zh-CN"/>
        </w:rPr>
        <w:t>275.02万元；项目支出428.61万元。本年年末结转4.68万元。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（一）基本支出的管理和使用情况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1、基本支出的主要用途范围及资金的管理情况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基本支出共275.02万元。其中，工资福利支出242.29万元，对个人和家庭的补助支出3.34万元，日常公用经费支出29.26万元，资本性支出0.13万元。基本支出主要用于维持机关基本运转而发生的各项支出，包括用于基本工资、津贴补贴、社会保障缴费等人员性经费和办公费、印刷费、差旅费、公务接待、公务车运行等日常公用经费等支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2、本年“三公经费”总支出情况。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三公”经费预算支出1.45万元，实际支出5.59万元，比上年增加3.43万元，增长159.12%，其中，公务接待费5.59元，公务用车运行维护费0元，因公出国(境)费0万元。2022年“三公”经费增加的主要原因：2022年迎接国家级、省级、市级统计数据核查工作较多，公务接待费用增加。</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我局各项基本支出严格执行国家财经法规、预算资金管理办法，实行统一管理、计划使用、逐级审批，对日常管理、支出管理、接待管理、其他费用管理做出了明确规定。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（二）专项支出的管理和使用情况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1、专项资金安排落实，总投入等情况分析。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2022年我局业务类项目支出428.61万元，其中：一般行政管理事务支出14.80万元，专项统计业务支出88.52万元，专项普查活动支出2.53万元，统计抽样调查支出30.54万元，其他统计信息事务支出5万元，科学技术支出268.2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 xml:space="preserve">万元，农业结构调整补贴15.00万元，巩固脱贫衔接乡村振兴支出4.00万元。2022年年末项目支出结转与结余为4.68万元。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2、专项资金实际使用情况分析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2022年我局业务类项目支出</w:t>
      </w:r>
      <w:r>
        <w:rPr>
          <w:rFonts w:hint="eastAsia" w:ascii="Times New Roman" w:hAnsi="Times New Roman" w:eastAsia="仿宋_GB2312" w:cs="Times New Roman"/>
          <w:color w:val="auto"/>
          <w:sz w:val="32"/>
          <w:szCs w:val="32"/>
          <w:lang w:val="en-US" w:eastAsia="zh-CN"/>
        </w:rPr>
        <w:t>428.61万元，</w:t>
      </w:r>
      <w:r>
        <w:rPr>
          <w:rFonts w:hint="default" w:ascii="Times New Roman" w:hAnsi="Times New Roman" w:eastAsia="仿宋_GB2312" w:cs="Times New Roman"/>
          <w:color w:val="auto"/>
          <w:sz w:val="32"/>
          <w:szCs w:val="32"/>
          <w:lang w:val="en-US" w:eastAsia="zh-CN"/>
        </w:rPr>
        <w:t>主要用于统计年鉴印刷、</w:t>
      </w:r>
      <w:r>
        <w:rPr>
          <w:rFonts w:hint="eastAsia" w:ascii="Times New Roman" w:hAnsi="Times New Roman" w:eastAsia="仿宋_GB2312" w:cs="Times New Roman"/>
          <w:color w:val="auto"/>
          <w:sz w:val="32"/>
          <w:szCs w:val="32"/>
          <w:lang w:val="en-US" w:eastAsia="zh-CN"/>
        </w:rPr>
        <w:t>统计年报、城乡</w:t>
      </w:r>
      <w:r>
        <w:rPr>
          <w:rFonts w:hint="default" w:ascii="Times New Roman" w:hAnsi="Times New Roman" w:eastAsia="仿宋_GB2312" w:cs="Times New Roman"/>
          <w:color w:val="auto"/>
          <w:sz w:val="32"/>
          <w:szCs w:val="32"/>
          <w:lang w:val="en-US" w:eastAsia="zh-CN"/>
        </w:rPr>
        <w:t>住户调查、“企业一套表”联网直报、粮食产量抽样调查、</w:t>
      </w:r>
      <w:r>
        <w:rPr>
          <w:rFonts w:hint="eastAsia" w:ascii="Times New Roman" w:hAnsi="Times New Roman" w:eastAsia="仿宋_GB2312" w:cs="Times New Roman"/>
          <w:color w:val="auto"/>
          <w:sz w:val="32"/>
          <w:szCs w:val="32"/>
          <w:lang w:val="en-US" w:eastAsia="zh-CN"/>
        </w:rPr>
        <w:t>畜禽监测、</w:t>
      </w:r>
      <w:r>
        <w:rPr>
          <w:rFonts w:hint="default" w:ascii="Times New Roman" w:hAnsi="Times New Roman" w:eastAsia="仿宋_GB2312" w:cs="Times New Roman"/>
          <w:color w:val="auto"/>
          <w:sz w:val="32"/>
          <w:szCs w:val="32"/>
          <w:lang w:val="en-US" w:eastAsia="zh-CN"/>
        </w:rPr>
        <w:t>人口普查、高质量发展推进、乡村振兴等工作的开展。</w:t>
      </w:r>
      <w:r>
        <w:rPr>
          <w:rFonts w:hint="eastAsia" w:ascii="Times New Roman" w:hAnsi="Times New Roman" w:eastAsia="仿宋_GB2312" w:cs="Times New Roman"/>
          <w:color w:val="auto"/>
          <w:sz w:val="32"/>
          <w:szCs w:val="32"/>
          <w:lang w:val="en-US" w:eastAsia="zh-CN"/>
        </w:rPr>
        <w:t>业务类项目分别为：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（1）一般行政管理事务支出14.8万元，包括：统计年鉴印刷费2万元，省级财政专项2022年基层统计调查补助经费12万元，创建经费0.5万元，2021年度重点民生实事先进单位奖励经费0.3万元。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专项统计业务支出88.52万元，包括：畜禽监测调查工作经费4万元，城乡住户调查经费49万元，月度调查失业率工作经费15万元，“企业一套表”联网直报专项7万元，一套表调查单位数据质量抽查工作经费4万元，统计年报会议和报表印刷费5万元，益阳统计局拨劳动力调查经费4.52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lang w:val="en-US" w:eastAsia="zh-CN"/>
        </w:rPr>
        <w:t>（3）专项普查活动支出2.53万元。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（4）统计抽样调查支出30.54万元，包括：粮食产量抽样调查专项16万元，湘财行指[2021]0068号国家统计局湖南调查总队各项专项调查及工作经费4.996万元，湘财行指[2020]065号2021年国家统计调查一体化经费9.54万元。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（5）其他统计信息事务支出5万元，包括：营商环境评价迎检工作经费5万元。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其他科学技术支出268.23万元，包括：2022年城乡住户调查样本轮换工作经费35万元，工业统计数据核查工作经费6万元，全市高质量发展推进大会表彰经费208.40万元，2021年新型工业化考核奖励2.6万元，统计局年报会议及印刷经费10万元，营商环境迎检工作经费4.18万元，2020年新型工业化考核组织奖励资金2.05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（7）农业结构调整补贴 15万元。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巩固脱贫衔接乡村振兴支出4.00万元</w:t>
      </w:r>
      <w:r>
        <w:rPr>
          <w:rFonts w:hint="eastAsia" w:ascii="Times New Roman" w:hAnsi="Times New Roman" w:eastAsia="仿宋_GB2312" w:cs="Times New Roman"/>
          <w:color w:val="auto"/>
          <w:sz w:val="32"/>
          <w:szCs w:val="32"/>
          <w:lang w:val="en-US" w:eastAsia="zh-CN"/>
        </w:rPr>
        <w:t>，包括乡村振兴驻村帮扶工作经费4万元。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3、专项资金管理情况分析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的来说，本单位财务管理较为严格，建立了《财务管理制度》，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三、部门专项组织实施情况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（一）专项组织情况分析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我局申报专项均从2022年初计划实施，并于2022年底前完成年度绩效目标。</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我局的重大专项资金，结合局实际工作进行摸底、调查，制定项目方案，进行立项申请，交市委市政府审核、市领导审批后，</w:t>
      </w:r>
      <w:r>
        <w:rPr>
          <w:rFonts w:hint="eastAsia" w:ascii="Times New Roman" w:hAnsi="Times New Roman" w:eastAsia="仿宋_GB2312" w:cs="Times New Roman"/>
          <w:color w:val="auto"/>
          <w:sz w:val="32"/>
          <w:szCs w:val="32"/>
          <w:lang w:val="en-US" w:eastAsia="zh-CN"/>
        </w:rPr>
        <w:t>再行</w:t>
      </w:r>
      <w:r>
        <w:rPr>
          <w:rFonts w:hint="default" w:ascii="Times New Roman" w:hAnsi="Times New Roman" w:eastAsia="仿宋_GB2312" w:cs="Times New Roman"/>
          <w:color w:val="auto"/>
          <w:sz w:val="32"/>
          <w:szCs w:val="32"/>
          <w:lang w:val="en-US" w:eastAsia="zh-CN"/>
        </w:rPr>
        <w:t>组织实施项目。</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（二）专项管理情况分析</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单位对项目管理进行规范化，制订了制度、办法全部纳入《内控手册》中，组织干部职工学习。各项目均安排项目负责人跟踪监管、领导分管，确保项目实施。项目负责人对项目进行跟踪、指导、检查、跟进，确保专项资金正常使用，达到绩效目标。</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四、部门整体支出绩效情况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根据市财政局要求，我单位以绩效评估为契机，认真对照评估指标，按照年度工作计划扎实推进财政支出绩效自评工作。2022年我单位全体干部职工积极履职、扎实工作，较好地完成了全年工作目标。</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（一）强化党建引领统计工作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rPr>
        <w:t>局党组坚持“围绕统计抓党建，抓好党建促发展”的工作思路，坚持党建工作与业务工作相互促进，把做好党建工作作为衡量工作好坏的重要依据。年初党组集中召开会议，研究制定了年度党建工作计划，明确党建工作重点；每月召开一次党建工作会议，研究解决党建工作中的重大问题；规范“三会一课”，定期召开高质量的民主生活会、组织生活会，严格落实谈心谈话、民主评议党员等制度；定期开展主题党日活动，党组书记领学《论中国共产党历史》、《中国共产党简史》、《习近平新时代中国特色社会主义思想学习问答》 《习近平谈</w:t>
      </w:r>
      <w:r>
        <w:rPr>
          <w:rFonts w:hint="default" w:ascii="Times New Roman" w:hAnsi="Times New Roman" w:eastAsia="仿宋_GB2312" w:cs="Times New Roman"/>
          <w:color w:val="auto"/>
          <w:sz w:val="32"/>
          <w:szCs w:val="32"/>
          <w:lang w:val="en-US" w:eastAsia="zh-CN"/>
        </w:rPr>
        <w:t>治国理政》第四卷、《党章》、《中国共产党纪律处分条例》、《统计法》等；“学习强国”参学率达100%，进一步强化了机关党员思想建设，提高干部职工的凝聚力和向心力。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（二）认真履行意识形态工作主体责任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是抓好主体责任落实，实现意识形态工作齐抓共管。二是加强思想政治教育，弘扬社会主旋律。三是推进精神文明建设，大力传播优秀文化。开展参与“创文明家庭、树文明新风、做文明市民”主题实践活动。开展“以</w:t>
      </w:r>
      <w:r>
        <w:rPr>
          <w:rFonts w:hint="default" w:ascii="Times New Roman" w:hAnsi="Times New Roman" w:eastAsia="仿宋_GB2312" w:cs="Times New Roman"/>
          <w:color w:val="auto"/>
          <w:sz w:val="32"/>
          <w:szCs w:val="32"/>
        </w:rPr>
        <w:t>案为鉴”的警示教育活动，组织干部职工观看《不可触碰的底线》等警示专题影片，增强了干部职工遵规守纪的自觉性。</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（三）积极开展乡村振兴工作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rPr>
        <w:t>认真贯彻落实市委、市政府有关乡村振兴工作部署，严格执行相关文件精神，年初召开班子成员会议，对乡村振兴工作进行了专题研究。选派一名同志为驻村“第一书记”、一名副局长为乡村振兴指导员。每季度开展至少一次下村对接走访活动。</w:t>
      </w:r>
      <w:r>
        <w:rPr>
          <w:rFonts w:hint="default" w:ascii="Times New Roman" w:hAnsi="Times New Roman" w:eastAsia="仿宋_GB2312" w:cs="Times New Roman"/>
          <w:color w:val="auto"/>
          <w:sz w:val="32"/>
          <w:szCs w:val="32"/>
          <w:lang w:val="en-US" w:eastAsia="zh-CN"/>
        </w:rPr>
        <w:t>积极开展送温暖活动。开展了“走基层、送温暖”慰问活动、疫情防控慰问、义务植树主题日活动等。</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（四）重点工作主要做法</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1、加强统计基层基础工作，从源头提高统计数据质量</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是严抓业务培训。每年年初召开一次乡镇统计工作会议，还利用年报会和其他培训会，各专业认真组织基层单位统计员开展培训，布置报表任务，进行统计专业知识、电脑操作和统计法律法规知识的培训。二是严控数据源头。多次下到镇、街道、中心对统计工作进行督查，督促完善和收集、整理各项基层统计报表，建立健全原始记录和统计台账制度，加强对基层报表的审核，力求把数据质量控制在源头基层报表上。加强对“企业一套表”联网直报的审核力度，对数据源头进行质</w:t>
      </w:r>
      <w:r>
        <w:rPr>
          <w:rFonts w:hint="default" w:ascii="Times New Roman" w:hAnsi="Times New Roman" w:eastAsia="仿宋_GB2312" w:cs="Times New Roman"/>
          <w:color w:val="auto"/>
          <w:sz w:val="32"/>
          <w:szCs w:val="32"/>
          <w:lang w:val="en-US" w:eastAsia="zh-CN"/>
        </w:rPr>
        <w:t>量监督，数据上报的及时性和准确性得到了加强。三是建立了数据质量科学评估制度，修订完善了《统计数据管理办法》，对统计调查、数据收集、数据审核、数据分析和数据上报等工作程序实行严格管理，对每项数据的报出严格按管理程序运行。</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2、加强统计调查工作，推进统计制度改革</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是开展了粮食产量抽样调查。对全市15个粮食样本村45个调查样方2124个地块的两季水稻生长情况进行了调查，为我市水稻生产情况的数据测算掌握了第一手资料。12月份完成新样本15个村实地摸底，经核实，样方总面积为4760.81亩，其中耕地面积3642.19亩，水田2786.75亩，完成了秋冬播地块摸底上报工作。二是开展了住户调查及120户样本轮换工作。每季度开展了住户调查业务培训会；年底召开了住户调查全年工作总结会。同时，2022年新一轮五年周期住户调查大样本轮换工作圆满完成，新记账户于12月开始正式记账。三是开展了劳动力入户调查工作。各调查点严格按照资料宣传、住户摸底、入户登记、抽查、编码、上报的步骤进行，填写调查表做到户不漏人、人不漏项。对就业、失业等重点指标重点调查，以正确反映就业形势。四是做好第七次全国人口普查后续工作。完成七人普数据资料开发、先进评选等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3、加强统计法制宣传，加大统计执法力度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rPr>
        <w:t>一是全面加强统计法制宣传。充分利用各种业务培训、会议，对全市统计人员进行统计法律知识和统计职业道德教育，着力提高全市统计工作者统计法律意识和依法统计、依法行政的能力。利用“10·20世界统计日”“宪法宣传月”等契机，开展了以“坚守统计初心 践行时代使命”和“学习贯彻党的二十大精神，推动全面贯彻实施宪法”为主题的宣传活动。</w:t>
      </w: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是加大违法案件查处力度。严格按报表起报基层单位数的15%比例，对全市各行各业进行统计执法检查，今年我局对2021年</w:t>
      </w:r>
      <w:r>
        <w:rPr>
          <w:rFonts w:hint="default" w:ascii="Times New Roman" w:hAnsi="Times New Roman" w:eastAsia="仿宋_GB2312" w:cs="Times New Roman"/>
          <w:color w:val="auto"/>
          <w:sz w:val="32"/>
          <w:szCs w:val="32"/>
          <w:lang w:val="en-US" w:eastAsia="zh-CN"/>
        </w:rPr>
        <w:t>新入库企业进行了执法检查，共检查了15个企业。对辖区内20个单位开展了统计巡查。</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（五）规范资金使用，把好资金“支出关”</w:t>
      </w:r>
      <w:r>
        <w:rPr>
          <w:rFonts w:hint="default" w:ascii="Times New Roman" w:hAnsi="Times New Roman" w:eastAsia="仿宋_GB2312" w:cs="Times New Roman"/>
          <w:b/>
          <w:bCs/>
          <w:color w:val="auto"/>
          <w:sz w:val="32"/>
          <w:szCs w:val="32"/>
          <w:lang w:val="en-US" w:eastAsia="zh-CN"/>
        </w:rPr>
        <w:tab/>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经费开支严格按照预算执行，基本支出的日常财务管理工作由机关财务实行统一核算和统一管理，做到不铺张浪费，开源节流。2022年我局没有一起出国出境考察的情况，廉政建设情况良好，努力做到使有限的经费保证机关日常工作的正常运转。</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（六）预决算等重要信息公开透明</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2022年我局在本单位及沅江市政府信息网站上公开了预决算信息，并对“三公经费”的预决算收支情况也进行了公示，做到主动接受社会公众的监督评价。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五、存在的主要问题</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局在编制部门年度预算时，虽然根据本单位职能职责和年度工作计划，但在2022年部门预算执行过程中，仍然存在以下问题。比如，由于上级交办统计调查监测任务的突发性，一些无法预计和列入年初预算的项目支出，需要在年度中间进行预算追加和调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六、改进措施有有关建议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（一）科学合理编制预算，严格执行预算</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（二）规范账务处理，提高财务信息质量</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严格按照《会计法》、《行政单位会计制度》、《行政单位财务规则》等规定，结合实际情况，科学设置支出科目，规范财务核算，完整披露相关信息。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5760" w:firstLineChars="18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080" w:firstLineChars="19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沅江市统计局</w:t>
      </w:r>
    </w:p>
    <w:p>
      <w:pPr>
        <w:keepNext w:val="0"/>
        <w:keepLines w:val="0"/>
        <w:pageBreakBefore w:val="0"/>
        <w:widowControl/>
        <w:kinsoku/>
        <w:wordWrap/>
        <w:overflowPunct/>
        <w:topLinePunct w:val="0"/>
        <w:autoSpaceDE/>
        <w:autoSpaceDN/>
        <w:bidi w:val="0"/>
        <w:adjustRightInd w:val="0"/>
        <w:snapToGrid w:val="0"/>
        <w:spacing w:after="0" w:line="560" w:lineRule="exact"/>
        <w:ind w:firstLine="6080" w:firstLineChars="19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2023年4月6日</w:t>
      </w:r>
    </w:p>
    <w:sectPr>
      <w:footerReference r:id="rId5" w:type="default"/>
      <w:pgSz w:w="11906" w:h="16838"/>
      <w:pgMar w:top="1440" w:right="1633" w:bottom="1440" w:left="1633"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ZGY4OTE1ODNhMDhlOWY4NjI4ZDljMjA5NTc0ZTgifQ=="/>
  </w:docVars>
  <w:rsids>
    <w:rsidRoot w:val="00D31D50"/>
    <w:rsid w:val="000C024B"/>
    <w:rsid w:val="00124959"/>
    <w:rsid w:val="0013174D"/>
    <w:rsid w:val="00171CF5"/>
    <w:rsid w:val="002A6D5A"/>
    <w:rsid w:val="00323B43"/>
    <w:rsid w:val="003D37D8"/>
    <w:rsid w:val="00426133"/>
    <w:rsid w:val="004358AB"/>
    <w:rsid w:val="005739CD"/>
    <w:rsid w:val="00637E22"/>
    <w:rsid w:val="00744B39"/>
    <w:rsid w:val="00770A66"/>
    <w:rsid w:val="007C4466"/>
    <w:rsid w:val="00885B23"/>
    <w:rsid w:val="008B7726"/>
    <w:rsid w:val="0096620F"/>
    <w:rsid w:val="00C80901"/>
    <w:rsid w:val="00CB572B"/>
    <w:rsid w:val="00D31D50"/>
    <w:rsid w:val="011C5F10"/>
    <w:rsid w:val="016172BF"/>
    <w:rsid w:val="01A06E9D"/>
    <w:rsid w:val="01EA51B5"/>
    <w:rsid w:val="0253581A"/>
    <w:rsid w:val="025C7268"/>
    <w:rsid w:val="02A17179"/>
    <w:rsid w:val="03435D9E"/>
    <w:rsid w:val="034B2B0E"/>
    <w:rsid w:val="034F43C9"/>
    <w:rsid w:val="037D5A79"/>
    <w:rsid w:val="03BB4F41"/>
    <w:rsid w:val="0405748B"/>
    <w:rsid w:val="04117BDE"/>
    <w:rsid w:val="04133956"/>
    <w:rsid w:val="042E69E2"/>
    <w:rsid w:val="04302FB0"/>
    <w:rsid w:val="043F64EC"/>
    <w:rsid w:val="044D0311"/>
    <w:rsid w:val="049802FF"/>
    <w:rsid w:val="04A70542"/>
    <w:rsid w:val="04C13A7A"/>
    <w:rsid w:val="04DB1A61"/>
    <w:rsid w:val="04F96FF0"/>
    <w:rsid w:val="04FC088E"/>
    <w:rsid w:val="05047743"/>
    <w:rsid w:val="05080FE1"/>
    <w:rsid w:val="051E6CCA"/>
    <w:rsid w:val="05353DA0"/>
    <w:rsid w:val="0546150F"/>
    <w:rsid w:val="054737CD"/>
    <w:rsid w:val="05520F13"/>
    <w:rsid w:val="05740879"/>
    <w:rsid w:val="0575419C"/>
    <w:rsid w:val="05894EF0"/>
    <w:rsid w:val="059C6349"/>
    <w:rsid w:val="05EF26EA"/>
    <w:rsid w:val="06040A1E"/>
    <w:rsid w:val="063976EA"/>
    <w:rsid w:val="06526DAE"/>
    <w:rsid w:val="067A369B"/>
    <w:rsid w:val="069468A4"/>
    <w:rsid w:val="06A14140"/>
    <w:rsid w:val="06B01054"/>
    <w:rsid w:val="06B96855"/>
    <w:rsid w:val="06CF0E53"/>
    <w:rsid w:val="06DA1986"/>
    <w:rsid w:val="06E14CC5"/>
    <w:rsid w:val="06E87FD5"/>
    <w:rsid w:val="0721638A"/>
    <w:rsid w:val="07222102"/>
    <w:rsid w:val="072639A0"/>
    <w:rsid w:val="07C338E5"/>
    <w:rsid w:val="083D71F3"/>
    <w:rsid w:val="08422B79"/>
    <w:rsid w:val="08502502"/>
    <w:rsid w:val="08B12675"/>
    <w:rsid w:val="08E73603"/>
    <w:rsid w:val="0915541C"/>
    <w:rsid w:val="0932043E"/>
    <w:rsid w:val="09417B0B"/>
    <w:rsid w:val="096405EA"/>
    <w:rsid w:val="09894BCE"/>
    <w:rsid w:val="09AD65FB"/>
    <w:rsid w:val="09B517B0"/>
    <w:rsid w:val="09C6248A"/>
    <w:rsid w:val="0A0E69B1"/>
    <w:rsid w:val="0A424F95"/>
    <w:rsid w:val="0A782765"/>
    <w:rsid w:val="0A9F55FE"/>
    <w:rsid w:val="0B5C0B7A"/>
    <w:rsid w:val="0B5D44B7"/>
    <w:rsid w:val="0BA8707A"/>
    <w:rsid w:val="0C061FF2"/>
    <w:rsid w:val="0C1229BB"/>
    <w:rsid w:val="0C1E2B1A"/>
    <w:rsid w:val="0C3A183D"/>
    <w:rsid w:val="0C3B1C9C"/>
    <w:rsid w:val="0C506AD5"/>
    <w:rsid w:val="0C887798"/>
    <w:rsid w:val="0C9C688C"/>
    <w:rsid w:val="0CA60F90"/>
    <w:rsid w:val="0D154D94"/>
    <w:rsid w:val="0D190A55"/>
    <w:rsid w:val="0D5C636E"/>
    <w:rsid w:val="0D732C0D"/>
    <w:rsid w:val="0D7C07BE"/>
    <w:rsid w:val="0D896A37"/>
    <w:rsid w:val="0DB8556E"/>
    <w:rsid w:val="0E146C48"/>
    <w:rsid w:val="0E8A32A1"/>
    <w:rsid w:val="0EA174D3"/>
    <w:rsid w:val="0EC86851"/>
    <w:rsid w:val="0EEC54CF"/>
    <w:rsid w:val="0EF658E5"/>
    <w:rsid w:val="0F070A73"/>
    <w:rsid w:val="0F19203C"/>
    <w:rsid w:val="0F281D17"/>
    <w:rsid w:val="0F340782"/>
    <w:rsid w:val="0F366148"/>
    <w:rsid w:val="0F5B5F98"/>
    <w:rsid w:val="0F8000E5"/>
    <w:rsid w:val="0FC6126E"/>
    <w:rsid w:val="103A04BC"/>
    <w:rsid w:val="104355C3"/>
    <w:rsid w:val="104B10D7"/>
    <w:rsid w:val="106438CD"/>
    <w:rsid w:val="10754644"/>
    <w:rsid w:val="10A0102D"/>
    <w:rsid w:val="110A6210"/>
    <w:rsid w:val="110B7168"/>
    <w:rsid w:val="116A4DD1"/>
    <w:rsid w:val="11A7283F"/>
    <w:rsid w:val="11BB73DB"/>
    <w:rsid w:val="11BC5C71"/>
    <w:rsid w:val="11C12C43"/>
    <w:rsid w:val="1230423B"/>
    <w:rsid w:val="124C4BD7"/>
    <w:rsid w:val="12722A07"/>
    <w:rsid w:val="127557DC"/>
    <w:rsid w:val="12776598"/>
    <w:rsid w:val="1284272E"/>
    <w:rsid w:val="128D368C"/>
    <w:rsid w:val="129B73C3"/>
    <w:rsid w:val="12DA1AE3"/>
    <w:rsid w:val="132C05F4"/>
    <w:rsid w:val="137D0DEC"/>
    <w:rsid w:val="13A13D4C"/>
    <w:rsid w:val="13A3161B"/>
    <w:rsid w:val="13CC1D73"/>
    <w:rsid w:val="13D749A0"/>
    <w:rsid w:val="13FD483E"/>
    <w:rsid w:val="148B1FF4"/>
    <w:rsid w:val="14AD3953"/>
    <w:rsid w:val="14DD260E"/>
    <w:rsid w:val="15505B36"/>
    <w:rsid w:val="1553476D"/>
    <w:rsid w:val="157416B8"/>
    <w:rsid w:val="157F5BE2"/>
    <w:rsid w:val="15801CFD"/>
    <w:rsid w:val="158B0C76"/>
    <w:rsid w:val="15BC718C"/>
    <w:rsid w:val="15D51EFA"/>
    <w:rsid w:val="161730F2"/>
    <w:rsid w:val="16585CC2"/>
    <w:rsid w:val="165C73DE"/>
    <w:rsid w:val="16693353"/>
    <w:rsid w:val="16702E8A"/>
    <w:rsid w:val="1676667C"/>
    <w:rsid w:val="1694015B"/>
    <w:rsid w:val="169721C5"/>
    <w:rsid w:val="16995928"/>
    <w:rsid w:val="16AA1FA2"/>
    <w:rsid w:val="16B62510"/>
    <w:rsid w:val="16BD2E04"/>
    <w:rsid w:val="16C32E36"/>
    <w:rsid w:val="16CA7467"/>
    <w:rsid w:val="16ED0036"/>
    <w:rsid w:val="16F10E80"/>
    <w:rsid w:val="17066DB7"/>
    <w:rsid w:val="171B2DF6"/>
    <w:rsid w:val="17533955"/>
    <w:rsid w:val="175E6D87"/>
    <w:rsid w:val="178A529B"/>
    <w:rsid w:val="17B826BB"/>
    <w:rsid w:val="17D47448"/>
    <w:rsid w:val="17E753A7"/>
    <w:rsid w:val="180E4708"/>
    <w:rsid w:val="180F7362"/>
    <w:rsid w:val="18153CE9"/>
    <w:rsid w:val="186E33F9"/>
    <w:rsid w:val="187D473C"/>
    <w:rsid w:val="188D1AD1"/>
    <w:rsid w:val="18AA14C9"/>
    <w:rsid w:val="18D359E0"/>
    <w:rsid w:val="191B54B8"/>
    <w:rsid w:val="19324C10"/>
    <w:rsid w:val="194A415F"/>
    <w:rsid w:val="199E3D13"/>
    <w:rsid w:val="19A74E14"/>
    <w:rsid w:val="19AC709D"/>
    <w:rsid w:val="19E971DB"/>
    <w:rsid w:val="1A271AB1"/>
    <w:rsid w:val="1A591FE2"/>
    <w:rsid w:val="1A664BA0"/>
    <w:rsid w:val="1A797CA6"/>
    <w:rsid w:val="1AA220BD"/>
    <w:rsid w:val="1AAB4994"/>
    <w:rsid w:val="1ABC48F0"/>
    <w:rsid w:val="1AE71241"/>
    <w:rsid w:val="1B1765CA"/>
    <w:rsid w:val="1B4C3675"/>
    <w:rsid w:val="1B672898"/>
    <w:rsid w:val="1BEF65A7"/>
    <w:rsid w:val="1BF14125"/>
    <w:rsid w:val="1BF61549"/>
    <w:rsid w:val="1C0403E2"/>
    <w:rsid w:val="1C2D5A5D"/>
    <w:rsid w:val="1C602550"/>
    <w:rsid w:val="1CAD7030"/>
    <w:rsid w:val="1CC8350F"/>
    <w:rsid w:val="1CD2295B"/>
    <w:rsid w:val="1D250640"/>
    <w:rsid w:val="1D305121"/>
    <w:rsid w:val="1D4B34D5"/>
    <w:rsid w:val="1D63633D"/>
    <w:rsid w:val="1D825429"/>
    <w:rsid w:val="1DD45AAC"/>
    <w:rsid w:val="1DD60FD9"/>
    <w:rsid w:val="1E101BDE"/>
    <w:rsid w:val="1E413F35"/>
    <w:rsid w:val="1E560BB7"/>
    <w:rsid w:val="1E984D2C"/>
    <w:rsid w:val="1EB45554"/>
    <w:rsid w:val="1EB46311"/>
    <w:rsid w:val="1EDF295B"/>
    <w:rsid w:val="1F2F74D1"/>
    <w:rsid w:val="1F9A27DF"/>
    <w:rsid w:val="1FB44C91"/>
    <w:rsid w:val="1FB55479"/>
    <w:rsid w:val="1FE4631A"/>
    <w:rsid w:val="1FE57613"/>
    <w:rsid w:val="20052895"/>
    <w:rsid w:val="2057321B"/>
    <w:rsid w:val="206155F1"/>
    <w:rsid w:val="206736A1"/>
    <w:rsid w:val="208A2D9A"/>
    <w:rsid w:val="20902E1C"/>
    <w:rsid w:val="20966805"/>
    <w:rsid w:val="20AF2801"/>
    <w:rsid w:val="20C469A0"/>
    <w:rsid w:val="20E84F22"/>
    <w:rsid w:val="21117017"/>
    <w:rsid w:val="21415B4F"/>
    <w:rsid w:val="21416CA9"/>
    <w:rsid w:val="21686EA6"/>
    <w:rsid w:val="21B71BFA"/>
    <w:rsid w:val="21E5233A"/>
    <w:rsid w:val="221367A8"/>
    <w:rsid w:val="22175A8E"/>
    <w:rsid w:val="223024F8"/>
    <w:rsid w:val="224E4099"/>
    <w:rsid w:val="22516416"/>
    <w:rsid w:val="22A40DDB"/>
    <w:rsid w:val="22DB5B2F"/>
    <w:rsid w:val="22EE7945"/>
    <w:rsid w:val="23072480"/>
    <w:rsid w:val="233D5EA2"/>
    <w:rsid w:val="237B09B5"/>
    <w:rsid w:val="23E10F23"/>
    <w:rsid w:val="23E17900"/>
    <w:rsid w:val="242C0062"/>
    <w:rsid w:val="243B0292"/>
    <w:rsid w:val="24741D97"/>
    <w:rsid w:val="24F30FD0"/>
    <w:rsid w:val="251102A8"/>
    <w:rsid w:val="25311959"/>
    <w:rsid w:val="2583335B"/>
    <w:rsid w:val="25C75EA3"/>
    <w:rsid w:val="25DC054B"/>
    <w:rsid w:val="25F136F5"/>
    <w:rsid w:val="260C7C4D"/>
    <w:rsid w:val="267E4132"/>
    <w:rsid w:val="268E15C3"/>
    <w:rsid w:val="2694062E"/>
    <w:rsid w:val="26A24E8A"/>
    <w:rsid w:val="26A83F7A"/>
    <w:rsid w:val="26B26BA7"/>
    <w:rsid w:val="26C77C58"/>
    <w:rsid w:val="26DE174A"/>
    <w:rsid w:val="274375E5"/>
    <w:rsid w:val="27C052F3"/>
    <w:rsid w:val="27E50285"/>
    <w:rsid w:val="27FF5E1C"/>
    <w:rsid w:val="2810627B"/>
    <w:rsid w:val="285C326E"/>
    <w:rsid w:val="285D1CEC"/>
    <w:rsid w:val="289B1B56"/>
    <w:rsid w:val="28B66667"/>
    <w:rsid w:val="28EA2628"/>
    <w:rsid w:val="2920429C"/>
    <w:rsid w:val="292D1253"/>
    <w:rsid w:val="293730BD"/>
    <w:rsid w:val="29606D8E"/>
    <w:rsid w:val="297044A9"/>
    <w:rsid w:val="2984482A"/>
    <w:rsid w:val="29916F47"/>
    <w:rsid w:val="29955BFA"/>
    <w:rsid w:val="29D15596"/>
    <w:rsid w:val="29E762F1"/>
    <w:rsid w:val="2A221E77"/>
    <w:rsid w:val="2A757FC2"/>
    <w:rsid w:val="2AC53294"/>
    <w:rsid w:val="2AC70C2D"/>
    <w:rsid w:val="2ACA7DC3"/>
    <w:rsid w:val="2B1229D2"/>
    <w:rsid w:val="2B231AD9"/>
    <w:rsid w:val="2B3D2766"/>
    <w:rsid w:val="2B4072F2"/>
    <w:rsid w:val="2B4421AD"/>
    <w:rsid w:val="2B46709A"/>
    <w:rsid w:val="2B6B0121"/>
    <w:rsid w:val="2B6C1A1A"/>
    <w:rsid w:val="2B8E7148"/>
    <w:rsid w:val="2BA03743"/>
    <w:rsid w:val="2BAE3DE1"/>
    <w:rsid w:val="2BB46F1D"/>
    <w:rsid w:val="2BF10171"/>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3D144C"/>
    <w:rsid w:val="2E47649E"/>
    <w:rsid w:val="2ED27DE6"/>
    <w:rsid w:val="2ED81EAA"/>
    <w:rsid w:val="2F33519D"/>
    <w:rsid w:val="2F644FD6"/>
    <w:rsid w:val="2F810ECF"/>
    <w:rsid w:val="2F865E31"/>
    <w:rsid w:val="2FE20E7F"/>
    <w:rsid w:val="2FF47DBC"/>
    <w:rsid w:val="304F3CA8"/>
    <w:rsid w:val="30881604"/>
    <w:rsid w:val="30B32943"/>
    <w:rsid w:val="30E70D52"/>
    <w:rsid w:val="310222BB"/>
    <w:rsid w:val="31037DAE"/>
    <w:rsid w:val="31073AC4"/>
    <w:rsid w:val="31101BCF"/>
    <w:rsid w:val="311741D6"/>
    <w:rsid w:val="31961350"/>
    <w:rsid w:val="3199108F"/>
    <w:rsid w:val="31B1462B"/>
    <w:rsid w:val="31B8363D"/>
    <w:rsid w:val="31B95C4F"/>
    <w:rsid w:val="32335040"/>
    <w:rsid w:val="32430FFB"/>
    <w:rsid w:val="32604C7A"/>
    <w:rsid w:val="32674CE9"/>
    <w:rsid w:val="328345F6"/>
    <w:rsid w:val="32F0709E"/>
    <w:rsid w:val="339977DD"/>
    <w:rsid w:val="33A31D51"/>
    <w:rsid w:val="33B20C86"/>
    <w:rsid w:val="33D12600"/>
    <w:rsid w:val="34463BA5"/>
    <w:rsid w:val="34572997"/>
    <w:rsid w:val="347A36C3"/>
    <w:rsid w:val="34925708"/>
    <w:rsid w:val="349B6B3E"/>
    <w:rsid w:val="34F41E5B"/>
    <w:rsid w:val="34F62354"/>
    <w:rsid w:val="35204A77"/>
    <w:rsid w:val="35380A01"/>
    <w:rsid w:val="35460A8C"/>
    <w:rsid w:val="354D220B"/>
    <w:rsid w:val="35A65C2B"/>
    <w:rsid w:val="35E326A8"/>
    <w:rsid w:val="35FA35F5"/>
    <w:rsid w:val="36066CF6"/>
    <w:rsid w:val="36193486"/>
    <w:rsid w:val="36287557"/>
    <w:rsid w:val="36452928"/>
    <w:rsid w:val="365146BF"/>
    <w:rsid w:val="367D2CAC"/>
    <w:rsid w:val="36E83F1F"/>
    <w:rsid w:val="36F022CF"/>
    <w:rsid w:val="37054AD1"/>
    <w:rsid w:val="37296A11"/>
    <w:rsid w:val="37405B09"/>
    <w:rsid w:val="378F2BFC"/>
    <w:rsid w:val="37AC0BF0"/>
    <w:rsid w:val="37E8067A"/>
    <w:rsid w:val="37F4701F"/>
    <w:rsid w:val="3827024A"/>
    <w:rsid w:val="38455ACD"/>
    <w:rsid w:val="38A345A1"/>
    <w:rsid w:val="38DD2525"/>
    <w:rsid w:val="39A72DB0"/>
    <w:rsid w:val="39C10FAE"/>
    <w:rsid w:val="39D160A0"/>
    <w:rsid w:val="3A0214FB"/>
    <w:rsid w:val="3A6A181A"/>
    <w:rsid w:val="3A972F51"/>
    <w:rsid w:val="3ACC177D"/>
    <w:rsid w:val="3ADC7A13"/>
    <w:rsid w:val="3AFA09DC"/>
    <w:rsid w:val="3B0660C8"/>
    <w:rsid w:val="3B267A7E"/>
    <w:rsid w:val="3B446BEF"/>
    <w:rsid w:val="3B4B164C"/>
    <w:rsid w:val="3B8D713D"/>
    <w:rsid w:val="3BA0301A"/>
    <w:rsid w:val="3BA06401"/>
    <w:rsid w:val="3BD70363"/>
    <w:rsid w:val="3BD86C58"/>
    <w:rsid w:val="3BDD6F36"/>
    <w:rsid w:val="3C060A88"/>
    <w:rsid w:val="3C60442D"/>
    <w:rsid w:val="3CE8111C"/>
    <w:rsid w:val="3CEC29BB"/>
    <w:rsid w:val="3D0D2931"/>
    <w:rsid w:val="3D333F81"/>
    <w:rsid w:val="3D47370E"/>
    <w:rsid w:val="3D630B10"/>
    <w:rsid w:val="3D7F4DD5"/>
    <w:rsid w:val="3D8C2B40"/>
    <w:rsid w:val="3DF559CB"/>
    <w:rsid w:val="3E0A408B"/>
    <w:rsid w:val="3E3C6CBB"/>
    <w:rsid w:val="3EA6076E"/>
    <w:rsid w:val="3F0A59C5"/>
    <w:rsid w:val="3F0D16E6"/>
    <w:rsid w:val="3F230938"/>
    <w:rsid w:val="3F400D9C"/>
    <w:rsid w:val="3F584337"/>
    <w:rsid w:val="3F6C1B91"/>
    <w:rsid w:val="3FAB3B0A"/>
    <w:rsid w:val="3FD554A4"/>
    <w:rsid w:val="3FEC7175"/>
    <w:rsid w:val="40034E0D"/>
    <w:rsid w:val="401D21B3"/>
    <w:rsid w:val="403B22F8"/>
    <w:rsid w:val="40550877"/>
    <w:rsid w:val="409C46F8"/>
    <w:rsid w:val="40BC0BE7"/>
    <w:rsid w:val="40E368A3"/>
    <w:rsid w:val="40EE65D6"/>
    <w:rsid w:val="41363D7B"/>
    <w:rsid w:val="416D23FB"/>
    <w:rsid w:val="41CB5A84"/>
    <w:rsid w:val="41FD4D22"/>
    <w:rsid w:val="42092611"/>
    <w:rsid w:val="42400AA7"/>
    <w:rsid w:val="4266039B"/>
    <w:rsid w:val="427D40B5"/>
    <w:rsid w:val="42D70932"/>
    <w:rsid w:val="42DD6902"/>
    <w:rsid w:val="42FC0FCD"/>
    <w:rsid w:val="4326608A"/>
    <w:rsid w:val="43526C29"/>
    <w:rsid w:val="43904295"/>
    <w:rsid w:val="43AC15BA"/>
    <w:rsid w:val="43CA656B"/>
    <w:rsid w:val="43FD3D45"/>
    <w:rsid w:val="441F72F5"/>
    <w:rsid w:val="442318CF"/>
    <w:rsid w:val="44312CBD"/>
    <w:rsid w:val="44446C38"/>
    <w:rsid w:val="445D7145"/>
    <w:rsid w:val="448C5A49"/>
    <w:rsid w:val="44AC1DB5"/>
    <w:rsid w:val="44E444FD"/>
    <w:rsid w:val="451E2C20"/>
    <w:rsid w:val="453E5D7D"/>
    <w:rsid w:val="454D5FC1"/>
    <w:rsid w:val="45516F1A"/>
    <w:rsid w:val="45603F46"/>
    <w:rsid w:val="45806396"/>
    <w:rsid w:val="45835E86"/>
    <w:rsid w:val="45C10B4B"/>
    <w:rsid w:val="45C30101"/>
    <w:rsid w:val="45CB35D1"/>
    <w:rsid w:val="463679B2"/>
    <w:rsid w:val="464253F9"/>
    <w:rsid w:val="464A0B48"/>
    <w:rsid w:val="46516E79"/>
    <w:rsid w:val="469833D5"/>
    <w:rsid w:val="46AE2A8F"/>
    <w:rsid w:val="46BA1434"/>
    <w:rsid w:val="46DD5122"/>
    <w:rsid w:val="47172C63"/>
    <w:rsid w:val="47370CD6"/>
    <w:rsid w:val="47B537B8"/>
    <w:rsid w:val="47B71E17"/>
    <w:rsid w:val="47D33148"/>
    <w:rsid w:val="47F00E85"/>
    <w:rsid w:val="47FE35A2"/>
    <w:rsid w:val="481A0934"/>
    <w:rsid w:val="484B1645"/>
    <w:rsid w:val="487C7F87"/>
    <w:rsid w:val="488961AE"/>
    <w:rsid w:val="489932CB"/>
    <w:rsid w:val="48C47AA6"/>
    <w:rsid w:val="491C63D6"/>
    <w:rsid w:val="494D2A33"/>
    <w:rsid w:val="49515519"/>
    <w:rsid w:val="4977185E"/>
    <w:rsid w:val="49900B72"/>
    <w:rsid w:val="49C23734"/>
    <w:rsid w:val="49D03FE2"/>
    <w:rsid w:val="49D41E89"/>
    <w:rsid w:val="4A1B450F"/>
    <w:rsid w:val="4A286FFC"/>
    <w:rsid w:val="4A37439A"/>
    <w:rsid w:val="4A4060F4"/>
    <w:rsid w:val="4A527BD5"/>
    <w:rsid w:val="4A8204BA"/>
    <w:rsid w:val="4AA31FC6"/>
    <w:rsid w:val="4AC51A55"/>
    <w:rsid w:val="4B81228A"/>
    <w:rsid w:val="4B830CD9"/>
    <w:rsid w:val="4C4D29E0"/>
    <w:rsid w:val="4C9452FC"/>
    <w:rsid w:val="4CD945DE"/>
    <w:rsid w:val="4CF06C16"/>
    <w:rsid w:val="4D2B360B"/>
    <w:rsid w:val="4D2B5F95"/>
    <w:rsid w:val="4D3837E1"/>
    <w:rsid w:val="4D3A5D1E"/>
    <w:rsid w:val="4D5524C3"/>
    <w:rsid w:val="4D656C72"/>
    <w:rsid w:val="4D886A37"/>
    <w:rsid w:val="4DB628D5"/>
    <w:rsid w:val="4DBC3CE3"/>
    <w:rsid w:val="4DF72F6D"/>
    <w:rsid w:val="4E1A2276"/>
    <w:rsid w:val="4E317070"/>
    <w:rsid w:val="4E3213F5"/>
    <w:rsid w:val="4EB62EFB"/>
    <w:rsid w:val="4ED76F9A"/>
    <w:rsid w:val="4EE94FAC"/>
    <w:rsid w:val="4F062B16"/>
    <w:rsid w:val="4FBD3D43"/>
    <w:rsid w:val="4FDD6FDF"/>
    <w:rsid w:val="50697A27"/>
    <w:rsid w:val="508863E9"/>
    <w:rsid w:val="50B43398"/>
    <w:rsid w:val="50CD6212"/>
    <w:rsid w:val="50E85A6C"/>
    <w:rsid w:val="50F45358"/>
    <w:rsid w:val="50FE4613"/>
    <w:rsid w:val="511856D5"/>
    <w:rsid w:val="51302DE5"/>
    <w:rsid w:val="51B33DEF"/>
    <w:rsid w:val="51B90304"/>
    <w:rsid w:val="51DF20AE"/>
    <w:rsid w:val="52040C60"/>
    <w:rsid w:val="522956BF"/>
    <w:rsid w:val="523A1F95"/>
    <w:rsid w:val="525E180D"/>
    <w:rsid w:val="527414FE"/>
    <w:rsid w:val="52970A07"/>
    <w:rsid w:val="52B453DA"/>
    <w:rsid w:val="52CB49C9"/>
    <w:rsid w:val="52D921AA"/>
    <w:rsid w:val="53393CA5"/>
    <w:rsid w:val="536534BE"/>
    <w:rsid w:val="53691F46"/>
    <w:rsid w:val="53993F25"/>
    <w:rsid w:val="53BA6F56"/>
    <w:rsid w:val="540C5299"/>
    <w:rsid w:val="54297261"/>
    <w:rsid w:val="54614FEC"/>
    <w:rsid w:val="549404BB"/>
    <w:rsid w:val="54B55177"/>
    <w:rsid w:val="54C8393F"/>
    <w:rsid w:val="550146D2"/>
    <w:rsid w:val="550C309E"/>
    <w:rsid w:val="551F124E"/>
    <w:rsid w:val="5525116B"/>
    <w:rsid w:val="55766A33"/>
    <w:rsid w:val="55E839F8"/>
    <w:rsid w:val="560235A5"/>
    <w:rsid w:val="562205B5"/>
    <w:rsid w:val="5630526E"/>
    <w:rsid w:val="568B3425"/>
    <w:rsid w:val="569A3F08"/>
    <w:rsid w:val="56A25983"/>
    <w:rsid w:val="56C47780"/>
    <w:rsid w:val="570D4422"/>
    <w:rsid w:val="571A6334"/>
    <w:rsid w:val="577949F3"/>
    <w:rsid w:val="57C2560D"/>
    <w:rsid w:val="57D47FFC"/>
    <w:rsid w:val="57E001D9"/>
    <w:rsid w:val="57F62270"/>
    <w:rsid w:val="58006EC2"/>
    <w:rsid w:val="58B4711A"/>
    <w:rsid w:val="58B92FD5"/>
    <w:rsid w:val="59011BD4"/>
    <w:rsid w:val="5935212B"/>
    <w:rsid w:val="59352B9C"/>
    <w:rsid w:val="593A05CD"/>
    <w:rsid w:val="595B43D6"/>
    <w:rsid w:val="596F60AE"/>
    <w:rsid w:val="59887901"/>
    <w:rsid w:val="59942A0C"/>
    <w:rsid w:val="599C2C1B"/>
    <w:rsid w:val="59B37B0A"/>
    <w:rsid w:val="59F42A57"/>
    <w:rsid w:val="5A161B03"/>
    <w:rsid w:val="5A3B5E26"/>
    <w:rsid w:val="5A6000EC"/>
    <w:rsid w:val="5A932270"/>
    <w:rsid w:val="5AAB580B"/>
    <w:rsid w:val="5ADE51E8"/>
    <w:rsid w:val="5AE57CE9"/>
    <w:rsid w:val="5B194257"/>
    <w:rsid w:val="5B7552A0"/>
    <w:rsid w:val="5C0410F4"/>
    <w:rsid w:val="5C456B8A"/>
    <w:rsid w:val="5C4651DB"/>
    <w:rsid w:val="5C6C0543"/>
    <w:rsid w:val="5C702869"/>
    <w:rsid w:val="5C844566"/>
    <w:rsid w:val="5CE43D06"/>
    <w:rsid w:val="5D0F6CD8"/>
    <w:rsid w:val="5D763F27"/>
    <w:rsid w:val="5D911E7D"/>
    <w:rsid w:val="5DA547B7"/>
    <w:rsid w:val="5DCD5A99"/>
    <w:rsid w:val="5DF254FF"/>
    <w:rsid w:val="5E1611EE"/>
    <w:rsid w:val="5E34589E"/>
    <w:rsid w:val="5E3F4A69"/>
    <w:rsid w:val="5E50457E"/>
    <w:rsid w:val="5E660245"/>
    <w:rsid w:val="5E956E71"/>
    <w:rsid w:val="5EDB69C0"/>
    <w:rsid w:val="5EF13A09"/>
    <w:rsid w:val="5EFF6126"/>
    <w:rsid w:val="5F667A70"/>
    <w:rsid w:val="5F8D39CC"/>
    <w:rsid w:val="5FA34D03"/>
    <w:rsid w:val="5FC866AF"/>
    <w:rsid w:val="60205B48"/>
    <w:rsid w:val="603E1830"/>
    <w:rsid w:val="6087166B"/>
    <w:rsid w:val="60AD0263"/>
    <w:rsid w:val="60BC70FD"/>
    <w:rsid w:val="60C72C73"/>
    <w:rsid w:val="615362B5"/>
    <w:rsid w:val="61744FE8"/>
    <w:rsid w:val="617C7206"/>
    <w:rsid w:val="61953EF5"/>
    <w:rsid w:val="61AC2996"/>
    <w:rsid w:val="61E138C1"/>
    <w:rsid w:val="61E60992"/>
    <w:rsid w:val="623600B0"/>
    <w:rsid w:val="627E7362"/>
    <w:rsid w:val="6291178B"/>
    <w:rsid w:val="62B5472A"/>
    <w:rsid w:val="62CF0234"/>
    <w:rsid w:val="62E07DBF"/>
    <w:rsid w:val="62FC4EB9"/>
    <w:rsid w:val="63542CBB"/>
    <w:rsid w:val="635D78BF"/>
    <w:rsid w:val="636B3D8A"/>
    <w:rsid w:val="63911317"/>
    <w:rsid w:val="63915694"/>
    <w:rsid w:val="63B85697"/>
    <w:rsid w:val="63C136D0"/>
    <w:rsid w:val="63DE6C04"/>
    <w:rsid w:val="63E31794"/>
    <w:rsid w:val="6408782B"/>
    <w:rsid w:val="64721E7E"/>
    <w:rsid w:val="64760C38"/>
    <w:rsid w:val="64C3080A"/>
    <w:rsid w:val="64C64FF0"/>
    <w:rsid w:val="650E74F3"/>
    <w:rsid w:val="654752D4"/>
    <w:rsid w:val="6563794C"/>
    <w:rsid w:val="65F31009"/>
    <w:rsid w:val="65F6276B"/>
    <w:rsid w:val="66200EFA"/>
    <w:rsid w:val="665078F0"/>
    <w:rsid w:val="66A12A30"/>
    <w:rsid w:val="66CF2591"/>
    <w:rsid w:val="673352D2"/>
    <w:rsid w:val="677322A8"/>
    <w:rsid w:val="679F475F"/>
    <w:rsid w:val="67B659CE"/>
    <w:rsid w:val="67D7456F"/>
    <w:rsid w:val="67EB25F5"/>
    <w:rsid w:val="67FC1454"/>
    <w:rsid w:val="682C7254"/>
    <w:rsid w:val="68331B39"/>
    <w:rsid w:val="683F4000"/>
    <w:rsid w:val="68400BE1"/>
    <w:rsid w:val="68570D81"/>
    <w:rsid w:val="68605231"/>
    <w:rsid w:val="6888718C"/>
    <w:rsid w:val="689649FB"/>
    <w:rsid w:val="68AD274F"/>
    <w:rsid w:val="68C77CB4"/>
    <w:rsid w:val="68CD072D"/>
    <w:rsid w:val="68DB5F78"/>
    <w:rsid w:val="69196036"/>
    <w:rsid w:val="6948725F"/>
    <w:rsid w:val="698916EB"/>
    <w:rsid w:val="69A41DA4"/>
    <w:rsid w:val="69B1626F"/>
    <w:rsid w:val="69BA45D8"/>
    <w:rsid w:val="69EE301F"/>
    <w:rsid w:val="6A12014A"/>
    <w:rsid w:val="6A134842"/>
    <w:rsid w:val="6A2A0C31"/>
    <w:rsid w:val="6A2E5B11"/>
    <w:rsid w:val="6A3173CE"/>
    <w:rsid w:val="6A472AFB"/>
    <w:rsid w:val="6A5437CA"/>
    <w:rsid w:val="6A7A2B04"/>
    <w:rsid w:val="6A8B1839"/>
    <w:rsid w:val="6A975464"/>
    <w:rsid w:val="6AB86D2D"/>
    <w:rsid w:val="6AC366C2"/>
    <w:rsid w:val="6AF00228"/>
    <w:rsid w:val="6AF06692"/>
    <w:rsid w:val="6B133238"/>
    <w:rsid w:val="6B2F382C"/>
    <w:rsid w:val="6B7F769F"/>
    <w:rsid w:val="6B855511"/>
    <w:rsid w:val="6B8A6D77"/>
    <w:rsid w:val="6B944D1A"/>
    <w:rsid w:val="6B9E1FFC"/>
    <w:rsid w:val="6BDF2059"/>
    <w:rsid w:val="6BF95367"/>
    <w:rsid w:val="6C00054D"/>
    <w:rsid w:val="6C3E2962"/>
    <w:rsid w:val="6C501D6F"/>
    <w:rsid w:val="6C726189"/>
    <w:rsid w:val="6CD74CC6"/>
    <w:rsid w:val="6CD76364"/>
    <w:rsid w:val="6CFB5854"/>
    <w:rsid w:val="6D417909"/>
    <w:rsid w:val="6D4C69DA"/>
    <w:rsid w:val="6D676F3E"/>
    <w:rsid w:val="6DA93E2C"/>
    <w:rsid w:val="6DEA7BD6"/>
    <w:rsid w:val="6DFC4D48"/>
    <w:rsid w:val="6E2A597B"/>
    <w:rsid w:val="6E463C54"/>
    <w:rsid w:val="6E4D30B6"/>
    <w:rsid w:val="6E731D44"/>
    <w:rsid w:val="6E7C4AAC"/>
    <w:rsid w:val="6E81141A"/>
    <w:rsid w:val="6E8A3125"/>
    <w:rsid w:val="6E904DD3"/>
    <w:rsid w:val="6EA63EC8"/>
    <w:rsid w:val="6EAD2FB2"/>
    <w:rsid w:val="6EEB0B32"/>
    <w:rsid w:val="6F082EAF"/>
    <w:rsid w:val="6F374334"/>
    <w:rsid w:val="6FB93198"/>
    <w:rsid w:val="6FB972E6"/>
    <w:rsid w:val="6FE211DA"/>
    <w:rsid w:val="6FF665ED"/>
    <w:rsid w:val="6FFC4B52"/>
    <w:rsid w:val="70023148"/>
    <w:rsid w:val="70424C83"/>
    <w:rsid w:val="70595AC2"/>
    <w:rsid w:val="706B1804"/>
    <w:rsid w:val="70E138DD"/>
    <w:rsid w:val="70F264C9"/>
    <w:rsid w:val="70FF1F48"/>
    <w:rsid w:val="712E63F7"/>
    <w:rsid w:val="71354BC5"/>
    <w:rsid w:val="71733CAC"/>
    <w:rsid w:val="718F01C5"/>
    <w:rsid w:val="71C37C78"/>
    <w:rsid w:val="71CD2232"/>
    <w:rsid w:val="71DB657E"/>
    <w:rsid w:val="71E96FEF"/>
    <w:rsid w:val="71FC4033"/>
    <w:rsid w:val="72371B7E"/>
    <w:rsid w:val="7264752B"/>
    <w:rsid w:val="726772F0"/>
    <w:rsid w:val="73170FF0"/>
    <w:rsid w:val="73392A15"/>
    <w:rsid w:val="73D632E2"/>
    <w:rsid w:val="73F16527"/>
    <w:rsid w:val="741A08A8"/>
    <w:rsid w:val="743A6234"/>
    <w:rsid w:val="745B4BED"/>
    <w:rsid w:val="74725AC4"/>
    <w:rsid w:val="74F160B9"/>
    <w:rsid w:val="75186E7D"/>
    <w:rsid w:val="753210C5"/>
    <w:rsid w:val="75461D6B"/>
    <w:rsid w:val="754F0480"/>
    <w:rsid w:val="756B1EF6"/>
    <w:rsid w:val="757442C8"/>
    <w:rsid w:val="758E5BD6"/>
    <w:rsid w:val="75A2506F"/>
    <w:rsid w:val="75C64E50"/>
    <w:rsid w:val="7651377E"/>
    <w:rsid w:val="767D0548"/>
    <w:rsid w:val="768C42EB"/>
    <w:rsid w:val="769D6D1E"/>
    <w:rsid w:val="76D10B78"/>
    <w:rsid w:val="775671B3"/>
    <w:rsid w:val="77943046"/>
    <w:rsid w:val="779F74F3"/>
    <w:rsid w:val="77A36B4B"/>
    <w:rsid w:val="77A72FA4"/>
    <w:rsid w:val="77AC183A"/>
    <w:rsid w:val="77AE1A33"/>
    <w:rsid w:val="77C03C2B"/>
    <w:rsid w:val="77D25D2E"/>
    <w:rsid w:val="77D71596"/>
    <w:rsid w:val="77EB27E6"/>
    <w:rsid w:val="77EF68E0"/>
    <w:rsid w:val="77F51B3B"/>
    <w:rsid w:val="78866B18"/>
    <w:rsid w:val="788A4EF8"/>
    <w:rsid w:val="78AD1200"/>
    <w:rsid w:val="78B74F24"/>
    <w:rsid w:val="78BE590F"/>
    <w:rsid w:val="791B1956"/>
    <w:rsid w:val="792241E0"/>
    <w:rsid w:val="7924080B"/>
    <w:rsid w:val="79647E2C"/>
    <w:rsid w:val="79701CA2"/>
    <w:rsid w:val="797D277A"/>
    <w:rsid w:val="7999473D"/>
    <w:rsid w:val="79BD432F"/>
    <w:rsid w:val="7A022D3D"/>
    <w:rsid w:val="7A1C1265"/>
    <w:rsid w:val="7A4F146B"/>
    <w:rsid w:val="7AB21E46"/>
    <w:rsid w:val="7AB91427"/>
    <w:rsid w:val="7AC24402"/>
    <w:rsid w:val="7ACD0A2E"/>
    <w:rsid w:val="7AD16F6A"/>
    <w:rsid w:val="7ADC6D15"/>
    <w:rsid w:val="7AE15157"/>
    <w:rsid w:val="7B0A1C83"/>
    <w:rsid w:val="7B233AD0"/>
    <w:rsid w:val="7B437CD4"/>
    <w:rsid w:val="7B510BDD"/>
    <w:rsid w:val="7BAB521A"/>
    <w:rsid w:val="7BF329B4"/>
    <w:rsid w:val="7C200750"/>
    <w:rsid w:val="7C23459C"/>
    <w:rsid w:val="7C3B7A97"/>
    <w:rsid w:val="7C3C6104"/>
    <w:rsid w:val="7C3F377F"/>
    <w:rsid w:val="7C4A0CC0"/>
    <w:rsid w:val="7C547AB4"/>
    <w:rsid w:val="7C89178E"/>
    <w:rsid w:val="7C8E1A6E"/>
    <w:rsid w:val="7C9D44EA"/>
    <w:rsid w:val="7CC61BD9"/>
    <w:rsid w:val="7D0B2807"/>
    <w:rsid w:val="7D521565"/>
    <w:rsid w:val="7D625E5A"/>
    <w:rsid w:val="7D6D37E4"/>
    <w:rsid w:val="7D723DB3"/>
    <w:rsid w:val="7D78283B"/>
    <w:rsid w:val="7D7E7CF1"/>
    <w:rsid w:val="7D82501B"/>
    <w:rsid w:val="7DA31BE4"/>
    <w:rsid w:val="7DF369FE"/>
    <w:rsid w:val="7E1F3C97"/>
    <w:rsid w:val="7E3C65F7"/>
    <w:rsid w:val="7E6478FC"/>
    <w:rsid w:val="7E767D04"/>
    <w:rsid w:val="7E7F2FD7"/>
    <w:rsid w:val="7EBE700C"/>
    <w:rsid w:val="7EE67708"/>
    <w:rsid w:val="7EF173E1"/>
    <w:rsid w:val="7F1C3D32"/>
    <w:rsid w:val="7F491227"/>
    <w:rsid w:val="7F4E2311"/>
    <w:rsid w:val="7F9C1AD2"/>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4588</Words>
  <Characters>4889</Characters>
  <Lines>18</Lines>
  <Paragraphs>5</Paragraphs>
  <TotalTime>9</TotalTime>
  <ScaleCrop>false</ScaleCrop>
  <LinksUpToDate>false</LinksUpToDate>
  <CharactersWithSpaces>4895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孙泽宇</cp:lastModifiedBy>
  <cp:lastPrinted>2023-04-11T00:46:00Z</cp:lastPrinted>
  <dcterms:modified xsi:type="dcterms:W3CDTF">2023-11-09T02:06:47Z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E9EA62BA2C5F4FEF8E7A12AB4A6076D9_13</vt:lpwstr>
  </property>
</Properties>
</file>