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分类检查事项目录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134"/>
        <w:gridCol w:w="6079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行政检查事项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职权部门</w:t>
            </w:r>
          </w:p>
        </w:tc>
        <w:tc>
          <w:tcPr>
            <w:tcW w:w="607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行政检查依据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事项类别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分类检查方式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对养老机构运营管理的监督检查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沅江市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民政局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《养老机构管理办法》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一般</w:t>
            </w:r>
            <w:r>
              <w:rPr>
                <w:rFonts w:hint="eastAsia"/>
              </w:rPr>
              <w:t>检查事项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全覆盖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社会组织监督检查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沅江市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民政局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《社会团体登记管理条例》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民办非企业单位登记管理暂行条例》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一般</w:t>
            </w:r>
            <w:r>
              <w:rPr>
                <w:rFonts w:hint="eastAsia"/>
              </w:rPr>
              <w:t>检查事项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随机抽查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社会救助检查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沅江市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民政局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《社会救助暂行办法》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一般</w:t>
            </w:r>
            <w:r>
              <w:rPr>
                <w:rFonts w:hint="eastAsia"/>
              </w:rPr>
              <w:t>检查事项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随机抽查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YzYyMDgxYTg5MzhjODQ1ZTA2NDk5ZTAwODBmZDMifQ=="/>
  </w:docVars>
  <w:rsids>
    <w:rsidRoot w:val="003633D2"/>
    <w:rsid w:val="00123CED"/>
    <w:rsid w:val="00241871"/>
    <w:rsid w:val="003633D2"/>
    <w:rsid w:val="003A51A3"/>
    <w:rsid w:val="40644F5E"/>
    <w:rsid w:val="4D4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162</Characters>
  <Lines>4</Lines>
  <Paragraphs>1</Paragraphs>
  <TotalTime>3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2023-05-26T02:50:00Z</dcterms:created>
  <dc:creator>AutoBVT</dc:creator>
  <cp:lastModifiedBy>涛</cp:lastModifiedBy>
  <dcterms:modified xsi:type="dcterms:W3CDTF">2023-05-29T02:40:22Z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2C7803EC5FB544EE8C0AD027113DC89C_13</vt:lpwstr>
  </property>
</Properties>
</file>