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bookmarkStart w:id="3" w:name="_GoBack"/>
      <w:r>
        <w:rPr>
          <w:rFonts w:hint="eastAsia"/>
          <w:sz w:val="84"/>
          <w:szCs w:val="84"/>
        </w:rPr>
        <w:t>2021年度</w:t>
      </w:r>
    </w:p>
    <w:p>
      <w:pPr>
        <w:pStyle w:val="10"/>
        <w:jc w:val="center"/>
        <w:rPr>
          <w:sz w:val="84"/>
          <w:szCs w:val="84"/>
        </w:rPr>
      </w:pPr>
      <w:r>
        <w:rPr>
          <w:rFonts w:hint="eastAsia"/>
          <w:sz w:val="84"/>
          <w:szCs w:val="84"/>
          <w:lang w:eastAsia="zh-CN"/>
        </w:rPr>
        <w:t>教育系统</w:t>
      </w:r>
      <w:r>
        <w:rPr>
          <w:rFonts w:hint="eastAsia"/>
          <w:sz w:val="84"/>
          <w:szCs w:val="84"/>
        </w:rPr>
        <w:t>部门决算</w:t>
      </w:r>
    </w:p>
    <w:bookmarkEnd w:id="3"/>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w:t>
      </w:r>
      <w:r>
        <w:rPr>
          <w:rFonts w:hint="eastAsia"/>
          <w:b/>
          <w:sz w:val="28"/>
          <w:szCs w:val="28"/>
        </w:rPr>
        <w:t>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eastAsia="zh-CN"/>
        </w:rPr>
        <w:t>单位</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1、全面贯彻党和国家的教育工作方针，落实国家有关教育的法律、法规，研究起草全市有关教育的政策和规定，并负责实施。</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2、研究制订全市教育事业的发展规划及年度计划，并指导、协调、组织规划和计划的实施。</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3、统筹规划、协调指导教育体制和办学体制的综合改革。</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4、综合管理全市基础教育（含学前教育）、职业教育、成人教育以及社会力量办学等工作，指导、协调各镇乡的教育工作，负责教育督导、检查与评估。</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5、负责全市教育系统人员工资、教师资格认定、职称评审及人事管理、考核和调配工作，统筹规划并指导教师和教育行政干部队伍的建设工作，负责师范类毕业生的就业指导工作，管理教育内部人才市场，指导教育系统人事制度改革。</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6、提出财政预算内教育经费预算方案的建设，并会同市有关部门草拟教育拨款、教育收费、教育经费筹措、教育基建投资等方面的政策规定，负责统筹管理市下达的教育经费以及其他款项的教育经费及经费使用情况的审计。</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7、指导全市各级各类学校思想政治工作，精神文明建设工作、德育工作、教育教学工作、体卫工作，美育工作和国防教育等工作。</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8、主管全市中小（幼）学、特（含成职）教的招生和学籍管理工作，组织高考、中考及高等教育自学考试工作。</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9、规划、指导并推动教育系统的教育科研工作。</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10、统筹规划并指导校办产业工作、学校教学仪器装备、指导学校后勤改革。</w:t>
      </w:r>
    </w:p>
    <w:p>
      <w:pPr>
        <w:ind w:firstLine="640" w:firstLineChars="200"/>
        <w:rPr>
          <w:rFonts w:ascii="仿宋" w:hAnsi="仿宋" w:eastAsia="仿宋"/>
          <w:sz w:val="32"/>
          <w:szCs w:val="32"/>
        </w:rPr>
      </w:pPr>
      <w:r>
        <w:rPr>
          <w:rFonts w:hint="eastAsia" w:ascii="仿宋" w:hAnsi="仿宋" w:eastAsia="仿宋"/>
          <w:sz w:val="32"/>
          <w:szCs w:val="32"/>
        </w:rPr>
        <w:t>11、承办市委、市政府交办的其他事项。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从决算单位构成看，教育局部门决算包括：本级决算、下属事业单位决算。</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纳入教育局 202</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年度部门决算编制范围的二级预算单位包括：高中类学校7所，义务教育类学校88所，</w:t>
      </w:r>
      <w:r>
        <w:rPr>
          <w:rFonts w:hint="eastAsia" w:cs="黑体" w:asciiTheme="minorEastAsia" w:hAnsiTheme="minorEastAsia"/>
          <w:color w:val="000000"/>
          <w:kern w:val="0"/>
          <w:sz w:val="32"/>
          <w:szCs w:val="32"/>
          <w:lang w:eastAsia="zh-CN"/>
        </w:rPr>
        <w:t>公办</w:t>
      </w:r>
      <w:r>
        <w:rPr>
          <w:rFonts w:hint="eastAsia" w:cs="黑体" w:asciiTheme="minorEastAsia" w:hAnsiTheme="minorEastAsia"/>
          <w:color w:val="000000"/>
          <w:kern w:val="0"/>
          <w:sz w:val="32"/>
          <w:szCs w:val="32"/>
        </w:rPr>
        <w:t>幼儿园</w:t>
      </w:r>
      <w:r>
        <w:rPr>
          <w:rFonts w:hint="eastAsia" w:cs="黑体" w:asciiTheme="minorEastAsia" w:hAnsiTheme="minorEastAsia"/>
          <w:color w:val="000000"/>
          <w:kern w:val="0"/>
          <w:sz w:val="32"/>
          <w:szCs w:val="32"/>
          <w:lang w:val="en-US" w:eastAsia="zh-CN"/>
        </w:rPr>
        <w:t>11</w:t>
      </w:r>
      <w:r>
        <w:rPr>
          <w:rFonts w:hint="eastAsia" w:cs="黑体" w:asciiTheme="minorEastAsia" w:hAnsiTheme="minorEastAsia"/>
          <w:color w:val="000000"/>
          <w:kern w:val="0"/>
          <w:sz w:val="32"/>
          <w:szCs w:val="32"/>
        </w:rPr>
        <w:t>所，进修学校1所</w:t>
      </w:r>
      <w:r>
        <w:rPr>
          <w:rFonts w:hint="eastAsia" w:cs="黑体" w:asciiTheme="minorEastAsia" w:hAnsiTheme="minorEastAsia"/>
          <w:color w:val="000000"/>
          <w:kern w:val="0"/>
          <w:sz w:val="32"/>
          <w:szCs w:val="32"/>
          <w:lang w:eastAsia="zh-CN"/>
        </w:rPr>
        <w:t>及机关本级</w:t>
      </w:r>
      <w:r>
        <w:rPr>
          <w:rFonts w:hint="eastAsia" w:cs="黑体" w:asciiTheme="minorEastAsia" w:hAnsiTheme="minorEastAsia"/>
          <w:color w:val="000000"/>
          <w:kern w:val="0"/>
          <w:sz w:val="32"/>
          <w:szCs w:val="32"/>
        </w:rPr>
        <w:t>。</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3900" w:type="dxa"/>
        <w:tblInd w:w="0" w:type="dxa"/>
        <w:tblLayout w:type="autofit"/>
        <w:tblCellMar>
          <w:top w:w="0" w:type="dxa"/>
          <w:left w:w="0" w:type="dxa"/>
          <w:bottom w:w="0" w:type="dxa"/>
          <w:right w:w="0" w:type="dxa"/>
        </w:tblCellMar>
      </w:tblPr>
      <w:tblGrid>
        <w:gridCol w:w="315"/>
        <w:gridCol w:w="315"/>
        <w:gridCol w:w="1369"/>
        <w:gridCol w:w="1671"/>
        <w:gridCol w:w="1671"/>
        <w:gridCol w:w="1671"/>
        <w:gridCol w:w="1671"/>
        <w:gridCol w:w="1671"/>
        <w:gridCol w:w="1671"/>
        <w:gridCol w:w="2377"/>
      </w:tblGrid>
      <w:tr>
        <w:tblPrEx>
          <w:tblCellMar>
            <w:top w:w="0" w:type="dxa"/>
            <w:left w:w="0" w:type="dxa"/>
            <w:bottom w:w="0" w:type="dxa"/>
            <w:right w:w="0" w:type="dxa"/>
          </w:tblCellMar>
        </w:tblPrEx>
        <w:trPr>
          <w:trHeight w:val="435" w:hRule="atLeast"/>
        </w:trPr>
        <w:tc>
          <w:tcPr>
            <w:tcW w:w="13900"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42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2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3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ascii="华文中宋" w:hAnsi="华文中宋" w:eastAsia="华文中宋"/>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615" w:hRule="atLeast"/>
        </w:trPr>
        <w:tc>
          <w:tcPr>
            <w:tcW w:w="13900"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3021" w:type="dxa"/>
        <w:tblInd w:w="93" w:type="dxa"/>
        <w:tblLayout w:type="autofit"/>
        <w:tblCellMar>
          <w:top w:w="0" w:type="dxa"/>
          <w:left w:w="108" w:type="dxa"/>
          <w:bottom w:w="0" w:type="dxa"/>
          <w:right w:w="108" w:type="dxa"/>
        </w:tblCellMar>
      </w:tblPr>
      <w:tblGrid>
        <w:gridCol w:w="1042"/>
        <w:gridCol w:w="222"/>
        <w:gridCol w:w="1249"/>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3021"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235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102"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24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351"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2351"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30" w:hRule="atLeast"/>
        </w:trPr>
        <w:tc>
          <w:tcPr>
            <w:tcW w:w="13021"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autofit"/>
        <w:tblCellMar>
          <w:top w:w="0" w:type="dxa"/>
          <w:left w:w="108" w:type="dxa"/>
          <w:bottom w:w="0" w:type="dxa"/>
          <w:right w:w="108" w:type="dxa"/>
        </w:tblCellMar>
      </w:tblPr>
      <w:tblGrid>
        <w:gridCol w:w="1338"/>
        <w:gridCol w:w="3366"/>
        <w:gridCol w:w="647"/>
        <w:gridCol w:w="1222"/>
        <w:gridCol w:w="2316"/>
        <w:gridCol w:w="648"/>
        <w:gridCol w:w="1223"/>
        <w:gridCol w:w="4206"/>
        <w:gridCol w:w="648"/>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hint="eastAsia" w:ascii="宋体" w:hAnsi="宋体" w:cs="仿宋" w:eastAsiaTheme="minorEastAsia"/>
          <w:color w:val="auto"/>
          <w:kern w:val="2"/>
          <w:sz w:val="32"/>
          <w:szCs w:val="32"/>
          <w:lang w:val="en-US" w:eastAsia="zh-CN" w:bidi="ar-SA"/>
        </w:rPr>
      </w:pPr>
      <w:r>
        <w:rPr>
          <w:rFonts w:hint="eastAsia" w:ascii="宋体" w:hAnsi="宋体" w:cs="仿宋" w:eastAsiaTheme="minorEastAsia"/>
          <w:color w:val="auto"/>
          <w:kern w:val="2"/>
          <w:sz w:val="32"/>
          <w:szCs w:val="32"/>
          <w:lang w:val="en-US" w:eastAsia="zh-CN" w:bidi="ar-SA"/>
        </w:rPr>
        <w:t>2021年收入实际完成91960.43万元，比上年增减4277.72万元，增长4.88%，主要是因为：一般公共预算财政拨款收入完成81561.31万元，比上年减少839.06万元，减少1</w:t>
      </w:r>
      <w:r>
        <w:rPr>
          <w:rFonts w:hint="eastAsia" w:ascii="宋体" w:hAnsi="宋体" w:cs="仿宋" w:eastAsiaTheme="minorEastAsia"/>
          <w:color w:val="auto"/>
          <w:kern w:val="2"/>
          <w:sz w:val="32"/>
          <w:szCs w:val="32"/>
          <w:lang w:val="zh-CN" w:eastAsia="zh-CN" w:bidi="ar-SA"/>
        </w:rPr>
        <w:t>%，变化的主要原因是</w:t>
      </w:r>
      <w:r>
        <w:rPr>
          <w:rFonts w:hint="eastAsia" w:ascii="宋体" w:hAnsi="宋体" w:cs="仿宋" w:eastAsiaTheme="minorEastAsia"/>
          <w:color w:val="auto"/>
          <w:kern w:val="2"/>
          <w:sz w:val="32"/>
          <w:szCs w:val="32"/>
          <w:lang w:val="en-US" w:eastAsia="zh-CN" w:bidi="ar-SA"/>
        </w:rPr>
        <w:t>；会计制度执行收付实现制。政府性基金财政拨款收入完成3323.59万元，比上年增加3225.09万元，增长32.74</w:t>
      </w:r>
      <w:r>
        <w:rPr>
          <w:rFonts w:hint="eastAsia" w:ascii="宋体" w:hAnsi="宋体" w:cs="仿宋" w:eastAsiaTheme="minorEastAsia"/>
          <w:color w:val="auto"/>
          <w:kern w:val="2"/>
          <w:sz w:val="32"/>
          <w:szCs w:val="32"/>
          <w:lang w:val="zh-CN" w:eastAsia="zh-CN" w:bidi="ar-SA"/>
        </w:rPr>
        <w:t>%，变化的主要原因是：建设投入增加</w:t>
      </w:r>
      <w:r>
        <w:rPr>
          <w:rFonts w:hint="eastAsia" w:ascii="宋体" w:hAnsi="宋体" w:cs="仿宋" w:eastAsiaTheme="minorEastAsia"/>
          <w:color w:val="auto"/>
          <w:kern w:val="2"/>
          <w:sz w:val="32"/>
          <w:szCs w:val="32"/>
          <w:lang w:val="en-US" w:eastAsia="zh-CN" w:bidi="ar-SA"/>
        </w:rPr>
        <w:t>。事业收入完成7075.54万元，比上年增加2903.07万元，增长70</w:t>
      </w:r>
      <w:r>
        <w:rPr>
          <w:rFonts w:hint="eastAsia" w:ascii="宋体" w:hAnsi="宋体" w:cs="仿宋" w:eastAsiaTheme="minorEastAsia"/>
          <w:color w:val="auto"/>
          <w:kern w:val="2"/>
          <w:sz w:val="32"/>
          <w:szCs w:val="32"/>
          <w:lang w:val="zh-CN" w:eastAsia="zh-CN" w:bidi="ar-SA"/>
        </w:rPr>
        <w:t>%，变化的主要原因是：增加课后服务收入</w:t>
      </w:r>
      <w:r>
        <w:rPr>
          <w:rFonts w:hint="eastAsia" w:ascii="宋体" w:hAnsi="宋体" w:cs="仿宋" w:eastAsiaTheme="minorEastAsia"/>
          <w:color w:val="auto"/>
          <w:kern w:val="2"/>
          <w:sz w:val="32"/>
          <w:szCs w:val="32"/>
          <w:lang w:val="en-US" w:eastAsia="zh-CN" w:bidi="ar-SA"/>
        </w:rPr>
        <w:t>。其他收入完成0万元，比上年减少1011.38万元，</w:t>
      </w:r>
      <w:r>
        <w:rPr>
          <w:rFonts w:hint="eastAsia" w:ascii="宋体" w:hAnsi="宋体" w:cs="仿宋" w:eastAsiaTheme="minorEastAsia"/>
          <w:color w:val="auto"/>
          <w:kern w:val="2"/>
          <w:sz w:val="32"/>
          <w:szCs w:val="32"/>
          <w:lang w:val="zh-CN" w:eastAsia="zh-CN" w:bidi="ar-SA"/>
        </w:rPr>
        <w:t>变化的主要原因是：非财政拨款和非纳入专户管理的收入不纳入统计</w:t>
      </w:r>
      <w:r>
        <w:rPr>
          <w:rFonts w:hint="eastAsia" w:ascii="宋体" w:hAnsi="宋体" w:cs="仿宋" w:eastAsiaTheme="minorEastAsia"/>
          <w:color w:val="auto"/>
          <w:kern w:val="2"/>
          <w:sz w:val="32"/>
          <w:szCs w:val="32"/>
          <w:lang w:val="en-US" w:eastAsia="zh-CN" w:bidi="ar-SA"/>
        </w:rPr>
        <w:t>。</w:t>
      </w:r>
    </w:p>
    <w:p>
      <w:pPr>
        <w:autoSpaceDE w:val="0"/>
        <w:autoSpaceDN w:val="0"/>
        <w:adjustRightInd w:val="0"/>
        <w:spacing w:line="520" w:lineRule="exact"/>
        <w:ind w:firstLine="643"/>
        <w:rPr>
          <w:rFonts w:ascii="宋体" w:hAnsi="宋体"/>
          <w:sz w:val="28"/>
          <w:szCs w:val="28"/>
          <w:lang w:val="zh-CN"/>
        </w:rPr>
      </w:pPr>
      <w:r>
        <w:rPr>
          <w:rFonts w:ascii="宋体" w:hAnsi="宋体" w:cs="仿宋"/>
          <w:sz w:val="32"/>
          <w:szCs w:val="32"/>
        </w:rPr>
        <w:t>202</w:t>
      </w:r>
      <w:r>
        <w:rPr>
          <w:rFonts w:hint="eastAsia" w:ascii="宋体" w:hAnsi="宋体" w:cs="仿宋"/>
          <w:sz w:val="32"/>
          <w:szCs w:val="32"/>
        </w:rPr>
        <w:t>1年，本部门支出</w:t>
      </w:r>
      <w:r>
        <w:rPr>
          <w:rFonts w:hint="eastAsia" w:ascii="宋体" w:hAnsi="宋体" w:cs="仿宋"/>
          <w:sz w:val="28"/>
          <w:szCs w:val="28"/>
        </w:rPr>
        <w:t>9855</w:t>
      </w:r>
      <w:r>
        <w:rPr>
          <w:rFonts w:hint="eastAsia" w:ascii="宋体" w:hAnsi="宋体" w:cs="仿宋"/>
          <w:sz w:val="28"/>
          <w:szCs w:val="28"/>
          <w:lang w:val="en-US" w:eastAsia="zh-CN"/>
        </w:rPr>
        <w:t>1.16</w:t>
      </w:r>
      <w:r>
        <w:rPr>
          <w:rFonts w:hint="eastAsia" w:ascii="宋体" w:hAnsi="宋体" w:cs="仿宋"/>
          <w:sz w:val="28"/>
          <w:szCs w:val="28"/>
        </w:rPr>
        <w:t>万</w:t>
      </w:r>
      <w:r>
        <w:rPr>
          <w:rFonts w:hint="eastAsia" w:ascii="宋体" w:hAnsi="宋体" w:cs="仿宋"/>
          <w:sz w:val="32"/>
          <w:szCs w:val="32"/>
        </w:rPr>
        <w:t>元，比上年增加168</w:t>
      </w:r>
      <w:r>
        <w:rPr>
          <w:rFonts w:hint="eastAsia" w:ascii="宋体" w:hAnsi="宋体" w:cs="仿宋"/>
          <w:sz w:val="32"/>
          <w:szCs w:val="32"/>
          <w:lang w:val="en-US" w:eastAsia="zh-CN"/>
        </w:rPr>
        <w:t>69.9</w:t>
      </w:r>
      <w:r>
        <w:rPr>
          <w:rFonts w:hint="eastAsia" w:ascii="宋体" w:hAnsi="宋体" w:cs="仿宋"/>
          <w:sz w:val="32"/>
          <w:szCs w:val="32"/>
        </w:rPr>
        <w:t>万元，增长20.6</w:t>
      </w:r>
      <w:r>
        <w:rPr>
          <w:rFonts w:hint="eastAsia" w:ascii="宋体" w:hAnsi="宋体" w:cs="仿宋"/>
          <w:sz w:val="32"/>
          <w:szCs w:val="32"/>
          <w:lang w:val="en-US" w:eastAsia="zh-CN"/>
        </w:rPr>
        <w:t>5</w:t>
      </w:r>
      <w:r>
        <w:rPr>
          <w:rFonts w:ascii="宋体" w:hAnsi="宋体" w:cs="仿宋"/>
          <w:sz w:val="32"/>
          <w:szCs w:val="32"/>
        </w:rPr>
        <w:t>%</w:t>
      </w:r>
      <w:r>
        <w:rPr>
          <w:rFonts w:hint="eastAsia" w:ascii="宋体" w:hAnsi="宋体" w:cs="仿宋"/>
          <w:sz w:val="32"/>
          <w:szCs w:val="32"/>
        </w:rPr>
        <w:t>；</w:t>
      </w:r>
      <w:r>
        <w:rPr>
          <w:rFonts w:hint="eastAsia" w:ascii="宋体" w:hAnsi="宋体" w:cs="仿宋"/>
          <w:sz w:val="32"/>
          <w:szCs w:val="32"/>
          <w:lang w:val="zh-CN"/>
        </w:rPr>
        <w:t>变化的主要原因</w:t>
      </w:r>
      <w:r>
        <w:rPr>
          <w:rFonts w:hint="eastAsia" w:ascii="宋体" w:hAnsi="宋体" w:cs="仿宋"/>
          <w:sz w:val="32"/>
          <w:szCs w:val="32"/>
        </w:rPr>
        <w:t>：上年结余659</w:t>
      </w:r>
      <w:r>
        <w:rPr>
          <w:rFonts w:hint="eastAsia" w:ascii="宋体" w:hAnsi="宋体" w:cs="仿宋"/>
          <w:sz w:val="32"/>
          <w:szCs w:val="32"/>
          <w:lang w:val="en-US" w:eastAsia="zh-CN"/>
        </w:rPr>
        <w:t>0.73</w:t>
      </w:r>
      <w:r>
        <w:rPr>
          <w:rFonts w:hint="eastAsia" w:ascii="宋体" w:hAnsi="宋体" w:cs="仿宋"/>
          <w:sz w:val="32"/>
          <w:szCs w:val="32"/>
        </w:rPr>
        <w:t>万元在2021年列支</w:t>
      </w:r>
      <w:r>
        <w:rPr>
          <w:rFonts w:hint="eastAsia" w:ascii="宋体" w:hAnsi="宋体" w:cs="仿宋"/>
          <w:sz w:val="32"/>
          <w:szCs w:val="32"/>
          <w:lang w:eastAsia="zh-CN"/>
        </w:rPr>
        <w:t>，课后服务支出增加</w:t>
      </w:r>
      <w:r>
        <w:rPr>
          <w:rFonts w:hint="eastAsia" w:ascii="宋体" w:hAnsi="宋体" w:cs="仿宋"/>
          <w:sz w:val="32"/>
          <w:szCs w:val="32"/>
        </w:rPr>
        <w:t>。其中：基本支出完成</w:t>
      </w:r>
      <w:r>
        <w:rPr>
          <w:rFonts w:hint="eastAsia" w:ascii="宋体" w:hAnsi="宋体" w:cs="仿宋"/>
          <w:sz w:val="28"/>
          <w:szCs w:val="28"/>
        </w:rPr>
        <w:t>83</w:t>
      </w:r>
      <w:r>
        <w:rPr>
          <w:rFonts w:hint="eastAsia" w:ascii="宋体" w:hAnsi="宋体" w:cs="仿宋"/>
          <w:sz w:val="28"/>
          <w:szCs w:val="28"/>
          <w:lang w:val="en-US" w:eastAsia="zh-CN"/>
        </w:rPr>
        <w:t>670.83</w:t>
      </w:r>
      <w:r>
        <w:rPr>
          <w:rFonts w:hint="eastAsia" w:ascii="宋体" w:hAnsi="宋体" w:cs="仿宋"/>
          <w:sz w:val="32"/>
          <w:szCs w:val="32"/>
        </w:rPr>
        <w:t>万元，比上年增长10</w:t>
      </w:r>
      <w:r>
        <w:rPr>
          <w:rFonts w:hint="eastAsia" w:ascii="宋体" w:hAnsi="宋体" w:cs="仿宋"/>
          <w:sz w:val="32"/>
          <w:szCs w:val="32"/>
          <w:lang w:val="en-US" w:eastAsia="zh-CN"/>
        </w:rPr>
        <w:t>840.04</w:t>
      </w:r>
      <w:r>
        <w:rPr>
          <w:rFonts w:hint="eastAsia" w:ascii="宋体" w:hAnsi="宋体" w:cs="仿宋"/>
          <w:sz w:val="32"/>
          <w:szCs w:val="32"/>
        </w:rPr>
        <w:t>万元，增长1</w:t>
      </w:r>
      <w:r>
        <w:rPr>
          <w:rFonts w:hint="eastAsia" w:ascii="宋体" w:hAnsi="宋体" w:cs="仿宋"/>
          <w:sz w:val="32"/>
          <w:szCs w:val="32"/>
          <w:lang w:val="en-US" w:eastAsia="zh-CN"/>
        </w:rPr>
        <w:t>4.88</w:t>
      </w:r>
      <w:r>
        <w:rPr>
          <w:rFonts w:ascii="宋体" w:hAnsi="宋体" w:cs="仿宋"/>
          <w:sz w:val="28"/>
          <w:szCs w:val="28"/>
        </w:rPr>
        <w:t>%</w:t>
      </w:r>
      <w:r>
        <w:rPr>
          <w:rFonts w:hint="eastAsia" w:ascii="宋体" w:hAnsi="宋体" w:cs="仿宋"/>
          <w:sz w:val="32"/>
          <w:szCs w:val="32"/>
        </w:rPr>
        <w:t>。项目支出</w:t>
      </w:r>
      <w:r>
        <w:rPr>
          <w:rFonts w:hint="eastAsia" w:ascii="宋体" w:hAnsi="宋体" w:cs="仿宋"/>
          <w:sz w:val="28"/>
          <w:szCs w:val="28"/>
        </w:rPr>
        <w:t>14</w:t>
      </w:r>
      <w:r>
        <w:rPr>
          <w:rFonts w:hint="eastAsia" w:ascii="宋体" w:hAnsi="宋体" w:cs="仿宋"/>
          <w:sz w:val="28"/>
          <w:szCs w:val="28"/>
          <w:lang w:val="en-US" w:eastAsia="zh-CN"/>
        </w:rPr>
        <w:t>880</w:t>
      </w:r>
      <w:r>
        <w:rPr>
          <w:rFonts w:hint="eastAsia" w:ascii="宋体" w:hAnsi="宋体" w:cs="仿宋"/>
          <w:sz w:val="28"/>
          <w:szCs w:val="28"/>
        </w:rPr>
        <w:t>.3</w:t>
      </w:r>
      <w:r>
        <w:rPr>
          <w:rFonts w:hint="eastAsia" w:ascii="宋体" w:hAnsi="宋体" w:cs="仿宋"/>
          <w:sz w:val="28"/>
          <w:szCs w:val="28"/>
          <w:lang w:val="en-US" w:eastAsia="zh-CN"/>
        </w:rPr>
        <w:t>3</w:t>
      </w:r>
      <w:r>
        <w:rPr>
          <w:rFonts w:hint="eastAsia" w:ascii="宋体" w:hAnsi="宋体" w:cs="仿宋"/>
          <w:sz w:val="32"/>
          <w:szCs w:val="32"/>
        </w:rPr>
        <w:t>万元，比上年增长</w:t>
      </w:r>
      <w:r>
        <w:rPr>
          <w:rFonts w:hint="eastAsia" w:ascii="宋体" w:hAnsi="宋体" w:cs="仿宋"/>
          <w:sz w:val="32"/>
          <w:szCs w:val="32"/>
          <w:lang w:val="en-US" w:eastAsia="zh-CN"/>
        </w:rPr>
        <w:t>6029.86</w:t>
      </w:r>
      <w:r>
        <w:rPr>
          <w:rFonts w:hint="eastAsia" w:ascii="宋体" w:hAnsi="宋体" w:cs="仿宋"/>
          <w:sz w:val="32"/>
          <w:szCs w:val="32"/>
        </w:rPr>
        <w:t>万元，增长6</w:t>
      </w:r>
      <w:r>
        <w:rPr>
          <w:rFonts w:hint="eastAsia" w:ascii="宋体" w:hAnsi="宋体" w:cs="仿宋"/>
          <w:sz w:val="32"/>
          <w:szCs w:val="32"/>
          <w:lang w:val="en-US" w:eastAsia="zh-CN"/>
        </w:rPr>
        <w:t>8</w:t>
      </w:r>
      <w:r>
        <w:rPr>
          <w:rFonts w:ascii="宋体" w:hAnsi="宋体" w:cs="仿宋"/>
          <w:sz w:val="28"/>
          <w:szCs w:val="28"/>
        </w:rPr>
        <w:t>%</w:t>
      </w:r>
      <w:r>
        <w:rPr>
          <w:rFonts w:hint="eastAsia" w:ascii="宋体" w:hAnsi="宋体" w:cs="仿宋"/>
          <w:sz w:val="32"/>
          <w:szCs w:val="32"/>
        </w:rPr>
        <w:t>。</w:t>
      </w:r>
      <w:r>
        <w:rPr>
          <w:rFonts w:hint="eastAsia" w:ascii="宋体" w:hAnsi="宋体" w:cs="仿宋"/>
          <w:sz w:val="32"/>
          <w:szCs w:val="32"/>
          <w:lang w:val="zh-CN"/>
        </w:rPr>
        <w:t>人员经费</w:t>
      </w:r>
      <w:r>
        <w:rPr>
          <w:rFonts w:hint="eastAsia" w:ascii="宋体" w:hAnsi="宋体" w:cs="仿宋"/>
          <w:sz w:val="32"/>
          <w:szCs w:val="32"/>
        </w:rPr>
        <w:t>完成</w:t>
      </w:r>
      <w:r>
        <w:rPr>
          <w:rFonts w:hint="eastAsia" w:ascii="宋体" w:hAnsi="宋体" w:cs="仿宋"/>
          <w:sz w:val="28"/>
          <w:szCs w:val="28"/>
        </w:rPr>
        <w:t>71002.0</w:t>
      </w:r>
      <w:r>
        <w:rPr>
          <w:rFonts w:hint="eastAsia" w:ascii="宋体" w:hAnsi="宋体" w:cs="仿宋"/>
          <w:sz w:val="28"/>
          <w:szCs w:val="28"/>
          <w:lang w:val="en-US" w:eastAsia="zh-CN"/>
        </w:rPr>
        <w:t>8</w:t>
      </w:r>
      <w:r>
        <w:rPr>
          <w:rFonts w:hint="eastAsia" w:ascii="宋体" w:hAnsi="宋体" w:cs="仿宋"/>
          <w:sz w:val="28"/>
          <w:szCs w:val="28"/>
        </w:rPr>
        <w:t>万</w:t>
      </w:r>
      <w:r>
        <w:rPr>
          <w:rFonts w:hint="eastAsia" w:ascii="宋体" w:hAnsi="宋体" w:cs="仿宋"/>
          <w:sz w:val="32"/>
          <w:szCs w:val="32"/>
        </w:rPr>
        <w:t>元，比上年增长7715.2</w:t>
      </w:r>
      <w:r>
        <w:rPr>
          <w:rFonts w:hint="eastAsia" w:ascii="宋体" w:hAnsi="宋体" w:cs="仿宋"/>
          <w:sz w:val="32"/>
          <w:szCs w:val="32"/>
          <w:lang w:val="en-US" w:eastAsia="zh-CN"/>
        </w:rPr>
        <w:t>9</w:t>
      </w:r>
      <w:r>
        <w:rPr>
          <w:rFonts w:hint="eastAsia" w:ascii="宋体" w:hAnsi="宋体" w:cs="仿宋"/>
          <w:sz w:val="32"/>
          <w:szCs w:val="32"/>
        </w:rPr>
        <w:t>万元，增长12</w:t>
      </w:r>
      <w:r>
        <w:rPr>
          <w:rFonts w:ascii="宋体" w:hAnsi="宋体" w:cs="仿宋"/>
          <w:sz w:val="28"/>
          <w:szCs w:val="28"/>
        </w:rPr>
        <w:t>%</w:t>
      </w:r>
      <w:r>
        <w:rPr>
          <w:rFonts w:hint="eastAsia" w:ascii="宋体" w:hAnsi="宋体" w:cs="仿宋"/>
          <w:sz w:val="32"/>
          <w:szCs w:val="32"/>
        </w:rPr>
        <w:t>；公用</w:t>
      </w:r>
      <w:r>
        <w:rPr>
          <w:rFonts w:hint="eastAsia" w:ascii="宋体" w:hAnsi="宋体" w:cs="仿宋"/>
          <w:sz w:val="32"/>
          <w:szCs w:val="32"/>
          <w:lang w:val="zh-CN"/>
        </w:rPr>
        <w:t>经费</w:t>
      </w:r>
      <w:r>
        <w:rPr>
          <w:rFonts w:hint="eastAsia" w:ascii="宋体" w:hAnsi="宋体" w:cs="仿宋"/>
          <w:sz w:val="32"/>
          <w:szCs w:val="32"/>
        </w:rPr>
        <w:t>完成</w:t>
      </w:r>
      <w:r>
        <w:rPr>
          <w:rFonts w:hint="eastAsia" w:ascii="宋体" w:hAnsi="宋体" w:cs="仿宋"/>
          <w:sz w:val="28"/>
          <w:szCs w:val="28"/>
        </w:rPr>
        <w:t>12</w:t>
      </w:r>
      <w:r>
        <w:rPr>
          <w:rFonts w:hint="eastAsia" w:ascii="宋体" w:hAnsi="宋体" w:cs="仿宋"/>
          <w:sz w:val="28"/>
          <w:szCs w:val="28"/>
          <w:lang w:val="en-US" w:eastAsia="zh-CN"/>
        </w:rPr>
        <w:t>668.75</w:t>
      </w:r>
      <w:r>
        <w:rPr>
          <w:rFonts w:hint="eastAsia" w:ascii="宋体" w:hAnsi="宋体" w:cs="仿宋"/>
          <w:sz w:val="32"/>
          <w:szCs w:val="32"/>
        </w:rPr>
        <w:t>万元，比上年增加3</w:t>
      </w:r>
      <w:r>
        <w:rPr>
          <w:rFonts w:hint="eastAsia" w:ascii="宋体" w:hAnsi="宋体" w:cs="仿宋"/>
          <w:sz w:val="32"/>
          <w:szCs w:val="32"/>
          <w:lang w:val="en-US" w:eastAsia="zh-CN"/>
        </w:rPr>
        <w:t>124.76</w:t>
      </w:r>
      <w:r>
        <w:rPr>
          <w:rFonts w:hint="eastAsia" w:ascii="宋体" w:hAnsi="宋体" w:cs="仿宋"/>
          <w:sz w:val="32"/>
          <w:szCs w:val="32"/>
        </w:rPr>
        <w:t>万元，增长3</w:t>
      </w:r>
      <w:r>
        <w:rPr>
          <w:rFonts w:hint="eastAsia" w:ascii="宋体" w:hAnsi="宋体" w:cs="仿宋"/>
          <w:sz w:val="32"/>
          <w:szCs w:val="32"/>
          <w:lang w:val="en-US" w:eastAsia="zh-CN"/>
        </w:rPr>
        <w:t>2.74</w:t>
      </w:r>
      <w:r>
        <w:rPr>
          <w:rFonts w:ascii="宋体" w:hAnsi="宋体" w:cs="仿宋"/>
          <w:sz w:val="28"/>
          <w:szCs w:val="28"/>
        </w:rPr>
        <w:t>%</w:t>
      </w:r>
      <w:r>
        <w:rPr>
          <w:rFonts w:hint="eastAsia" w:ascii="宋体" w:hAnsi="宋体" w:cs="仿宋"/>
          <w:sz w:val="28"/>
          <w:szCs w:val="28"/>
          <w:lang w:val="zh-CN"/>
        </w:rPr>
        <w:t>。</w:t>
      </w:r>
    </w:p>
    <w:p>
      <w:pPr>
        <w:pStyle w:val="10"/>
        <w:ind w:firstLine="640" w:firstLineChars="200"/>
        <w:rPr>
          <w:rFonts w:hint="eastAsia" w:ascii="宋体" w:hAnsi="宋体" w:cs="仿宋"/>
          <w:sz w:val="32"/>
          <w:szCs w:val="32"/>
        </w:rPr>
      </w:pP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宋体" w:hAnsi="宋体" w:cs="仿宋" w:eastAsiaTheme="minorEastAsia"/>
          <w:color w:val="auto"/>
          <w:kern w:val="2"/>
          <w:sz w:val="32"/>
          <w:szCs w:val="32"/>
          <w:lang w:val="en-US" w:eastAsia="zh-CN" w:bidi="ar-SA"/>
        </w:rPr>
        <w:t>91960.43</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84884.90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92.31</w:t>
      </w:r>
      <w:r>
        <w:rPr>
          <w:rFonts w:hint="eastAsia" w:asciiTheme="minorEastAsia" w:hAnsiTheme="minorEastAsia" w:eastAsiaTheme="minorEastAsia"/>
          <w:sz w:val="32"/>
          <w:szCs w:val="32"/>
        </w:rPr>
        <w:t>%；事业收入</w:t>
      </w:r>
      <w:r>
        <w:rPr>
          <w:rFonts w:hint="eastAsia" w:ascii="宋体" w:hAnsi="宋体" w:cs="仿宋" w:eastAsiaTheme="minorEastAsia"/>
          <w:color w:val="auto"/>
          <w:kern w:val="2"/>
          <w:sz w:val="32"/>
          <w:szCs w:val="32"/>
          <w:lang w:val="en-US" w:eastAsia="zh-CN" w:bidi="ar-SA"/>
        </w:rPr>
        <w:t>7075.54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7.69</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宋体" w:hAnsi="宋体" w:cs="仿宋"/>
          <w:sz w:val="28"/>
          <w:szCs w:val="28"/>
        </w:rPr>
        <w:t>9855</w:t>
      </w:r>
      <w:r>
        <w:rPr>
          <w:rFonts w:hint="eastAsia" w:ascii="宋体" w:hAnsi="宋体" w:cs="仿宋"/>
          <w:sz w:val="28"/>
          <w:szCs w:val="28"/>
          <w:lang w:val="en-US" w:eastAsia="zh-CN"/>
        </w:rPr>
        <w:t>1.16</w:t>
      </w:r>
      <w:r>
        <w:rPr>
          <w:rFonts w:hint="eastAsia" w:asciiTheme="minorEastAsia" w:hAnsiTheme="minorEastAsia" w:eastAsiaTheme="minorEastAsia"/>
          <w:sz w:val="32"/>
          <w:szCs w:val="32"/>
        </w:rPr>
        <w:t>万元，其中：基本支出</w:t>
      </w:r>
      <w:r>
        <w:rPr>
          <w:rFonts w:hint="eastAsia" w:ascii="宋体" w:hAnsi="宋体" w:cs="仿宋"/>
          <w:sz w:val="28"/>
          <w:szCs w:val="28"/>
        </w:rPr>
        <w:t>83</w:t>
      </w:r>
      <w:r>
        <w:rPr>
          <w:rFonts w:hint="eastAsia" w:ascii="宋体" w:hAnsi="宋体" w:cs="仿宋"/>
          <w:sz w:val="28"/>
          <w:szCs w:val="28"/>
          <w:lang w:val="en-US" w:eastAsia="zh-CN"/>
        </w:rPr>
        <w:t>670.83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85</w:t>
      </w:r>
      <w:r>
        <w:rPr>
          <w:rFonts w:hint="eastAsia" w:asciiTheme="minorEastAsia" w:hAnsiTheme="minorEastAsia" w:eastAsiaTheme="minorEastAsia"/>
          <w:sz w:val="32"/>
          <w:szCs w:val="32"/>
        </w:rPr>
        <w:t>%；项目支出</w:t>
      </w:r>
      <w:r>
        <w:rPr>
          <w:rFonts w:hint="eastAsia" w:ascii="宋体" w:hAnsi="宋体" w:cs="仿宋"/>
          <w:sz w:val="28"/>
          <w:szCs w:val="28"/>
        </w:rPr>
        <w:t>14</w:t>
      </w:r>
      <w:r>
        <w:rPr>
          <w:rFonts w:hint="eastAsia" w:ascii="宋体" w:hAnsi="宋体" w:cs="仿宋"/>
          <w:sz w:val="28"/>
          <w:szCs w:val="28"/>
          <w:lang w:val="en-US" w:eastAsia="zh-CN"/>
        </w:rPr>
        <w:t>880.33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ind w:firstLine="64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2021年度财政拨款收入</w:t>
      </w:r>
      <w:r>
        <w:rPr>
          <w:rFonts w:hint="eastAsia" w:asciiTheme="minorEastAsia" w:hAnsiTheme="minorEastAsia" w:eastAsiaTheme="minorEastAsia"/>
          <w:sz w:val="32"/>
          <w:szCs w:val="32"/>
          <w:lang w:val="en-US" w:eastAsia="zh-CN"/>
        </w:rPr>
        <w:t>84884.9</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2386.03</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2.89</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财政对教育投入逐年增加。</w:t>
      </w:r>
    </w:p>
    <w:p>
      <w:pPr>
        <w:pStyle w:val="10"/>
        <w:ind w:firstLine="64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lang w:val="en-US" w:eastAsia="zh-CN"/>
        </w:rPr>
        <w:t>91475.62万元，</w:t>
      </w:r>
      <w:r>
        <w:rPr>
          <w:rFonts w:hint="eastAsia" w:asciiTheme="minorEastAsia" w:hAnsiTheme="minorEastAsia" w:eastAsiaTheme="minorEastAsia"/>
          <w:sz w:val="32"/>
          <w:szCs w:val="32"/>
        </w:rPr>
        <w:t>与上年相比，增加</w:t>
      </w:r>
      <w:r>
        <w:rPr>
          <w:rFonts w:hint="eastAsia" w:asciiTheme="minorEastAsia" w:hAnsiTheme="minorEastAsia" w:eastAsiaTheme="minorEastAsia"/>
          <w:sz w:val="32"/>
          <w:szCs w:val="32"/>
          <w:lang w:val="en-US" w:eastAsia="zh-CN"/>
        </w:rPr>
        <w:t>14835.08万元，增长19.36%，</w:t>
      </w:r>
      <w:r>
        <w:rPr>
          <w:rFonts w:hint="eastAsia" w:asciiTheme="minorEastAsia" w:hAnsiTheme="minorEastAsia" w:eastAsiaTheme="minorEastAsia"/>
          <w:sz w:val="32"/>
          <w:szCs w:val="32"/>
        </w:rPr>
        <w:t>主要是因为2020年是各校第一年执行国库集中支付，按支付习惯大部分支出压在农历年底，支出就归集到了2021年的1、2月份。</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w:t>
      </w:r>
      <w:r>
        <w:rPr>
          <w:rFonts w:hint="eastAsia" w:asciiTheme="minorEastAsia" w:hAnsiTheme="minorEastAsia" w:eastAsiaTheme="minorEastAsia"/>
          <w:sz w:val="32"/>
          <w:szCs w:val="32"/>
          <w:lang w:eastAsia="zh-CN"/>
        </w:rPr>
        <w:t>一般公共预算</w:t>
      </w:r>
      <w:r>
        <w:rPr>
          <w:rFonts w:hint="eastAsia" w:asciiTheme="minorEastAsia" w:hAnsiTheme="minorEastAsia" w:eastAsiaTheme="minorEastAsia"/>
          <w:sz w:val="32"/>
          <w:szCs w:val="32"/>
        </w:rPr>
        <w:t>财政拨款支出</w:t>
      </w:r>
      <w:r>
        <w:rPr>
          <w:rFonts w:hint="eastAsia" w:asciiTheme="minorEastAsia" w:hAnsiTheme="minorEastAsia" w:eastAsiaTheme="minorEastAsia"/>
          <w:sz w:val="32"/>
          <w:szCs w:val="32"/>
          <w:lang w:val="en-US" w:eastAsia="zh-CN"/>
        </w:rPr>
        <w:t>88152.04</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89.45</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eastAsia="zh-CN"/>
        </w:rPr>
        <w:t>一般公共预算</w:t>
      </w:r>
      <w:r>
        <w:rPr>
          <w:rFonts w:hint="eastAsia" w:asciiTheme="minorEastAsia" w:hAnsiTheme="minorEastAsia" w:eastAsiaTheme="minorEastAsia"/>
          <w:sz w:val="32"/>
          <w:szCs w:val="32"/>
        </w:rPr>
        <w:t>财政拨款支出增加</w:t>
      </w:r>
      <w:r>
        <w:rPr>
          <w:rFonts w:hint="eastAsia" w:asciiTheme="minorEastAsia" w:hAnsiTheme="minorEastAsia" w:eastAsiaTheme="minorEastAsia"/>
          <w:sz w:val="32"/>
          <w:szCs w:val="32"/>
          <w:lang w:val="en-US" w:eastAsia="zh-CN"/>
        </w:rPr>
        <w:t>11610</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财政对教育投入逐年增加。</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w:t>
      </w:r>
      <w:r>
        <w:rPr>
          <w:rFonts w:hint="eastAsia" w:asciiTheme="minorEastAsia" w:hAnsiTheme="minorEastAsia" w:eastAsiaTheme="minorEastAsia"/>
          <w:sz w:val="32"/>
          <w:szCs w:val="32"/>
          <w:lang w:eastAsia="zh-CN"/>
        </w:rPr>
        <w:t>一般公共预算</w:t>
      </w:r>
      <w:r>
        <w:rPr>
          <w:rFonts w:hint="eastAsia" w:asciiTheme="minorEastAsia" w:hAnsiTheme="minorEastAsia" w:eastAsiaTheme="minorEastAsia"/>
          <w:sz w:val="32"/>
          <w:szCs w:val="32"/>
        </w:rPr>
        <w:t>财政拨款支出</w:t>
      </w:r>
      <w:r>
        <w:rPr>
          <w:rFonts w:hint="eastAsia" w:asciiTheme="minorEastAsia" w:hAnsiTheme="minorEastAsia" w:eastAsiaTheme="minorEastAsia"/>
          <w:sz w:val="32"/>
          <w:szCs w:val="32"/>
          <w:lang w:val="en-US" w:eastAsia="zh-CN"/>
        </w:rPr>
        <w:t>88152.04</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131.79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0.15</w:t>
      </w:r>
      <w:r>
        <w:rPr>
          <w:rFonts w:hint="eastAsia" w:asciiTheme="minorEastAsia" w:hAnsiTheme="minorEastAsia" w:eastAsiaTheme="minorEastAsia"/>
          <w:sz w:val="32"/>
          <w:szCs w:val="32"/>
        </w:rPr>
        <w:t>%；教育（类）支出</w:t>
      </w:r>
      <w:r>
        <w:rPr>
          <w:rFonts w:hint="eastAsia" w:asciiTheme="minorEastAsia" w:hAnsiTheme="minorEastAsia" w:eastAsiaTheme="minorEastAsia"/>
          <w:sz w:val="32"/>
          <w:szCs w:val="32"/>
          <w:lang w:val="en-US" w:eastAsia="zh-CN"/>
        </w:rPr>
        <w:t>83554.91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94.78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科学技术（类）支出</w:t>
      </w:r>
      <w:r>
        <w:rPr>
          <w:rFonts w:hint="eastAsia" w:asciiTheme="minorEastAsia" w:hAnsiTheme="minorEastAsia" w:eastAsiaTheme="minorEastAsia"/>
          <w:sz w:val="32"/>
          <w:szCs w:val="32"/>
          <w:lang w:val="en-US" w:eastAsia="zh-CN"/>
        </w:rPr>
        <w:t>1.2万元，占0.001%；社会保障和就业（类）支出31.8万元，占0.039%；农林水类支出159.48万元，占0.18%；住房保障类支出4272.86万元，占4.85%。</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84057.23</w:t>
      </w:r>
      <w:r>
        <w:rPr>
          <w:rFonts w:hint="eastAsia" w:asciiTheme="minorEastAsia" w:hAnsiTheme="minorEastAsia" w:eastAsiaTheme="minorEastAsia"/>
          <w:sz w:val="32"/>
          <w:szCs w:val="32"/>
        </w:rPr>
        <w:t>元，支出决算数为</w:t>
      </w:r>
      <w:r>
        <w:rPr>
          <w:rFonts w:hint="eastAsia" w:asciiTheme="minorEastAsia" w:hAnsiTheme="minorEastAsia" w:eastAsiaTheme="minorEastAsia"/>
          <w:sz w:val="32"/>
          <w:szCs w:val="32"/>
          <w:lang w:val="en-US" w:eastAsia="zh-CN"/>
        </w:rPr>
        <w:t>88152.04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104.87</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1、一般公共服务201（类）</w:t>
      </w:r>
      <w:r>
        <w:rPr>
          <w:rFonts w:hint="eastAsia" w:asciiTheme="minorEastAsia" w:hAnsiTheme="minorEastAsia" w:eastAsiaTheme="minorEastAsia"/>
          <w:sz w:val="32"/>
          <w:szCs w:val="32"/>
          <w:lang w:eastAsia="zh-CN"/>
        </w:rPr>
        <w:t>财政</w:t>
      </w:r>
      <w:r>
        <w:rPr>
          <w:rFonts w:hint="eastAsia" w:asciiTheme="minorEastAsia" w:hAnsiTheme="minorEastAsia" w:eastAsiaTheme="minorEastAsia"/>
          <w:sz w:val="32"/>
          <w:szCs w:val="32"/>
        </w:rPr>
        <w:t>事务</w:t>
      </w:r>
      <w:r>
        <w:rPr>
          <w:rFonts w:hint="eastAsia" w:asciiTheme="minorEastAsia" w:hAnsiTheme="minorEastAsia" w:eastAsiaTheme="minorEastAsia"/>
          <w:sz w:val="32"/>
          <w:szCs w:val="32"/>
          <w:lang w:val="en-US" w:eastAsia="zh-CN"/>
        </w:rPr>
        <w:t>06</w:t>
      </w:r>
      <w:r>
        <w:rPr>
          <w:rFonts w:hint="eastAsia" w:asciiTheme="minorEastAsia" w:hAnsiTheme="minorEastAsia" w:eastAsiaTheme="minorEastAsia"/>
          <w:sz w:val="32"/>
          <w:szCs w:val="32"/>
        </w:rPr>
        <w:t>（款）其他</w:t>
      </w:r>
      <w:r>
        <w:rPr>
          <w:rFonts w:hint="eastAsia" w:asciiTheme="minorEastAsia" w:hAnsiTheme="minorEastAsia" w:eastAsiaTheme="minorEastAsia"/>
          <w:sz w:val="32"/>
          <w:szCs w:val="32"/>
          <w:lang w:eastAsia="zh-CN"/>
        </w:rPr>
        <w:t>财政</w:t>
      </w:r>
      <w:r>
        <w:rPr>
          <w:rFonts w:hint="eastAsia" w:asciiTheme="minorEastAsia" w:hAnsiTheme="minorEastAsia" w:eastAsiaTheme="minorEastAsia"/>
          <w:sz w:val="32"/>
          <w:szCs w:val="32"/>
        </w:rPr>
        <w:t>事务支出99（项）。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w:t>
      </w:r>
      <w:r>
        <w:rPr>
          <w:rFonts w:hint="eastAsia" w:asciiTheme="minorEastAsia" w:hAnsiTheme="minorEastAsia" w:eastAsiaTheme="minorEastAsia"/>
          <w:sz w:val="32"/>
          <w:szCs w:val="32"/>
          <w:lang w:val="en-US" w:eastAsia="zh-CN"/>
        </w:rPr>
        <w:t>116.89</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上级追加资金</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2、一般公共</w:t>
      </w:r>
      <w:r>
        <w:rPr>
          <w:rFonts w:hint="eastAsia" w:asciiTheme="minorEastAsia" w:hAnsiTheme="minorEastAsia" w:eastAsiaTheme="minorEastAsia"/>
          <w:color w:val="auto"/>
          <w:sz w:val="32"/>
          <w:szCs w:val="32"/>
        </w:rPr>
        <w:t>服务201（类）</w:t>
      </w:r>
      <w:r>
        <w:rPr>
          <w:rFonts w:hint="eastAsia" w:asciiTheme="minorEastAsia" w:hAnsiTheme="minorEastAsia" w:eastAsiaTheme="minorEastAsia"/>
          <w:color w:val="auto"/>
          <w:sz w:val="32"/>
          <w:szCs w:val="32"/>
          <w:lang w:eastAsia="zh-CN"/>
        </w:rPr>
        <w:t>组织事务</w:t>
      </w:r>
      <w:r>
        <w:rPr>
          <w:rFonts w:hint="eastAsia" w:asciiTheme="minorEastAsia" w:hAnsiTheme="minorEastAsia" w:eastAsiaTheme="minorEastAsia"/>
          <w:color w:val="auto"/>
          <w:sz w:val="32"/>
          <w:szCs w:val="32"/>
          <w:lang w:val="en-US" w:eastAsia="zh-CN"/>
        </w:rPr>
        <w:t>32</w:t>
      </w:r>
      <w:r>
        <w:rPr>
          <w:rFonts w:hint="eastAsia"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eastAsia="zh-CN"/>
        </w:rPr>
        <w:t>一般行政管理事务</w:t>
      </w:r>
      <w:r>
        <w:rPr>
          <w:rFonts w:hint="eastAsia" w:asciiTheme="minorEastAsia" w:hAnsiTheme="minorEastAsia" w:eastAsiaTheme="minorEastAsia"/>
          <w:color w:val="auto"/>
          <w:sz w:val="32"/>
          <w:szCs w:val="32"/>
          <w:lang w:val="en-US" w:eastAsia="zh-CN"/>
        </w:rPr>
        <w:t>02</w:t>
      </w:r>
      <w:r>
        <w:rPr>
          <w:rFonts w:hint="eastAsia" w:asciiTheme="minorEastAsia" w:hAnsiTheme="minorEastAsia" w:eastAsiaTheme="minorEastAsia"/>
          <w:color w:val="auto"/>
          <w:sz w:val="32"/>
          <w:szCs w:val="32"/>
        </w:rPr>
        <w:t>（项）。</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val="en-US" w:eastAsia="zh-CN"/>
        </w:rPr>
        <w:t>14</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上级追加农村大学生培养计划</w:t>
      </w:r>
      <w:r>
        <w:rPr>
          <w:rFonts w:hint="eastAsia" w:asciiTheme="minorEastAsia" w:hAnsiTheme="minorEastAsia" w:eastAsiaTheme="minorEastAsia"/>
          <w:color w:val="auto"/>
          <w:sz w:val="32"/>
          <w:szCs w:val="32"/>
          <w:lang w:val="en-US" w:eastAsia="zh-CN"/>
        </w:rPr>
        <w:t>14万元</w:t>
      </w:r>
      <w:r>
        <w:rPr>
          <w:rFonts w:asciiTheme="minorEastAsia" w:hAnsiTheme="minorEastAsia" w:eastAsiaTheme="minorEastAsia"/>
          <w:color w:val="auto"/>
          <w:sz w:val="32"/>
          <w:szCs w:val="32"/>
        </w:rPr>
        <w:t xml:space="preserve"> </w:t>
      </w:r>
      <w:r>
        <w:rPr>
          <w:rFonts w:hint="eastAsia" w:asciiTheme="minorEastAsia" w:hAnsiTheme="minorEastAsia" w:eastAsiaTheme="minorEastAsia"/>
          <w:color w:val="auto"/>
          <w:sz w:val="32"/>
          <w:szCs w:val="32"/>
        </w:rPr>
        <w:t>。</w:t>
      </w:r>
    </w:p>
    <w:p>
      <w:pPr>
        <w:pStyle w:val="10"/>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3</w:t>
      </w:r>
      <w:r>
        <w:rPr>
          <w:rFonts w:hint="eastAsia" w:asciiTheme="minorEastAsia" w:hAnsiTheme="minorEastAsia" w:eastAsiaTheme="minorEastAsia"/>
          <w:color w:val="auto"/>
          <w:sz w:val="32"/>
          <w:szCs w:val="32"/>
        </w:rPr>
        <w:t>、一般公共服务201（类）</w:t>
      </w:r>
      <w:r>
        <w:rPr>
          <w:rFonts w:hint="eastAsia" w:asciiTheme="minorEastAsia" w:hAnsiTheme="minorEastAsia" w:eastAsiaTheme="minorEastAsia"/>
          <w:color w:val="auto"/>
          <w:sz w:val="32"/>
          <w:szCs w:val="32"/>
          <w:lang w:eastAsia="zh-CN"/>
        </w:rPr>
        <w:t>组织事务</w:t>
      </w:r>
      <w:r>
        <w:rPr>
          <w:rFonts w:hint="eastAsia" w:asciiTheme="minorEastAsia" w:hAnsiTheme="minorEastAsia" w:eastAsiaTheme="minorEastAsia"/>
          <w:color w:val="auto"/>
          <w:sz w:val="32"/>
          <w:szCs w:val="32"/>
          <w:lang w:val="en-US" w:eastAsia="zh-CN"/>
        </w:rPr>
        <w:t>32</w:t>
      </w:r>
      <w:r>
        <w:rPr>
          <w:rFonts w:hint="eastAsia"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eastAsia="zh-CN"/>
        </w:rPr>
        <w:t>一般行政管理事务</w:t>
      </w:r>
      <w:r>
        <w:rPr>
          <w:rFonts w:hint="eastAsia" w:asciiTheme="minorEastAsia" w:hAnsiTheme="minorEastAsia" w:eastAsiaTheme="minorEastAsia"/>
          <w:color w:val="auto"/>
          <w:sz w:val="32"/>
          <w:szCs w:val="32"/>
          <w:lang w:val="en-US" w:eastAsia="zh-CN"/>
        </w:rPr>
        <w:t>99</w:t>
      </w:r>
      <w:r>
        <w:rPr>
          <w:rFonts w:hint="eastAsia" w:asciiTheme="minorEastAsia" w:hAnsiTheme="minorEastAsia" w:eastAsiaTheme="minorEastAsia"/>
          <w:color w:val="auto"/>
          <w:sz w:val="32"/>
          <w:szCs w:val="32"/>
        </w:rPr>
        <w:t>（项）。</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val="en-US" w:eastAsia="zh-CN"/>
        </w:rPr>
        <w:t>0.9</w:t>
      </w:r>
      <w:r>
        <w:rPr>
          <w:rFonts w:hint="eastAsia" w:asciiTheme="minorEastAsia" w:hAnsiTheme="minorEastAsia" w:eastAsiaTheme="minorEastAsia"/>
          <w:color w:val="auto"/>
          <w:sz w:val="32"/>
          <w:szCs w:val="32"/>
        </w:rPr>
        <w:t>万元，决算数大于年初预算数的主要原因是：共产党成立100周年优秀党员及党务工作者表彰</w:t>
      </w:r>
      <w:r>
        <w:rPr>
          <w:rFonts w:hint="eastAsia" w:asciiTheme="minorEastAsia" w:hAnsiTheme="minorEastAsia" w:eastAsiaTheme="minorEastAsia"/>
          <w:color w:val="auto"/>
          <w:sz w:val="32"/>
          <w:szCs w:val="32"/>
          <w:lang w:val="en-US" w:eastAsia="zh-CN"/>
        </w:rPr>
        <w:t>0.9万元</w:t>
      </w:r>
      <w:r>
        <w:rPr>
          <w:rFonts w:asciiTheme="minorEastAsia" w:hAnsiTheme="minorEastAsia" w:eastAsiaTheme="minorEastAsia"/>
          <w:color w:val="auto"/>
          <w:sz w:val="32"/>
          <w:szCs w:val="32"/>
        </w:rPr>
        <w:t xml:space="preserve"> </w:t>
      </w:r>
      <w:r>
        <w:rPr>
          <w:rFonts w:hint="eastAsia" w:asciiTheme="minorEastAsia" w:hAnsiTheme="minorEastAsia" w:eastAsiaTheme="minorEastAsia"/>
          <w:color w:val="auto"/>
          <w:sz w:val="32"/>
          <w:szCs w:val="32"/>
        </w:rPr>
        <w:t>。</w:t>
      </w:r>
    </w:p>
    <w:p>
      <w:pPr>
        <w:pStyle w:val="10"/>
        <w:ind w:firstLine="960" w:firstLineChars="3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4</w:t>
      </w:r>
      <w:r>
        <w:rPr>
          <w:rFonts w:hint="eastAsia" w:asciiTheme="minorEastAsia" w:hAnsiTheme="minorEastAsia" w:eastAsiaTheme="minorEastAsia"/>
          <w:color w:val="auto"/>
          <w:sz w:val="32"/>
          <w:szCs w:val="32"/>
        </w:rPr>
        <w:t>、教育支出205（类）教育管理事务01（款）</w:t>
      </w:r>
      <w:r>
        <w:rPr>
          <w:rFonts w:hint="eastAsia" w:asciiTheme="minorEastAsia" w:hAnsiTheme="minorEastAsia" w:eastAsiaTheme="minorEastAsia"/>
          <w:color w:val="auto"/>
          <w:sz w:val="32"/>
          <w:szCs w:val="32"/>
          <w:lang w:eastAsia="zh-CN"/>
        </w:rPr>
        <w:t>其他教育管理事务</w:t>
      </w:r>
      <w:r>
        <w:rPr>
          <w:rFonts w:hint="eastAsia" w:asciiTheme="minorEastAsia" w:hAnsiTheme="minorEastAsia" w:eastAsiaTheme="minorEastAsia"/>
          <w:color w:val="auto"/>
          <w:sz w:val="32"/>
          <w:szCs w:val="32"/>
          <w:lang w:val="en-US" w:eastAsia="zh-CN"/>
        </w:rPr>
        <w:t>99</w:t>
      </w:r>
      <w:r>
        <w:rPr>
          <w:rFonts w:hint="eastAsia" w:asciiTheme="minorEastAsia" w:hAnsiTheme="minorEastAsia" w:eastAsiaTheme="minorEastAsia"/>
          <w:color w:val="auto"/>
          <w:sz w:val="32"/>
          <w:szCs w:val="32"/>
        </w:rPr>
        <w:t>（项）。</w:t>
      </w:r>
    </w:p>
    <w:p>
      <w:pPr>
        <w:pStyle w:val="10"/>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2616.66</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2616.66</w:t>
      </w:r>
      <w:r>
        <w:rPr>
          <w:rFonts w:hint="eastAsia" w:asciiTheme="minorEastAsia" w:hAnsiTheme="minorEastAsia" w:eastAsiaTheme="minorEastAsia"/>
          <w:color w:val="auto"/>
          <w:sz w:val="32"/>
          <w:szCs w:val="32"/>
        </w:rPr>
        <w:t>万元，完成年初预算的100%。</w:t>
      </w:r>
    </w:p>
    <w:p>
      <w:pPr>
        <w:pStyle w:val="10"/>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5、教育支出205（类）普通教育02（款）学前教育01（项）。</w:t>
      </w:r>
    </w:p>
    <w:p>
      <w:pPr>
        <w:pStyle w:val="10"/>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4502.45</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4502.45</w:t>
      </w:r>
      <w:r>
        <w:rPr>
          <w:rFonts w:hint="eastAsia" w:asciiTheme="minorEastAsia" w:hAnsiTheme="minorEastAsia" w:eastAsiaTheme="minorEastAsia"/>
          <w:color w:val="auto"/>
          <w:sz w:val="32"/>
          <w:szCs w:val="32"/>
        </w:rPr>
        <w:t>万元，完成年初预算的100%。</w:t>
      </w:r>
    </w:p>
    <w:p>
      <w:pPr>
        <w:pStyle w:val="10"/>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6、教育支出205（类）普通教育02（款）小学教育02（项）。</w:t>
      </w:r>
    </w:p>
    <w:p>
      <w:pPr>
        <w:pStyle w:val="10"/>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34952.27</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37995.12</w:t>
      </w:r>
      <w:r>
        <w:rPr>
          <w:rFonts w:hint="eastAsia" w:asciiTheme="minorEastAsia" w:hAnsiTheme="minorEastAsia" w:eastAsiaTheme="minorEastAsia"/>
          <w:color w:val="auto"/>
          <w:sz w:val="32"/>
          <w:szCs w:val="32"/>
        </w:rPr>
        <w:t>万元，完成年初预算的10</w:t>
      </w:r>
      <w:r>
        <w:rPr>
          <w:rFonts w:hint="eastAsia" w:asciiTheme="minorEastAsia" w:hAnsiTheme="minorEastAsia" w:eastAsiaTheme="minorEastAsia"/>
          <w:color w:val="auto"/>
          <w:sz w:val="32"/>
          <w:szCs w:val="32"/>
          <w:lang w:val="en-US" w:eastAsia="zh-CN"/>
        </w:rPr>
        <w:t>8.7</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决算数大于年初预算数的主要原因是：</w:t>
      </w:r>
      <w:r>
        <w:rPr>
          <w:rFonts w:hint="eastAsia" w:asciiTheme="minorEastAsia" w:hAnsiTheme="minorEastAsia" w:eastAsiaTheme="minorEastAsia"/>
          <w:color w:val="auto"/>
          <w:sz w:val="32"/>
          <w:szCs w:val="32"/>
          <w:lang w:eastAsia="zh-CN"/>
        </w:rPr>
        <w:t>追加从教30年退休一次性补贴、义务教育教师地方性绩效资金、校车停靠站点设置（安全生产）、预算调整追补资金三考工作经费、适应性高考工作经费等</w:t>
      </w:r>
      <w:r>
        <w:rPr>
          <w:rFonts w:hint="eastAsia" w:asciiTheme="minorEastAsia" w:hAnsiTheme="minorEastAsia" w:eastAsiaTheme="minorEastAsia"/>
          <w:color w:val="auto"/>
          <w:sz w:val="32"/>
          <w:szCs w:val="32"/>
        </w:rPr>
        <w:t>。</w:t>
      </w:r>
    </w:p>
    <w:p>
      <w:pPr>
        <w:pStyle w:val="10"/>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7、教育支出205（类）普通教育02（款）初中教育03（项）。</w:t>
      </w:r>
    </w:p>
    <w:p>
      <w:pPr>
        <w:pStyle w:val="10"/>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20719.89</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20719.89</w:t>
      </w:r>
      <w:r>
        <w:rPr>
          <w:rFonts w:hint="eastAsia" w:asciiTheme="minorEastAsia" w:hAnsiTheme="minorEastAsia" w:eastAsiaTheme="minorEastAsia"/>
          <w:color w:val="auto"/>
          <w:sz w:val="32"/>
          <w:szCs w:val="32"/>
        </w:rPr>
        <w:t>万元，完成年初预算的100%。</w:t>
      </w:r>
    </w:p>
    <w:p>
      <w:pPr>
        <w:pStyle w:val="10"/>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8、教育支出205（类）普通教育02（款）高中教育04（项）。</w:t>
      </w:r>
    </w:p>
    <w:p>
      <w:pPr>
        <w:pStyle w:val="10"/>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12479.07</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12479.07</w:t>
      </w:r>
      <w:r>
        <w:rPr>
          <w:rFonts w:hint="eastAsia" w:asciiTheme="minorEastAsia" w:hAnsiTheme="minorEastAsia" w:eastAsiaTheme="minorEastAsia"/>
          <w:color w:val="auto"/>
          <w:sz w:val="32"/>
          <w:szCs w:val="32"/>
        </w:rPr>
        <w:t>万元，完成年初预算的100%。</w:t>
      </w:r>
    </w:p>
    <w:p>
      <w:pPr>
        <w:pStyle w:val="10"/>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9、教育支出205（类）普通教育02（款）其他普通教育99（项）。</w:t>
      </w:r>
    </w:p>
    <w:p>
      <w:pPr>
        <w:pStyle w:val="10"/>
        <w:ind w:firstLine="645"/>
        <w:rPr>
          <w:rFonts w:asciiTheme="minorEastAsia" w:hAnsiTheme="minorEastAsia" w:eastAsiaTheme="minorEastAsia"/>
          <w:color w:val="auto"/>
          <w:sz w:val="32"/>
          <w:szCs w:val="32"/>
          <w:highlight w:val="yellow"/>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621.7</w:t>
      </w:r>
      <w:r>
        <w:rPr>
          <w:rFonts w:hint="eastAsia" w:asciiTheme="minorEastAsia" w:hAnsiTheme="minorEastAsia" w:eastAsiaTheme="minorEastAsia"/>
          <w:color w:val="auto"/>
          <w:sz w:val="32"/>
          <w:szCs w:val="32"/>
        </w:rPr>
        <w:t>万元，完成</w:t>
      </w:r>
      <w:r>
        <w:rPr>
          <w:rFonts w:hint="eastAsia" w:asciiTheme="minorEastAsia" w:hAnsiTheme="minorEastAsia" w:eastAsiaTheme="minorEastAsia"/>
          <w:color w:val="auto"/>
          <w:sz w:val="32"/>
          <w:szCs w:val="32"/>
          <w:highlight w:val="none"/>
        </w:rPr>
        <w:t>年初预算的</w:t>
      </w:r>
      <w:r>
        <w:rPr>
          <w:rFonts w:hint="eastAsia" w:asciiTheme="minorEastAsia" w:hAnsiTheme="minorEastAsia" w:eastAsiaTheme="minorEastAsia"/>
          <w:color w:val="auto"/>
          <w:sz w:val="32"/>
          <w:szCs w:val="32"/>
          <w:highlight w:val="none"/>
          <w:lang w:val="en-US" w:eastAsia="zh-CN"/>
        </w:rPr>
        <w:t>100</w:t>
      </w:r>
      <w:r>
        <w:rPr>
          <w:rFonts w:hint="eastAsia" w:asciiTheme="minorEastAsia" w:hAnsiTheme="minorEastAsia" w:eastAsiaTheme="minorEastAsia"/>
          <w:color w:val="auto"/>
          <w:sz w:val="32"/>
          <w:szCs w:val="32"/>
          <w:highlight w:val="none"/>
        </w:rPr>
        <w:t>%。决算数大于年初预算数的主要原因是：</w:t>
      </w:r>
      <w:r>
        <w:rPr>
          <w:rFonts w:hint="eastAsia" w:asciiTheme="minorEastAsia" w:hAnsiTheme="minorEastAsia" w:eastAsiaTheme="minorEastAsia"/>
          <w:color w:val="auto"/>
          <w:sz w:val="32"/>
          <w:szCs w:val="32"/>
          <w:highlight w:val="none"/>
          <w:lang w:eastAsia="zh-CN"/>
        </w:rPr>
        <w:t>追加</w:t>
      </w:r>
      <w:r>
        <w:rPr>
          <w:rFonts w:hint="eastAsia" w:asciiTheme="minorEastAsia" w:hAnsiTheme="minorEastAsia" w:eastAsiaTheme="minorEastAsia"/>
          <w:color w:val="auto"/>
          <w:sz w:val="32"/>
          <w:szCs w:val="32"/>
          <w:highlight w:val="none"/>
        </w:rPr>
        <w:t>真抓实干奖补资金</w:t>
      </w:r>
      <w:r>
        <w:rPr>
          <w:rFonts w:hint="eastAsia" w:asciiTheme="minorEastAsia" w:hAnsiTheme="minorEastAsia" w:eastAsiaTheme="minorEastAsia"/>
          <w:color w:val="auto"/>
          <w:sz w:val="32"/>
          <w:szCs w:val="32"/>
          <w:highlight w:val="none"/>
          <w:lang w:eastAsia="zh-CN"/>
        </w:rPr>
        <w:t>、</w:t>
      </w:r>
      <w:r>
        <w:rPr>
          <w:rFonts w:hint="eastAsia" w:asciiTheme="minorEastAsia" w:hAnsiTheme="minorEastAsia" w:eastAsiaTheme="minorEastAsia"/>
          <w:color w:val="auto"/>
          <w:sz w:val="32"/>
          <w:szCs w:val="32"/>
          <w:highlight w:val="none"/>
        </w:rPr>
        <w:t>名校奖奖金</w:t>
      </w:r>
      <w:r>
        <w:rPr>
          <w:rFonts w:hint="eastAsia" w:asciiTheme="minorEastAsia" w:hAnsiTheme="minorEastAsia" w:eastAsiaTheme="minorEastAsia"/>
          <w:color w:val="auto"/>
          <w:sz w:val="32"/>
          <w:szCs w:val="32"/>
          <w:highlight w:val="none"/>
          <w:lang w:eastAsia="zh-CN"/>
        </w:rPr>
        <w:t>、</w:t>
      </w:r>
      <w:r>
        <w:rPr>
          <w:rFonts w:hint="eastAsia" w:asciiTheme="minorEastAsia" w:hAnsiTheme="minorEastAsia" w:eastAsiaTheme="minorEastAsia"/>
          <w:color w:val="auto"/>
          <w:sz w:val="32"/>
          <w:szCs w:val="32"/>
          <w:highlight w:val="none"/>
        </w:rPr>
        <w:t>2020年乡村学校兼职美育教师培训经费</w:t>
      </w:r>
      <w:r>
        <w:rPr>
          <w:rFonts w:hint="eastAsia" w:asciiTheme="minorEastAsia" w:hAnsiTheme="minorEastAsia" w:eastAsiaTheme="minorEastAsia"/>
          <w:color w:val="auto"/>
          <w:sz w:val="32"/>
          <w:szCs w:val="32"/>
          <w:highlight w:val="none"/>
          <w:lang w:eastAsia="zh-CN"/>
        </w:rPr>
        <w:t>、</w:t>
      </w:r>
      <w:r>
        <w:rPr>
          <w:rFonts w:hint="eastAsia" w:asciiTheme="minorEastAsia" w:hAnsiTheme="minorEastAsia" w:eastAsiaTheme="minorEastAsia"/>
          <w:color w:val="auto"/>
          <w:sz w:val="32"/>
          <w:szCs w:val="32"/>
          <w:highlight w:val="none"/>
        </w:rPr>
        <w:t>科教支出资金。</w:t>
      </w:r>
    </w:p>
    <w:p>
      <w:pPr>
        <w:pStyle w:val="10"/>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10、教育支出205（类）职业教育03（款）中等职业教育02（项）。</w:t>
      </w:r>
    </w:p>
    <w:p>
      <w:pPr>
        <w:pStyle w:val="10"/>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2993.52</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2993.52</w:t>
      </w:r>
      <w:r>
        <w:rPr>
          <w:rFonts w:hint="eastAsia" w:asciiTheme="minorEastAsia" w:hAnsiTheme="minorEastAsia" w:eastAsiaTheme="minorEastAsia"/>
          <w:color w:val="auto"/>
          <w:sz w:val="32"/>
          <w:szCs w:val="32"/>
        </w:rPr>
        <w:t>万元，完成年初预算的100%。</w:t>
      </w:r>
    </w:p>
    <w:p>
      <w:pPr>
        <w:pStyle w:val="10"/>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11、教育支出205（类）职业教育03（款）其他职业教育支出99（项）。</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332.34</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332.34</w:t>
      </w:r>
      <w:r>
        <w:rPr>
          <w:rFonts w:hint="eastAsia" w:asciiTheme="minorEastAsia" w:hAnsiTheme="minorEastAsia" w:eastAsiaTheme="minorEastAsia"/>
          <w:color w:val="auto"/>
          <w:sz w:val="32"/>
          <w:szCs w:val="32"/>
        </w:rPr>
        <w:t>万元，完成年初预算的100%。</w:t>
      </w:r>
    </w:p>
    <w:p>
      <w:pPr>
        <w:pStyle w:val="10"/>
        <w:numPr>
          <w:ilvl w:val="0"/>
          <w:numId w:val="0"/>
        </w:numPr>
        <w:ind w:firstLine="960" w:firstLineChars="3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12、</w:t>
      </w:r>
      <w:r>
        <w:rPr>
          <w:rFonts w:hint="eastAsia" w:asciiTheme="minorEastAsia" w:hAnsiTheme="minorEastAsia" w:eastAsiaTheme="minorEastAsia"/>
          <w:color w:val="auto"/>
          <w:sz w:val="32"/>
          <w:szCs w:val="32"/>
        </w:rPr>
        <w:t>教育</w:t>
      </w:r>
      <w:r>
        <w:rPr>
          <w:rFonts w:hint="eastAsia" w:asciiTheme="minorEastAsia" w:hAnsiTheme="minorEastAsia" w:eastAsiaTheme="minorEastAsia"/>
          <w:color w:val="auto"/>
          <w:sz w:val="32"/>
          <w:szCs w:val="32"/>
          <w:lang w:eastAsia="zh-CN"/>
        </w:rPr>
        <w:t>支出</w:t>
      </w:r>
      <w:r>
        <w:rPr>
          <w:rFonts w:hint="eastAsia" w:asciiTheme="minorEastAsia" w:hAnsiTheme="minorEastAsia" w:eastAsiaTheme="minorEastAsia"/>
          <w:color w:val="auto"/>
          <w:sz w:val="32"/>
          <w:szCs w:val="32"/>
        </w:rPr>
        <w:t>205（类）</w:t>
      </w:r>
      <w:r>
        <w:rPr>
          <w:rFonts w:hint="eastAsia" w:asciiTheme="minorEastAsia" w:hAnsiTheme="minorEastAsia" w:eastAsiaTheme="minorEastAsia"/>
          <w:color w:val="auto"/>
          <w:sz w:val="32"/>
          <w:szCs w:val="32"/>
          <w:lang w:eastAsia="zh-CN"/>
        </w:rPr>
        <w:t>教育费附加</w:t>
      </w:r>
      <w:r>
        <w:rPr>
          <w:rFonts w:hint="eastAsia" w:asciiTheme="minorEastAsia" w:hAnsiTheme="minorEastAsia" w:eastAsiaTheme="minorEastAsia"/>
          <w:color w:val="auto"/>
          <w:sz w:val="32"/>
          <w:szCs w:val="32"/>
          <w:lang w:val="en-US" w:eastAsia="zh-CN"/>
        </w:rPr>
        <w:t>09</w:t>
      </w:r>
      <w:r>
        <w:rPr>
          <w:rFonts w:hint="eastAsia"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eastAsia="zh-CN"/>
        </w:rPr>
        <w:t>城市中小学校舍建设</w:t>
      </w:r>
      <w:r>
        <w:rPr>
          <w:rFonts w:hint="eastAsia" w:asciiTheme="minorEastAsia" w:hAnsiTheme="minorEastAsia" w:eastAsiaTheme="minorEastAsia"/>
          <w:color w:val="auto"/>
          <w:sz w:val="32"/>
          <w:szCs w:val="32"/>
          <w:lang w:val="en-US" w:eastAsia="zh-CN"/>
        </w:rPr>
        <w:t>03</w:t>
      </w:r>
      <w:r>
        <w:rPr>
          <w:rFonts w:hint="eastAsia" w:asciiTheme="minorEastAsia" w:hAnsiTheme="minorEastAsia" w:eastAsiaTheme="minorEastAsia"/>
          <w:color w:val="auto"/>
          <w:sz w:val="32"/>
          <w:szCs w:val="32"/>
        </w:rPr>
        <w:t>（项）。</w:t>
      </w:r>
    </w:p>
    <w:p>
      <w:pPr>
        <w:pStyle w:val="10"/>
        <w:numPr>
          <w:ilvl w:val="0"/>
          <w:numId w:val="0"/>
        </w:numPr>
        <w:ind w:firstLine="960" w:firstLineChars="30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398</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398</w:t>
      </w:r>
      <w:r>
        <w:rPr>
          <w:rFonts w:hint="eastAsia" w:asciiTheme="minorEastAsia" w:hAnsiTheme="minorEastAsia" w:eastAsiaTheme="minorEastAsia"/>
          <w:color w:val="auto"/>
          <w:sz w:val="32"/>
          <w:szCs w:val="32"/>
        </w:rPr>
        <w:t>万元，完成年初预算的100%</w:t>
      </w:r>
      <w:r>
        <w:rPr>
          <w:rFonts w:hint="eastAsia" w:asciiTheme="minorEastAsia" w:hAnsiTheme="minorEastAsia" w:eastAsiaTheme="minorEastAsia"/>
          <w:color w:val="auto"/>
          <w:sz w:val="32"/>
          <w:szCs w:val="32"/>
          <w:lang w:eastAsia="zh-CN"/>
        </w:rPr>
        <w:t>。</w:t>
      </w:r>
    </w:p>
    <w:p>
      <w:pPr>
        <w:pStyle w:val="10"/>
        <w:numPr>
          <w:ilvl w:val="0"/>
          <w:numId w:val="0"/>
        </w:numPr>
        <w:ind w:firstLine="960" w:firstLineChars="3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13、</w:t>
      </w:r>
      <w:r>
        <w:rPr>
          <w:rFonts w:hint="eastAsia" w:asciiTheme="minorEastAsia" w:hAnsiTheme="minorEastAsia" w:eastAsiaTheme="minorEastAsia"/>
          <w:color w:val="auto"/>
          <w:sz w:val="32"/>
          <w:szCs w:val="32"/>
        </w:rPr>
        <w:t>教育</w:t>
      </w:r>
      <w:r>
        <w:rPr>
          <w:rFonts w:hint="eastAsia" w:asciiTheme="minorEastAsia" w:hAnsiTheme="minorEastAsia" w:eastAsiaTheme="minorEastAsia"/>
          <w:color w:val="auto"/>
          <w:sz w:val="32"/>
          <w:szCs w:val="32"/>
          <w:lang w:eastAsia="zh-CN"/>
        </w:rPr>
        <w:t>支出</w:t>
      </w:r>
      <w:r>
        <w:rPr>
          <w:rFonts w:hint="eastAsia" w:asciiTheme="minorEastAsia" w:hAnsiTheme="minorEastAsia" w:eastAsiaTheme="minorEastAsia"/>
          <w:color w:val="auto"/>
          <w:sz w:val="32"/>
          <w:szCs w:val="32"/>
        </w:rPr>
        <w:t>205（类）</w:t>
      </w:r>
      <w:r>
        <w:rPr>
          <w:rFonts w:hint="eastAsia" w:asciiTheme="minorEastAsia" w:hAnsiTheme="minorEastAsia" w:eastAsiaTheme="minorEastAsia"/>
          <w:color w:val="auto"/>
          <w:sz w:val="32"/>
          <w:szCs w:val="32"/>
          <w:lang w:eastAsia="zh-CN"/>
        </w:rPr>
        <w:t>教育费附加</w:t>
      </w:r>
      <w:r>
        <w:rPr>
          <w:rFonts w:hint="eastAsia" w:asciiTheme="minorEastAsia" w:hAnsiTheme="minorEastAsia" w:eastAsiaTheme="minorEastAsia"/>
          <w:color w:val="auto"/>
          <w:sz w:val="32"/>
          <w:szCs w:val="32"/>
          <w:lang w:val="en-US" w:eastAsia="zh-CN"/>
        </w:rPr>
        <w:t>09</w:t>
      </w:r>
      <w:r>
        <w:rPr>
          <w:rFonts w:hint="eastAsia"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eastAsia="zh-CN"/>
        </w:rPr>
        <w:t>中等职业学校教学设施</w:t>
      </w:r>
      <w:r>
        <w:rPr>
          <w:rFonts w:hint="eastAsia" w:asciiTheme="minorEastAsia" w:hAnsiTheme="minorEastAsia" w:eastAsiaTheme="minorEastAsia"/>
          <w:color w:val="auto"/>
          <w:sz w:val="32"/>
          <w:szCs w:val="32"/>
          <w:lang w:val="en-US" w:eastAsia="zh-CN"/>
        </w:rPr>
        <w:t>05</w:t>
      </w:r>
      <w:r>
        <w:rPr>
          <w:rFonts w:hint="eastAsia" w:asciiTheme="minorEastAsia" w:hAnsiTheme="minorEastAsia" w:eastAsiaTheme="minorEastAsia"/>
          <w:color w:val="auto"/>
          <w:sz w:val="32"/>
          <w:szCs w:val="32"/>
        </w:rPr>
        <w:t>（项）。</w:t>
      </w:r>
    </w:p>
    <w:p>
      <w:pPr>
        <w:pStyle w:val="10"/>
        <w:numPr>
          <w:ilvl w:val="0"/>
          <w:numId w:val="0"/>
        </w:numPr>
        <w:ind w:firstLine="960" w:firstLineChars="300"/>
        <w:rPr>
          <w:rFonts w:hint="eastAsia" w:asciiTheme="minorEastAsia" w:hAnsiTheme="minorEastAsia" w:eastAsiaTheme="minorEastAsia"/>
          <w:sz w:val="32"/>
          <w:szCs w:val="32"/>
          <w:lang w:eastAsia="zh-CN"/>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10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万元，完成年初预算的100%</w:t>
      </w:r>
      <w:r>
        <w:rPr>
          <w:rFonts w:hint="eastAsia" w:asciiTheme="minorEastAsia" w:hAnsiTheme="minorEastAsia" w:eastAsiaTheme="minorEastAsia"/>
          <w:sz w:val="32"/>
          <w:szCs w:val="32"/>
          <w:lang w:eastAsia="zh-CN"/>
        </w:rPr>
        <w:t>。</w:t>
      </w:r>
    </w:p>
    <w:p>
      <w:pPr>
        <w:pStyle w:val="10"/>
        <w:numPr>
          <w:ilvl w:val="0"/>
          <w:numId w:val="0"/>
        </w:numPr>
        <w:ind w:firstLine="960" w:firstLineChars="3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14、</w:t>
      </w:r>
      <w:r>
        <w:rPr>
          <w:rFonts w:hint="eastAsia" w:asciiTheme="minorEastAsia" w:hAnsiTheme="minorEastAsia" w:eastAsiaTheme="minorEastAsia"/>
          <w:sz w:val="32"/>
          <w:szCs w:val="32"/>
        </w:rPr>
        <w:t>教育</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rPr>
        <w:t>205（类）</w:t>
      </w:r>
      <w:r>
        <w:rPr>
          <w:rFonts w:hint="eastAsia" w:asciiTheme="minorEastAsia" w:hAnsiTheme="minorEastAsia" w:eastAsiaTheme="minorEastAsia"/>
          <w:sz w:val="32"/>
          <w:szCs w:val="32"/>
          <w:lang w:eastAsia="zh-CN"/>
        </w:rPr>
        <w:t>教育费附加</w:t>
      </w:r>
      <w:r>
        <w:rPr>
          <w:rFonts w:hint="eastAsia" w:asciiTheme="minorEastAsia" w:hAnsiTheme="minorEastAsia" w:eastAsiaTheme="minorEastAsia"/>
          <w:sz w:val="32"/>
          <w:szCs w:val="32"/>
          <w:lang w:val="en-US" w:eastAsia="zh-CN"/>
        </w:rPr>
        <w:t>09</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其他教育费附加</w:t>
      </w:r>
      <w:r>
        <w:rPr>
          <w:rFonts w:hint="eastAsia" w:asciiTheme="minorEastAsia" w:hAnsiTheme="minorEastAsia" w:eastAsiaTheme="minorEastAsia"/>
          <w:sz w:val="32"/>
          <w:szCs w:val="32"/>
          <w:lang w:val="en-US" w:eastAsia="zh-CN"/>
        </w:rPr>
        <w:t>99</w:t>
      </w:r>
      <w:r>
        <w:rPr>
          <w:rFonts w:hint="eastAsia" w:asciiTheme="minorEastAsia" w:hAnsiTheme="minorEastAsia" w:eastAsiaTheme="minorEastAsia"/>
          <w:sz w:val="32"/>
          <w:szCs w:val="32"/>
        </w:rPr>
        <w:t>（项）。</w:t>
      </w:r>
    </w:p>
    <w:p>
      <w:pPr>
        <w:pStyle w:val="10"/>
        <w:numPr>
          <w:ilvl w:val="0"/>
          <w:numId w:val="0"/>
        </w:numPr>
        <w:ind w:firstLine="960" w:firstLineChars="300"/>
        <w:rPr>
          <w:rFonts w:hint="eastAsia" w:asciiTheme="minorEastAsia" w:hAnsiTheme="minorEastAsia" w:eastAsiaTheme="minorEastAsia"/>
          <w:sz w:val="32"/>
          <w:szCs w:val="32"/>
          <w:highlight w:val="yellow"/>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886.17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highlight w:val="none"/>
        </w:rPr>
        <w:t>100%</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color w:val="auto"/>
          <w:sz w:val="32"/>
          <w:szCs w:val="32"/>
        </w:rPr>
        <w:t>决算数大于年初预算数的主要原因是：</w:t>
      </w:r>
      <w:r>
        <w:rPr>
          <w:rFonts w:hint="eastAsia" w:asciiTheme="minorEastAsia" w:hAnsiTheme="minorEastAsia" w:eastAsiaTheme="minorEastAsia"/>
          <w:color w:val="auto"/>
          <w:sz w:val="32"/>
          <w:szCs w:val="32"/>
          <w:lang w:eastAsia="zh-CN"/>
        </w:rPr>
        <w:t>追加改善办学条件资金。</w:t>
      </w:r>
    </w:p>
    <w:p>
      <w:pPr>
        <w:pStyle w:val="10"/>
        <w:numPr>
          <w:ilvl w:val="0"/>
          <w:numId w:val="0"/>
        </w:numPr>
        <w:ind w:firstLine="960" w:firstLineChars="3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13、</w:t>
      </w:r>
      <w:r>
        <w:rPr>
          <w:rFonts w:hint="eastAsia" w:asciiTheme="minorEastAsia" w:hAnsiTheme="minorEastAsia" w:eastAsiaTheme="minorEastAsia"/>
          <w:sz w:val="32"/>
          <w:szCs w:val="32"/>
          <w:lang w:eastAsia="zh-CN"/>
        </w:rPr>
        <w:t>科学技术</w:t>
      </w:r>
      <w:r>
        <w:rPr>
          <w:rFonts w:hint="eastAsia" w:asciiTheme="minorEastAsia" w:hAnsiTheme="minorEastAsia" w:eastAsiaTheme="minorEastAsia"/>
          <w:sz w:val="32"/>
          <w:szCs w:val="32"/>
          <w:lang w:val="en-US" w:eastAsia="zh-CN"/>
        </w:rPr>
        <w:t>206</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其他科学技术</w:t>
      </w:r>
      <w:r>
        <w:rPr>
          <w:rFonts w:hint="eastAsia" w:asciiTheme="minorEastAsia" w:hAnsiTheme="minorEastAsia" w:eastAsiaTheme="minorEastAsia"/>
          <w:sz w:val="32"/>
          <w:szCs w:val="32"/>
          <w:lang w:val="en-US" w:eastAsia="zh-CN"/>
        </w:rPr>
        <w:t>99</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其他科学技术</w:t>
      </w:r>
      <w:r>
        <w:rPr>
          <w:rFonts w:hint="eastAsia" w:asciiTheme="minorEastAsia" w:hAnsiTheme="minorEastAsia" w:eastAsiaTheme="minorEastAsia"/>
          <w:sz w:val="32"/>
          <w:szCs w:val="32"/>
          <w:lang w:val="en-US" w:eastAsia="zh-CN"/>
        </w:rPr>
        <w:t>99</w:t>
      </w:r>
      <w:r>
        <w:rPr>
          <w:rFonts w:hint="eastAsia" w:asciiTheme="minorEastAsia" w:hAnsiTheme="minorEastAsia" w:eastAsiaTheme="minorEastAsia"/>
          <w:sz w:val="32"/>
          <w:szCs w:val="32"/>
        </w:rPr>
        <w:t>（项）。</w:t>
      </w:r>
    </w:p>
    <w:p>
      <w:pPr>
        <w:pStyle w:val="10"/>
        <w:numPr>
          <w:ilvl w:val="0"/>
          <w:numId w:val="0"/>
        </w:numPr>
        <w:ind w:firstLine="960" w:firstLineChars="3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万元，完成年初预算的100%</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color w:val="auto"/>
          <w:sz w:val="32"/>
          <w:szCs w:val="32"/>
        </w:rPr>
        <w:t>决算数大于年初预算数的主要原因是：</w:t>
      </w:r>
      <w:r>
        <w:rPr>
          <w:rFonts w:hint="eastAsia" w:asciiTheme="minorEastAsia" w:hAnsiTheme="minorEastAsia" w:eastAsiaTheme="minorEastAsia"/>
          <w:color w:val="auto"/>
          <w:sz w:val="32"/>
          <w:szCs w:val="32"/>
          <w:lang w:eastAsia="zh-CN"/>
        </w:rPr>
        <w:t>追加</w:t>
      </w:r>
      <w:r>
        <w:rPr>
          <w:rFonts w:hint="eastAsia" w:asciiTheme="minorEastAsia" w:hAnsiTheme="minorEastAsia" w:eastAsiaTheme="minorEastAsia"/>
          <w:color w:val="auto"/>
          <w:sz w:val="32"/>
          <w:szCs w:val="32"/>
        </w:rPr>
        <w:t>高质量发展推进表彰经费（工业产业扶持）</w:t>
      </w:r>
      <w:r>
        <w:rPr>
          <w:rFonts w:hint="eastAsia" w:asciiTheme="minorEastAsia" w:hAnsiTheme="minorEastAsia" w:eastAsiaTheme="minorEastAsia"/>
          <w:color w:val="auto"/>
          <w:sz w:val="32"/>
          <w:szCs w:val="32"/>
          <w:lang w:eastAsia="zh-CN"/>
        </w:rPr>
        <w:t>资金。</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、社会保障和就业支出208（类）就业补助07（款）其他就业补助支出99（项）。</w:t>
      </w:r>
    </w:p>
    <w:p>
      <w:pPr>
        <w:pStyle w:val="10"/>
        <w:ind w:firstLine="800" w:firstLineChars="250"/>
        <w:rPr>
          <w:rFonts w:hint="eastAsia" w:asciiTheme="minorEastAsia" w:hAnsiTheme="minorEastAsia" w:eastAsiaTheme="minorEastAsia"/>
          <w:sz w:val="32"/>
          <w:szCs w:val="32"/>
          <w:highlight w:val="yellow"/>
          <w:lang w:eastAsia="zh-CN"/>
        </w:rPr>
      </w:pPr>
      <w:r>
        <w:rPr>
          <w:rFonts w:hint="eastAsia" w:asciiTheme="minorEastAsia" w:hAnsiTheme="minorEastAsia" w:eastAsiaTheme="minorEastAsia"/>
          <w:sz w:val="32"/>
          <w:szCs w:val="32"/>
        </w:rPr>
        <w:t>年初预算为0万元，支出决算为</w:t>
      </w:r>
      <w:r>
        <w:rPr>
          <w:rFonts w:hint="eastAsia" w:asciiTheme="minorEastAsia" w:hAnsiTheme="minorEastAsia" w:eastAsiaTheme="minorEastAsia"/>
          <w:sz w:val="32"/>
          <w:szCs w:val="32"/>
          <w:lang w:val="en-US" w:eastAsia="zh-CN"/>
        </w:rPr>
        <w:t>2.93</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highlight w:val="none"/>
        </w:rPr>
        <w:t>：退役人员3季度再就业援助金</w:t>
      </w:r>
      <w:r>
        <w:rPr>
          <w:rFonts w:hint="eastAsia" w:asciiTheme="minorEastAsia" w:hAnsiTheme="minorEastAsia" w:eastAsiaTheme="minorEastAsia"/>
          <w:sz w:val="32"/>
          <w:szCs w:val="32"/>
          <w:highlight w:val="none"/>
          <w:lang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、社会保障和就业支出208（类）</w:t>
      </w:r>
      <w:r>
        <w:rPr>
          <w:rFonts w:hint="eastAsia" w:asciiTheme="minorEastAsia" w:hAnsiTheme="minorEastAsia" w:eastAsiaTheme="minorEastAsia"/>
          <w:sz w:val="32"/>
          <w:szCs w:val="32"/>
          <w:lang w:eastAsia="zh-CN"/>
        </w:rPr>
        <w:t>特困人员救助供养</w:t>
      </w:r>
      <w:r>
        <w:rPr>
          <w:rFonts w:hint="eastAsia" w:asciiTheme="minorEastAsia" w:hAnsiTheme="minorEastAsia" w:eastAsiaTheme="minorEastAsia"/>
          <w:sz w:val="32"/>
          <w:szCs w:val="32"/>
          <w:lang w:val="en-US" w:eastAsia="zh-CN"/>
        </w:rPr>
        <w:t>21</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农村特困人员救助供养</w:t>
      </w:r>
      <w:r>
        <w:rPr>
          <w:rFonts w:hint="eastAsia" w:asciiTheme="minorEastAsia" w:hAnsiTheme="minorEastAsia" w:eastAsiaTheme="minorEastAsia"/>
          <w:sz w:val="32"/>
          <w:szCs w:val="32"/>
          <w:lang w:val="en-US" w:eastAsia="zh-CN"/>
        </w:rPr>
        <w:t>02</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年初预算为0万元，支出决算为</w:t>
      </w:r>
      <w:r>
        <w:rPr>
          <w:rFonts w:hint="eastAsia" w:asciiTheme="minorEastAsia" w:hAnsiTheme="minorEastAsia" w:eastAsiaTheme="minorEastAsia"/>
          <w:sz w:val="32"/>
          <w:szCs w:val="32"/>
          <w:lang w:val="en-US" w:eastAsia="zh-CN"/>
        </w:rPr>
        <w:t>28.87</w:t>
      </w:r>
      <w:r>
        <w:rPr>
          <w:rFonts w:hint="eastAsia" w:asciiTheme="minorEastAsia" w:hAnsiTheme="minorEastAsia" w:eastAsiaTheme="minorEastAsia"/>
          <w:sz w:val="32"/>
          <w:szCs w:val="32"/>
        </w:rPr>
        <w:t>万元。决算数大于年初预算数的主要原因是：敬老院、五保之家补助</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、农林水支出213（类）扶贫05（款）其他扶贫支出99（项）。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w:t>
      </w:r>
      <w:r>
        <w:rPr>
          <w:rFonts w:hint="eastAsia" w:asciiTheme="minorEastAsia" w:hAnsiTheme="minorEastAsia" w:eastAsiaTheme="minorEastAsia"/>
          <w:sz w:val="32"/>
          <w:szCs w:val="32"/>
          <w:lang w:val="en-US" w:eastAsia="zh-CN"/>
        </w:rPr>
        <w:t>159.48</w:t>
      </w:r>
      <w:r>
        <w:rPr>
          <w:rFonts w:hint="eastAsia" w:asciiTheme="minorEastAsia" w:hAnsiTheme="minorEastAsia" w:eastAsiaTheme="minorEastAsia"/>
          <w:sz w:val="32"/>
          <w:szCs w:val="32"/>
        </w:rPr>
        <w:t>万元。决算数大于年初预算数的主要原因是：本级追加扶贫资助资金</w:t>
      </w:r>
      <w:r>
        <w:rPr>
          <w:rFonts w:hint="eastAsia" w:asciiTheme="minorEastAsia" w:hAnsiTheme="minorEastAsia" w:eastAsiaTheme="minorEastAsia"/>
          <w:sz w:val="32"/>
          <w:szCs w:val="32"/>
          <w:lang w:val="en-US" w:eastAsia="zh-CN"/>
        </w:rPr>
        <w:t>159.48</w:t>
      </w:r>
      <w:r>
        <w:rPr>
          <w:rFonts w:hint="eastAsia" w:asciiTheme="minorEastAsia" w:hAnsiTheme="minorEastAsia" w:eastAsiaTheme="minorEastAsia"/>
          <w:sz w:val="32"/>
          <w:szCs w:val="32"/>
        </w:rPr>
        <w:t>万元。</w:t>
      </w:r>
    </w:p>
    <w:p>
      <w:pPr>
        <w:pStyle w:val="10"/>
        <w:numPr>
          <w:ilvl w:val="0"/>
          <w:numId w:val="2"/>
        </w:numPr>
        <w:ind w:left="40" w:leftChars="0" w:firstLine="800" w:firstLineChars="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住房保障支出221（类）</w:t>
      </w:r>
      <w:r>
        <w:rPr>
          <w:rFonts w:hint="eastAsia" w:asciiTheme="minorEastAsia" w:hAnsiTheme="minorEastAsia" w:eastAsiaTheme="minorEastAsia"/>
          <w:sz w:val="32"/>
          <w:szCs w:val="32"/>
          <w:lang w:eastAsia="zh-CN"/>
        </w:rPr>
        <w:t>保障性安居工程</w:t>
      </w:r>
      <w:r>
        <w:rPr>
          <w:rFonts w:hint="eastAsia" w:asciiTheme="minorEastAsia" w:hAnsiTheme="minorEastAsia" w:eastAsiaTheme="minorEastAsia"/>
          <w:sz w:val="32"/>
          <w:szCs w:val="32"/>
          <w:lang w:val="en-US" w:eastAsia="zh-CN"/>
        </w:rPr>
        <w:t>01</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公共租赁住房</w:t>
      </w:r>
      <w:r>
        <w:rPr>
          <w:rFonts w:hint="eastAsia" w:asciiTheme="minorEastAsia" w:hAnsiTheme="minorEastAsia" w:eastAsiaTheme="minorEastAsia"/>
          <w:sz w:val="32"/>
          <w:szCs w:val="32"/>
          <w:lang w:val="en-US" w:eastAsia="zh-CN"/>
        </w:rPr>
        <w:t>06</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62</w:t>
      </w:r>
      <w:r>
        <w:rPr>
          <w:rFonts w:hint="eastAsia" w:asciiTheme="minorEastAsia" w:hAnsiTheme="minorEastAsia" w:eastAsiaTheme="minorEastAsia"/>
          <w:sz w:val="32"/>
          <w:szCs w:val="32"/>
        </w:rPr>
        <w:t>万元，完成年初预算的100%。决算数大于年初预算数的主要原因是：</w:t>
      </w:r>
      <w:r>
        <w:rPr>
          <w:rFonts w:hint="eastAsia" w:asciiTheme="minorEastAsia" w:hAnsiTheme="minorEastAsia" w:eastAsiaTheme="minorEastAsia"/>
          <w:sz w:val="32"/>
          <w:szCs w:val="32"/>
          <w:lang w:eastAsia="zh-CN"/>
        </w:rPr>
        <w:t>上年结转保障性安居工程支出。</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、住房保障支出221（类）住房改革支出02（款）住房公积金01（项）。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5353.03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4210.86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78.66</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eastAsia="zh-CN"/>
        </w:rPr>
        <w:t>财政指标下达科目调整。</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76595.29</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66719.86</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87.11</w:t>
      </w:r>
      <w:r>
        <w:rPr>
          <w:rFonts w:hint="eastAsia" w:asciiTheme="minorEastAsia" w:hAnsiTheme="minorEastAsia" w:eastAsiaTheme="minorEastAsia"/>
          <w:sz w:val="32"/>
          <w:szCs w:val="32"/>
        </w:rPr>
        <w:t>%,主要包括</w:t>
      </w:r>
      <w:r>
        <w:rPr>
          <w:rFonts w:hint="eastAsia" w:ascii="宋体" w:hAnsi="宋体" w:eastAsia="宋体"/>
          <w:sz w:val="32"/>
          <w:szCs w:val="32"/>
        </w:rPr>
        <w:t>基本工资、津贴补贴、奖金、社会保障缴费、其他社会保障缴费、住房公积金</w:t>
      </w:r>
      <w:r>
        <w:rPr>
          <w:rFonts w:hint="eastAsia" w:asciiTheme="minorEastAsia" w:hAnsiTheme="minorEastAsia" w:eastAsiaTheme="minorEastAsia"/>
          <w:sz w:val="32"/>
          <w:szCs w:val="32"/>
        </w:rPr>
        <w:t>、</w:t>
      </w:r>
      <w:r>
        <w:rPr>
          <w:rFonts w:hint="eastAsia" w:ascii="宋体" w:hAnsi="宋体" w:eastAsia="宋体"/>
          <w:sz w:val="32"/>
          <w:szCs w:val="32"/>
        </w:rPr>
        <w:t>离休费、退休费、抚恤金、生活补助、助学金等；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9875.43</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12.89</w:t>
      </w:r>
      <w:r>
        <w:rPr>
          <w:rFonts w:hint="eastAsia" w:asciiTheme="minorEastAsia" w:hAnsiTheme="minorEastAsia" w:eastAsiaTheme="minorEastAsia"/>
          <w:sz w:val="32"/>
          <w:szCs w:val="32"/>
        </w:rPr>
        <w:t>%，主要包括</w:t>
      </w:r>
      <w:r>
        <w:rPr>
          <w:rFonts w:hint="eastAsia" w:ascii="宋体" w:hAnsi="宋体" w:eastAsia="宋体"/>
          <w:sz w:val="32"/>
          <w:szCs w:val="32"/>
        </w:rPr>
        <w:t>办公费、印刷费、咨询费、手续费、水费、电费、邮电费、物业管理费、差旅费、维修（护）费、租赁费、会议费、培训费、专用材料费、劳务费、工会经费，其他交通费用</w:t>
      </w:r>
      <w:r>
        <w:rPr>
          <w:rFonts w:hint="eastAsia" w:asciiTheme="minorEastAsia" w:hAnsiTheme="minorEastAsia" w:eastAsiaTheme="minorEastAsia"/>
          <w:sz w:val="32"/>
          <w:szCs w:val="32"/>
        </w:rPr>
        <w:t>、</w:t>
      </w:r>
      <w:r>
        <w:rPr>
          <w:rFonts w:hint="eastAsia" w:ascii="宋体" w:hAnsi="宋体" w:eastAsia="宋体"/>
          <w:sz w:val="32"/>
          <w:szCs w:val="32"/>
        </w:rPr>
        <w:t>房屋建筑物构建、办公设备购置、专用设备购置、网络信息化建设及大型修缮等</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“三公”经费财政拨款支出预算为1</w:t>
      </w:r>
      <w:r>
        <w:rPr>
          <w:rFonts w:hint="eastAsia" w:asciiTheme="minorEastAsia" w:hAnsiTheme="minorEastAsia" w:eastAsiaTheme="minorEastAsia"/>
          <w:sz w:val="32"/>
          <w:szCs w:val="32"/>
          <w:lang w:val="en-US" w:eastAsia="zh-CN"/>
        </w:rPr>
        <w:t>2.8</w:t>
      </w:r>
      <w:r>
        <w:rPr>
          <w:rFonts w:hint="eastAsia" w:asciiTheme="minorEastAsia" w:hAnsiTheme="minorEastAsia" w:eastAsiaTheme="minorEastAsia"/>
          <w:sz w:val="32"/>
          <w:szCs w:val="32"/>
        </w:rPr>
        <w:t>万元，支出决算为1</w:t>
      </w:r>
      <w:r>
        <w:rPr>
          <w:rFonts w:hint="eastAsia" w:asciiTheme="minorEastAsia" w:hAnsiTheme="minorEastAsia" w:eastAsiaTheme="minorEastAsia"/>
          <w:sz w:val="32"/>
          <w:szCs w:val="32"/>
          <w:lang w:val="en-US" w:eastAsia="zh-CN"/>
        </w:rPr>
        <w:t>2.8</w:t>
      </w:r>
      <w:r>
        <w:rPr>
          <w:rFonts w:hint="eastAsia" w:asciiTheme="minorEastAsia" w:hAnsiTheme="minorEastAsia" w:eastAsiaTheme="minorEastAsia"/>
          <w:sz w:val="32"/>
          <w:szCs w:val="32"/>
        </w:rPr>
        <w:t>万元，完成预算的100%，其中：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w:t>
      </w:r>
    </w:p>
    <w:p>
      <w:pPr>
        <w:widowControl/>
        <w:shd w:val="clear" w:color="auto" w:fill="FFFFFF"/>
        <w:spacing w:line="600" w:lineRule="atLeast"/>
        <w:ind w:firstLine="800" w:firstLineChars="250"/>
        <w:jc w:val="left"/>
        <w:rPr>
          <w:rFonts w:ascii="宋体" w:hAnsi="宋体" w:eastAsia="宋体" w:cs="宋体"/>
          <w:color w:val="000000"/>
          <w:kern w:val="0"/>
          <w:sz w:val="32"/>
          <w:szCs w:val="32"/>
        </w:rPr>
      </w:pPr>
      <w:r>
        <w:rPr>
          <w:rFonts w:hint="eastAsia" w:asciiTheme="minorEastAsia" w:hAnsiTheme="minorEastAsia"/>
          <w:sz w:val="32"/>
          <w:szCs w:val="32"/>
        </w:rPr>
        <w:t>公务接待费支出预算为</w:t>
      </w: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2.8</w:t>
      </w:r>
      <w:r>
        <w:rPr>
          <w:rFonts w:hint="eastAsia" w:asciiTheme="minorEastAsia" w:hAnsiTheme="minorEastAsia"/>
          <w:sz w:val="32"/>
          <w:szCs w:val="32"/>
        </w:rPr>
        <w:t>万元，支出决算为</w:t>
      </w: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2.8</w:t>
      </w:r>
      <w:r>
        <w:rPr>
          <w:rFonts w:hint="eastAsia" w:asciiTheme="minorEastAsia" w:hAnsiTheme="minorEastAsia"/>
          <w:sz w:val="32"/>
          <w:szCs w:val="32"/>
        </w:rPr>
        <w:t>万元，完成预算的100%，与上年相比减少0.</w:t>
      </w:r>
      <w:r>
        <w:rPr>
          <w:rFonts w:hint="eastAsia" w:asciiTheme="minorEastAsia" w:hAnsiTheme="minorEastAsia"/>
          <w:sz w:val="32"/>
          <w:szCs w:val="32"/>
          <w:lang w:val="en-US" w:eastAsia="zh-CN"/>
        </w:rPr>
        <w:t>2</w:t>
      </w:r>
      <w:r>
        <w:rPr>
          <w:rFonts w:hint="eastAsia" w:asciiTheme="minorEastAsia" w:hAnsiTheme="minorEastAsia"/>
          <w:sz w:val="32"/>
          <w:szCs w:val="32"/>
        </w:rPr>
        <w:t>万元，减少</w:t>
      </w:r>
      <w:r>
        <w:rPr>
          <w:rFonts w:hint="eastAsia" w:asciiTheme="minorEastAsia" w:hAnsiTheme="minorEastAsia"/>
          <w:sz w:val="32"/>
          <w:szCs w:val="32"/>
          <w:lang w:val="en-US" w:eastAsia="zh-CN"/>
        </w:rPr>
        <w:t>1.6</w:t>
      </w:r>
      <w:r>
        <w:rPr>
          <w:rFonts w:hint="eastAsia" w:asciiTheme="minorEastAsia" w:hAnsiTheme="minorEastAsia"/>
          <w:sz w:val="32"/>
          <w:szCs w:val="32"/>
        </w:rPr>
        <w:t>%,减少的主要原因是</w:t>
      </w:r>
      <w:r>
        <w:rPr>
          <w:rFonts w:hint="eastAsia" w:ascii="宋体" w:hAnsi="宋体" w:cs="宋体"/>
          <w:color w:val="000000"/>
          <w:kern w:val="0"/>
          <w:sz w:val="32"/>
          <w:szCs w:val="32"/>
        </w:rPr>
        <w:t>：</w:t>
      </w:r>
      <w:r>
        <w:rPr>
          <w:rFonts w:hint="eastAsia" w:ascii="宋体" w:hAnsi="宋体" w:eastAsia="宋体" w:cs="宋体"/>
          <w:color w:val="000000"/>
          <w:kern w:val="0"/>
          <w:sz w:val="32"/>
          <w:szCs w:val="32"/>
        </w:rPr>
        <w:t>我局</w:t>
      </w:r>
      <w:r>
        <w:rPr>
          <w:rFonts w:ascii="宋体" w:hAnsi="宋体" w:eastAsia="宋体" w:cs="宋体"/>
          <w:color w:val="000000"/>
          <w:kern w:val="0"/>
          <w:sz w:val="32"/>
          <w:szCs w:val="32"/>
        </w:rPr>
        <w:t>认真贯彻落实中央关于厉行节约的要求，严格控制公务接待标准及次数，减少公务接待支出费用。</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公务用车购置费及运行维护费支出预算为0万元，支出决算为0万元。</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“三公”经费财政拨款支出决算中，公务接待费支出决算1</w:t>
      </w:r>
      <w:r>
        <w:rPr>
          <w:rFonts w:hint="eastAsia" w:asciiTheme="minorEastAsia" w:hAnsiTheme="minorEastAsia" w:eastAsiaTheme="minorEastAsia"/>
          <w:sz w:val="32"/>
          <w:szCs w:val="32"/>
          <w:lang w:val="en-US" w:eastAsia="zh-CN"/>
        </w:rPr>
        <w:t>2.8</w:t>
      </w:r>
      <w:r>
        <w:rPr>
          <w:rFonts w:hint="eastAsia" w:asciiTheme="minorEastAsia" w:hAnsiTheme="minorEastAsia" w:eastAsiaTheme="minorEastAsia"/>
          <w:sz w:val="32"/>
          <w:szCs w:val="32"/>
        </w:rPr>
        <w:t>万元，占100%,因公出国（境）费支出决算0万元，占0%,公务用车购置费及运行维护费支出决算0万元，占0%。其中：</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2、公务接待费支出决算为1</w:t>
      </w:r>
      <w:r>
        <w:rPr>
          <w:rFonts w:hint="eastAsia" w:asciiTheme="minorEastAsia" w:hAnsiTheme="minorEastAsia" w:eastAsiaTheme="minorEastAsia"/>
          <w:sz w:val="32"/>
          <w:szCs w:val="32"/>
          <w:lang w:val="en-US" w:eastAsia="zh-CN"/>
        </w:rPr>
        <w:t>2.8</w:t>
      </w:r>
      <w:r>
        <w:rPr>
          <w:rFonts w:hint="eastAsia" w:asciiTheme="minorEastAsia" w:hAnsiTheme="minorEastAsia" w:eastAsiaTheme="minorEastAsia"/>
          <w:sz w:val="32"/>
          <w:szCs w:val="32"/>
        </w:rPr>
        <w:t>万元，全年共接待来访团组6</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个，主要是上级指导工作、其他县市单位工作交流观摩发生的接待支出。</w:t>
      </w:r>
    </w:p>
    <w:p>
      <w:pPr>
        <w:ind w:firstLine="640" w:firstLineChars="20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3、公务用车购置费及运行维护费支出决算为0万元，其中：公务用车购置费0万元。</w:t>
      </w:r>
    </w:p>
    <w:p>
      <w:pPr>
        <w:pStyle w:val="10"/>
        <w:rPr>
          <w:rFonts w:hAnsi="黑体"/>
          <w:b/>
          <w:sz w:val="32"/>
          <w:szCs w:val="32"/>
        </w:rPr>
      </w:pPr>
      <w:r>
        <w:rPr>
          <w:rFonts w:hint="eastAsia" w:hAnsi="黑体"/>
          <w:b/>
          <w:sz w:val="32"/>
          <w:szCs w:val="32"/>
        </w:rPr>
        <w:t>八、政府性基金预算收入支出决算情况</w:t>
      </w:r>
    </w:p>
    <w:p>
      <w:pPr>
        <w:pStyle w:val="1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2021年度政府性基金预算财政拨款收入</w:t>
      </w:r>
      <w:r>
        <w:rPr>
          <w:rFonts w:hint="eastAsia" w:asciiTheme="minorEastAsia" w:hAnsiTheme="minorEastAsia" w:eastAsiaTheme="minorEastAsia"/>
          <w:sz w:val="32"/>
          <w:szCs w:val="32"/>
          <w:lang w:val="en-US" w:eastAsia="zh-CN"/>
        </w:rPr>
        <w:t>3323.59</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3323.59</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3323.59</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万元。具体情况如下：</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eastAsia="zh-CN"/>
        </w:rPr>
        <w:t>城乡社区</w:t>
      </w:r>
      <w:r>
        <w:rPr>
          <w:rFonts w:hint="eastAsia" w:asciiTheme="minorEastAsia" w:hAnsiTheme="minorEastAsia" w:eastAsiaTheme="minorEastAsia"/>
          <w:sz w:val="32"/>
          <w:szCs w:val="32"/>
          <w:lang w:val="en-US" w:eastAsia="zh-CN"/>
        </w:rPr>
        <w:t>212</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国有土地使用权出让收入</w:t>
      </w:r>
      <w:r>
        <w:rPr>
          <w:rFonts w:hint="eastAsia" w:asciiTheme="minorEastAsia" w:hAnsiTheme="minorEastAsia" w:eastAsiaTheme="minorEastAsia"/>
          <w:sz w:val="32"/>
          <w:szCs w:val="32"/>
          <w:lang w:val="en-US" w:eastAsia="zh-CN"/>
        </w:rPr>
        <w:t>08</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w:t>
      </w:r>
      <w:r>
        <w:rPr>
          <w:rFonts w:hint="eastAsia" w:asciiTheme="minorEastAsia" w:hAnsiTheme="minorEastAsia" w:eastAsiaTheme="minorEastAsia"/>
          <w:sz w:val="32"/>
          <w:szCs w:val="32"/>
          <w:lang w:val="en-US" w:eastAsia="zh-CN"/>
        </w:rPr>
        <w:t>99</w:t>
      </w:r>
      <w:r>
        <w:rPr>
          <w:rFonts w:hint="eastAsia" w:asciiTheme="minorEastAsia" w:hAnsiTheme="minorEastAsia" w:eastAsiaTheme="minorEastAsia"/>
          <w:sz w:val="32"/>
          <w:szCs w:val="32"/>
        </w:rPr>
        <w:t>（项）。</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1952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追加拨款收购芷尔达幼儿园。</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其他</w:t>
      </w:r>
      <w:r>
        <w:rPr>
          <w:rFonts w:hint="eastAsia" w:asciiTheme="minorEastAsia" w:hAnsiTheme="minorEastAsia" w:eastAsiaTheme="minorEastAsia"/>
          <w:sz w:val="32"/>
          <w:szCs w:val="32"/>
          <w:lang w:val="en-US" w:eastAsia="zh-CN"/>
        </w:rPr>
        <w:t>229</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其他政府性基金及对应专项债务收入</w:t>
      </w:r>
      <w:r>
        <w:rPr>
          <w:rFonts w:hint="eastAsia" w:asciiTheme="minorEastAsia" w:hAnsiTheme="minorEastAsia" w:eastAsiaTheme="minorEastAsia"/>
          <w:sz w:val="32"/>
          <w:szCs w:val="32"/>
          <w:lang w:val="en-US" w:eastAsia="zh-CN"/>
        </w:rPr>
        <w:t>04</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w:t>
      </w:r>
      <w:r>
        <w:rPr>
          <w:rFonts w:hint="eastAsia" w:asciiTheme="minorEastAsia" w:hAnsiTheme="minorEastAsia" w:eastAsiaTheme="minorEastAsia"/>
          <w:sz w:val="32"/>
          <w:szCs w:val="32"/>
          <w:lang w:val="en-US" w:eastAsia="zh-CN"/>
        </w:rPr>
        <w:t>01</w:t>
      </w:r>
      <w:r>
        <w:rPr>
          <w:rFonts w:hint="eastAsia" w:asciiTheme="minorEastAsia" w:hAnsiTheme="minorEastAsia" w:eastAsiaTheme="minorEastAsia"/>
          <w:sz w:val="32"/>
          <w:szCs w:val="32"/>
        </w:rPr>
        <w:t>（项）。</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1300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追加拨款，芙蓉学校建设投入</w:t>
      </w:r>
      <w:r>
        <w:rPr>
          <w:rFonts w:hint="eastAsia" w:asciiTheme="minorEastAsia" w:hAnsiTheme="minorEastAsia" w:eastAsiaTheme="minorEastAsia"/>
          <w:sz w:val="32"/>
          <w:szCs w:val="32"/>
          <w:lang w:val="en-US" w:eastAsia="zh-CN"/>
        </w:rPr>
        <w:t>1000万元，东方壹号学校建设300万元</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九、机关运行经费支出说明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655.59</w:t>
      </w:r>
      <w:r>
        <w:rPr>
          <w:rFonts w:hint="eastAsia" w:asciiTheme="minorEastAsia" w:hAnsiTheme="minorEastAsia" w:eastAsiaTheme="minorEastAsia"/>
          <w:sz w:val="32"/>
          <w:szCs w:val="32"/>
        </w:rPr>
        <w:t>万元，比年初预算数减少</w:t>
      </w:r>
      <w:r>
        <w:rPr>
          <w:rFonts w:hint="eastAsia" w:asciiTheme="minorEastAsia" w:hAnsiTheme="minorEastAsia" w:eastAsiaTheme="minorEastAsia"/>
          <w:sz w:val="32"/>
          <w:szCs w:val="32"/>
          <w:lang w:val="en-US" w:eastAsia="zh-CN"/>
        </w:rPr>
        <w:t>30</w:t>
      </w:r>
      <w:r>
        <w:rPr>
          <w:rFonts w:hint="eastAsia" w:asciiTheme="minorEastAsia" w:hAnsiTheme="minorEastAsia" w:eastAsiaTheme="minorEastAsia"/>
          <w:sz w:val="32"/>
          <w:szCs w:val="32"/>
        </w:rPr>
        <w:t>万元，降低</w:t>
      </w:r>
      <w:r>
        <w:rPr>
          <w:rFonts w:hint="eastAsia" w:asciiTheme="minorEastAsia" w:hAnsiTheme="minorEastAsia" w:eastAsiaTheme="minorEastAsia"/>
          <w:sz w:val="32"/>
          <w:szCs w:val="32"/>
          <w:lang w:val="en-US" w:eastAsia="zh-CN"/>
        </w:rPr>
        <w:t>4.38</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办节俭型机关</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十、一般性支出情况说明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129.77</w:t>
      </w:r>
      <w:r>
        <w:rPr>
          <w:rFonts w:hint="eastAsia" w:asciiTheme="minorEastAsia" w:hAnsiTheme="minorEastAsia" w:eastAsiaTheme="minorEastAsia"/>
          <w:sz w:val="32"/>
          <w:szCs w:val="32"/>
        </w:rPr>
        <w:t>万元，用于召开各级各类学校会议，人数5000多人次，内容为各学校组织的教学及管理等工作性会议、教师节表彰会议、先进单位观摩会议等；开支培训费</w:t>
      </w:r>
      <w:r>
        <w:rPr>
          <w:rFonts w:hint="eastAsia" w:asciiTheme="minorEastAsia" w:hAnsiTheme="minorEastAsia" w:eastAsiaTheme="minorEastAsia"/>
          <w:sz w:val="32"/>
          <w:szCs w:val="32"/>
          <w:lang w:val="en-US" w:eastAsia="zh-CN"/>
        </w:rPr>
        <w:t>890.9</w:t>
      </w:r>
      <w:r>
        <w:rPr>
          <w:rFonts w:hint="eastAsia" w:asciiTheme="minorEastAsia" w:hAnsiTheme="minorEastAsia" w:eastAsiaTheme="minorEastAsia"/>
          <w:sz w:val="32"/>
          <w:szCs w:val="32"/>
        </w:rPr>
        <w:t>万元，用于开展教师培训，人数8000多人次，内容为县级工作坊、教务主任培训、教师学科培训、入职教师上岗培训、校长培训、国培配套项目等。</w:t>
      </w:r>
      <w:r>
        <w:rPr>
          <w:rFonts w:asciiTheme="minorEastAsia" w:hAnsiTheme="minorEastAsia" w:eastAsiaTheme="minorEastAsia"/>
          <w:sz w:val="32"/>
          <w:szCs w:val="32"/>
        </w:rPr>
        <w:t xml:space="preserve"> </w:t>
      </w:r>
    </w:p>
    <w:p>
      <w:pPr>
        <w:pStyle w:val="10"/>
        <w:rPr>
          <w:rFonts w:hAnsi="黑体"/>
          <w:b/>
          <w:sz w:val="32"/>
          <w:szCs w:val="32"/>
        </w:rPr>
      </w:pPr>
      <w:r>
        <w:rPr>
          <w:rFonts w:hint="eastAsia" w:hAnsi="黑体"/>
          <w:b/>
          <w:sz w:val="32"/>
          <w:szCs w:val="32"/>
        </w:rPr>
        <w:t>十一、政府采购支出说明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2723.63</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625.91</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2050.72</w:t>
      </w:r>
      <w:r>
        <w:rPr>
          <w:rFonts w:hint="eastAsia" w:asciiTheme="minorEastAsia" w:hAnsiTheme="minorEastAsia" w:eastAsiaTheme="minorEastAsia"/>
          <w:sz w:val="32"/>
          <w:szCs w:val="32"/>
        </w:rPr>
        <w:t xml:space="preserve"> 万元、政府采购服务支出</w:t>
      </w:r>
      <w:r>
        <w:rPr>
          <w:rFonts w:hint="eastAsia" w:asciiTheme="minorEastAsia" w:hAnsiTheme="minorEastAsia" w:eastAsiaTheme="minorEastAsia"/>
          <w:sz w:val="32"/>
          <w:szCs w:val="32"/>
          <w:lang w:val="en-US" w:eastAsia="zh-CN"/>
        </w:rPr>
        <w:t>47</w:t>
      </w:r>
      <w:r>
        <w:rPr>
          <w:rFonts w:hint="eastAsia" w:asciiTheme="minorEastAsia" w:hAnsiTheme="minorEastAsia" w:eastAsiaTheme="minorEastAsia"/>
          <w:sz w:val="32"/>
          <w:szCs w:val="32"/>
        </w:rPr>
        <w:t>万元。</w:t>
      </w:r>
    </w:p>
    <w:p>
      <w:pPr>
        <w:pStyle w:val="10"/>
        <w:rPr>
          <w:rFonts w:hAnsi="黑体"/>
          <w:b/>
          <w:sz w:val="32"/>
          <w:szCs w:val="32"/>
        </w:rPr>
      </w:pPr>
      <w:r>
        <w:rPr>
          <w:rFonts w:hint="eastAsia" w:hAnsi="黑体"/>
          <w:b/>
          <w:sz w:val="32"/>
          <w:szCs w:val="32"/>
        </w:rPr>
        <w:t>十二、国有资产占用情况说明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截至202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年12月31日，本单位共有车辆2辆，其中其他用车2辆，其他用车主要是中心幼儿园校车1辆，职业中等专业学校汽修专业学习用车1辆。</w:t>
      </w:r>
    </w:p>
    <w:p>
      <w:pPr>
        <w:pStyle w:val="10"/>
        <w:rPr>
          <w:rFonts w:hAnsi="黑体"/>
          <w:b/>
          <w:sz w:val="32"/>
          <w:szCs w:val="32"/>
        </w:rPr>
      </w:pPr>
      <w:r>
        <w:rPr>
          <w:rFonts w:hint="eastAsia" w:asciiTheme="minorEastAsia" w:hAnsiTheme="minorEastAsia" w:eastAsiaTheme="minorEastAsia"/>
          <w:b/>
          <w:bCs/>
          <w:sz w:val="32"/>
          <w:szCs w:val="32"/>
          <w:lang w:eastAsia="zh-CN"/>
        </w:rPr>
        <w:t>十</w:t>
      </w:r>
      <w:r>
        <w:rPr>
          <w:rFonts w:hint="eastAsia" w:hAnsi="黑体"/>
          <w:b/>
          <w:bCs/>
          <w:sz w:val="32"/>
          <w:szCs w:val="32"/>
        </w:rPr>
        <w:t>三</w:t>
      </w:r>
      <w:r>
        <w:rPr>
          <w:rFonts w:hint="eastAsia" w:hAnsi="黑体"/>
          <w:b/>
          <w:sz w:val="32"/>
          <w:szCs w:val="32"/>
        </w:rPr>
        <w:t>、2021年度预算绩效情况说明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年度一般公共预算项目支出全面开展绩效自评，其中，2021年教育综合发展专项资金</w:t>
      </w:r>
      <w:r>
        <w:rPr>
          <w:rFonts w:hint="eastAsia" w:cs="黑体" w:asciiTheme="minorEastAsia" w:hAnsiTheme="minorEastAsia"/>
          <w:color w:val="000000"/>
          <w:kern w:val="0"/>
          <w:sz w:val="32"/>
          <w:szCs w:val="32"/>
          <w:lang w:val="en-US" w:eastAsia="zh-CN"/>
        </w:rPr>
        <w:t>416万元，2021年基础教育发展专项资金971万元，</w:t>
      </w:r>
      <w:r>
        <w:rPr>
          <w:rFonts w:hint="eastAsia" w:cs="黑体" w:asciiTheme="minorEastAsia" w:hAnsiTheme="minorEastAsia"/>
          <w:color w:val="000000"/>
          <w:kern w:val="0"/>
          <w:sz w:val="32"/>
          <w:szCs w:val="32"/>
        </w:rPr>
        <w:t>2021年</w:t>
      </w:r>
      <w:r>
        <w:rPr>
          <w:rFonts w:hint="eastAsia" w:cs="黑体" w:asciiTheme="minorEastAsia" w:hAnsiTheme="minorEastAsia"/>
          <w:color w:val="000000"/>
          <w:kern w:val="0"/>
          <w:sz w:val="32"/>
          <w:szCs w:val="32"/>
          <w:lang w:val="en-US" w:eastAsia="zh-CN"/>
        </w:rPr>
        <w:t>转移支付专项资金10810万元，涉及资金</w:t>
      </w:r>
      <w:r>
        <w:rPr>
          <w:rFonts w:hint="eastAsia" w:cs="黑体" w:asciiTheme="minorEastAsia" w:hAnsiTheme="minorEastAsia"/>
          <w:color w:val="000000"/>
          <w:kern w:val="0"/>
          <w:sz w:val="32"/>
          <w:szCs w:val="32"/>
        </w:rPr>
        <w:t>共</w:t>
      </w:r>
      <w:r>
        <w:rPr>
          <w:rFonts w:hint="eastAsia" w:cs="黑体" w:asciiTheme="minorEastAsia" w:hAnsiTheme="minorEastAsia"/>
          <w:color w:val="000000"/>
          <w:kern w:val="0"/>
          <w:sz w:val="32"/>
          <w:szCs w:val="32"/>
          <w:lang w:val="en-US" w:eastAsia="zh-CN"/>
        </w:rPr>
        <w:t>12197</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万元，占一般公共预算支出总额的</w:t>
      </w:r>
      <w:r>
        <w:rPr>
          <w:rFonts w:hint="eastAsia" w:cs="黑体" w:asciiTheme="minorEastAsia" w:hAnsiTheme="minorEastAsia"/>
          <w:color w:val="000000"/>
          <w:kern w:val="0"/>
          <w:sz w:val="32"/>
          <w:szCs w:val="32"/>
          <w:lang w:val="en-US" w:eastAsia="zh-CN"/>
        </w:rPr>
        <w:t>13.84</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spacing w:line="550" w:lineRule="exact"/>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教育系统</w:t>
      </w:r>
      <w:r>
        <w:rPr>
          <w:rFonts w:hint="eastAsia" w:cs="黑体" w:asciiTheme="minorEastAsia" w:hAnsiTheme="minorEastAsia"/>
          <w:color w:val="000000"/>
          <w:kern w:val="0"/>
          <w:sz w:val="32"/>
          <w:szCs w:val="32"/>
        </w:rPr>
        <w:t>通过资金绩效自评，放大坐标找不足，提高标准找差距，进一步提高了资金使用效率，达到了既定的绩效目标。</w:t>
      </w:r>
      <w:r>
        <w:rPr>
          <w:rFonts w:hint="eastAsia" w:ascii="宋体" w:hAnsi="宋体" w:eastAsia="宋体" w:cs="黑体"/>
          <w:color w:val="000000"/>
          <w:kern w:val="0"/>
          <w:sz w:val="32"/>
          <w:szCs w:val="32"/>
        </w:rPr>
        <w:t>202</w:t>
      </w:r>
      <w:r>
        <w:rPr>
          <w:rFonts w:hint="eastAsia" w:ascii="宋体" w:hAnsi="宋体" w:eastAsia="宋体" w:cs="黑体"/>
          <w:color w:val="000000"/>
          <w:kern w:val="0"/>
          <w:sz w:val="32"/>
          <w:szCs w:val="32"/>
          <w:lang w:val="en-US" w:eastAsia="zh-CN"/>
        </w:rPr>
        <w:t>1</w:t>
      </w:r>
      <w:r>
        <w:rPr>
          <w:rFonts w:hint="eastAsia" w:cs="黑体" w:asciiTheme="minorEastAsia" w:hAnsiTheme="minorEastAsia"/>
          <w:color w:val="000000"/>
          <w:kern w:val="0"/>
          <w:sz w:val="32"/>
          <w:szCs w:val="32"/>
        </w:rPr>
        <w:t>年度沅江市教育</w:t>
      </w:r>
      <w:r>
        <w:rPr>
          <w:rFonts w:hint="eastAsia" w:ascii="宋体" w:hAnsi="宋体" w:eastAsia="宋体" w:cs="黑体"/>
          <w:color w:val="000000"/>
          <w:kern w:val="0"/>
          <w:sz w:val="32"/>
          <w:szCs w:val="32"/>
          <w:lang w:eastAsia="zh-CN"/>
        </w:rPr>
        <w:t>系统</w:t>
      </w:r>
      <w:r>
        <w:rPr>
          <w:rFonts w:hint="eastAsia" w:ascii="宋体" w:hAnsi="宋体" w:eastAsia="宋体" w:cs="黑体"/>
          <w:color w:val="000000"/>
          <w:kern w:val="0"/>
          <w:sz w:val="32"/>
          <w:szCs w:val="32"/>
        </w:rPr>
        <w:t>预算整体</w:t>
      </w:r>
      <w:r>
        <w:rPr>
          <w:rFonts w:ascii="宋体" w:hAnsi="宋体" w:eastAsia="宋体" w:cs="黑体"/>
          <w:color w:val="000000"/>
          <w:kern w:val="0"/>
          <w:sz w:val="32"/>
          <w:szCs w:val="32"/>
        </w:rPr>
        <w:t>绩效</w:t>
      </w:r>
      <w:r>
        <w:rPr>
          <w:rFonts w:hint="eastAsia" w:ascii="宋体" w:hAnsi="宋体" w:eastAsia="宋体" w:cs="黑体"/>
          <w:color w:val="000000"/>
          <w:kern w:val="0"/>
          <w:sz w:val="32"/>
          <w:szCs w:val="32"/>
        </w:rPr>
        <w:t>评价</w:t>
      </w:r>
      <w:r>
        <w:rPr>
          <w:rFonts w:hint="eastAsia" w:cs="黑体" w:asciiTheme="minorEastAsia" w:hAnsiTheme="minorEastAsia"/>
          <w:color w:val="000000"/>
          <w:kern w:val="0"/>
          <w:sz w:val="32"/>
          <w:szCs w:val="32"/>
        </w:rPr>
        <w:t>已在单位部门网站公开，接受社会和民众监督。</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widowControl/>
        <w:shd w:val="clear" w:color="auto" w:fill="FFFFFF"/>
        <w:spacing w:line="600" w:lineRule="atLeast"/>
        <w:jc w:val="center"/>
        <w:rPr>
          <w:rFonts w:hint="eastAsia" w:ascii="方正小标宋_GBK" w:hAnsi="宋体" w:eastAsia="方正小标宋_GBK" w:cs="宋体"/>
          <w:b/>
          <w:color w:val="333333"/>
          <w:kern w:val="0"/>
          <w:sz w:val="36"/>
          <w:szCs w:val="36"/>
        </w:rPr>
      </w:pPr>
      <w:r>
        <w:rPr>
          <w:rFonts w:hint="eastAsia" w:ascii="方正小标宋_GBK" w:hAnsi="宋体" w:eastAsia="方正小标宋_GBK" w:cs="宋体"/>
          <w:b/>
          <w:color w:val="333333"/>
          <w:kern w:val="0"/>
          <w:sz w:val="36"/>
          <w:szCs w:val="36"/>
        </w:rPr>
        <w:t>202</w:t>
      </w:r>
      <w:r>
        <w:rPr>
          <w:rFonts w:hint="eastAsia" w:ascii="方正小标宋_GBK" w:hAnsi="宋体" w:eastAsia="方正小标宋_GBK" w:cs="宋体"/>
          <w:b/>
          <w:color w:val="333333"/>
          <w:kern w:val="0"/>
          <w:sz w:val="36"/>
          <w:szCs w:val="36"/>
          <w:lang w:val="en-US" w:eastAsia="zh-CN"/>
        </w:rPr>
        <w:t>1</w:t>
      </w:r>
      <w:r>
        <w:rPr>
          <w:rFonts w:hint="eastAsia" w:ascii="方正小标宋_GBK" w:hAnsi="宋体" w:eastAsia="方正小标宋_GBK" w:cs="宋体"/>
          <w:b/>
          <w:color w:val="333333"/>
          <w:kern w:val="0"/>
          <w:sz w:val="36"/>
          <w:szCs w:val="36"/>
        </w:rPr>
        <w:t>年度沅江市教育局预算</w:t>
      </w:r>
      <w:r>
        <w:rPr>
          <w:rFonts w:hint="eastAsia" w:ascii="方正小标宋_GBK" w:hAnsi="宋体" w:eastAsia="方正小标宋_GBK" w:cs="宋体"/>
          <w:b/>
          <w:color w:val="333333"/>
          <w:kern w:val="0"/>
          <w:sz w:val="36"/>
          <w:szCs w:val="36"/>
          <w:lang w:eastAsia="zh-CN"/>
        </w:rPr>
        <w:t>整体</w:t>
      </w:r>
      <w:r>
        <w:rPr>
          <w:rFonts w:ascii="方正小标宋_GBK" w:hAnsi="宋体" w:eastAsia="方正小标宋_GBK" w:cs="宋体"/>
          <w:b/>
          <w:color w:val="333333"/>
          <w:kern w:val="0"/>
          <w:sz w:val="36"/>
          <w:szCs w:val="36"/>
        </w:rPr>
        <w:t>绩效</w:t>
      </w:r>
      <w:r>
        <w:rPr>
          <w:rFonts w:hint="eastAsia" w:ascii="方正小标宋_GBK" w:hAnsi="宋体" w:eastAsia="方正小标宋_GBK" w:cs="宋体"/>
          <w:b/>
          <w:color w:val="333333"/>
          <w:kern w:val="0"/>
          <w:sz w:val="36"/>
          <w:szCs w:val="36"/>
        </w:rPr>
        <w:t>评价</w:t>
      </w:r>
    </w:p>
    <w:p>
      <w:pPr>
        <w:widowControl/>
        <w:shd w:val="clear" w:color="auto" w:fill="FFFFFF"/>
        <w:spacing w:line="600" w:lineRule="atLeast"/>
        <w:jc w:val="center"/>
        <w:rPr>
          <w:rFonts w:ascii="方正小标宋_GBK" w:hAnsi="宋体" w:eastAsia="方正小标宋_GBK" w:cs="宋体"/>
          <w:b/>
          <w:color w:val="333333"/>
          <w:kern w:val="0"/>
          <w:sz w:val="36"/>
          <w:szCs w:val="36"/>
        </w:rPr>
      </w:pPr>
      <w:r>
        <w:rPr>
          <w:rFonts w:ascii="方正小标宋_GBK" w:hAnsi="宋体" w:eastAsia="方正小标宋_GBK" w:cs="宋体"/>
          <w:b/>
          <w:color w:val="333333"/>
          <w:kern w:val="0"/>
          <w:sz w:val="36"/>
          <w:szCs w:val="36"/>
        </w:rPr>
        <w:t>报</w:t>
      </w:r>
      <w:r>
        <w:rPr>
          <w:rFonts w:hint="eastAsia" w:ascii="方正小标宋_GBK" w:hAnsi="宋体" w:eastAsia="方正小标宋_GBK" w:cs="宋体"/>
          <w:b/>
          <w:color w:val="333333"/>
          <w:kern w:val="0"/>
          <w:sz w:val="36"/>
          <w:szCs w:val="36"/>
        </w:rPr>
        <w:t xml:space="preserve">    </w:t>
      </w:r>
      <w:r>
        <w:rPr>
          <w:rFonts w:ascii="方正小标宋_GBK" w:hAnsi="宋体" w:eastAsia="方正小标宋_GBK" w:cs="宋体"/>
          <w:b/>
          <w:color w:val="333333"/>
          <w:kern w:val="0"/>
          <w:sz w:val="36"/>
          <w:szCs w:val="36"/>
        </w:rPr>
        <w:t>告</w:t>
      </w:r>
    </w:p>
    <w:p>
      <w:pPr>
        <w:widowControl/>
        <w:shd w:val="clear" w:color="auto" w:fill="FFFFFF"/>
        <w:spacing w:line="600" w:lineRule="atLeast"/>
        <w:jc w:val="left"/>
        <w:rPr>
          <w:rFonts w:hint="eastAsia" w:ascii="方正小标宋_GBK" w:hAnsi="宋体" w:eastAsia="方正小标宋_GBK" w:cs="宋体"/>
          <w:b/>
          <w:color w:val="333333"/>
          <w:kern w:val="0"/>
          <w:sz w:val="36"/>
          <w:szCs w:val="36"/>
        </w:rPr>
      </w:pPr>
      <w:r>
        <w:rPr>
          <w:rFonts w:ascii="方正小标宋_GBK" w:hAnsi="宋体" w:eastAsia="方正小标宋_GBK" w:cs="宋体"/>
          <w:b/>
          <w:color w:val="333333"/>
          <w:kern w:val="0"/>
          <w:sz w:val="36"/>
          <w:szCs w:val="36"/>
        </w:rPr>
        <w:t> </w:t>
      </w:r>
    </w:p>
    <w:p>
      <w:pPr>
        <w:widowControl/>
        <w:shd w:val="clear" w:color="auto" w:fill="FFFFFF"/>
        <w:spacing w:line="600" w:lineRule="atLeast"/>
        <w:ind w:firstLine="640"/>
        <w:jc w:val="left"/>
        <w:rPr>
          <w:rFonts w:hint="eastAsia" w:ascii="宋体" w:hAnsi="宋体" w:cs="宋体"/>
          <w:color w:val="333333"/>
          <w:kern w:val="0"/>
          <w:sz w:val="32"/>
          <w:szCs w:val="32"/>
        </w:rPr>
      </w:pPr>
      <w:r>
        <w:rPr>
          <w:rFonts w:ascii="宋体" w:hAnsi="宋体"/>
          <w:color w:val="333333"/>
          <w:kern w:val="0"/>
          <w:sz w:val="32"/>
          <w:szCs w:val="32"/>
        </w:rPr>
        <w:t>一、</w:t>
      </w:r>
      <w:r>
        <w:rPr>
          <w:rFonts w:hint="eastAsia" w:ascii="宋体" w:hAnsi="宋体" w:cs="宋体"/>
          <w:color w:val="333333"/>
          <w:kern w:val="0"/>
          <w:sz w:val="32"/>
          <w:szCs w:val="32"/>
        </w:rPr>
        <w:t>部门</w:t>
      </w:r>
      <w:r>
        <w:rPr>
          <w:rFonts w:hint="eastAsia" w:ascii="宋体" w:hAnsi="宋体"/>
          <w:color w:val="333333"/>
          <w:kern w:val="0"/>
          <w:sz w:val="32"/>
          <w:szCs w:val="32"/>
        </w:rPr>
        <w:t>基本情况</w:t>
      </w:r>
    </w:p>
    <w:p>
      <w:pPr>
        <w:widowControl/>
        <w:shd w:val="clear" w:color="auto" w:fill="FFFFFF"/>
        <w:spacing w:line="560" w:lineRule="atLeast"/>
        <w:ind w:firstLine="643"/>
        <w:jc w:val="left"/>
        <w:rPr>
          <w:rFonts w:hint="eastAsia" w:ascii="宋体" w:hAnsi="宋体" w:cs="宋体"/>
          <w:color w:val="333333"/>
          <w:kern w:val="0"/>
          <w:sz w:val="32"/>
          <w:szCs w:val="32"/>
        </w:rPr>
      </w:pPr>
      <w:r>
        <w:rPr>
          <w:rFonts w:hint="eastAsia" w:ascii="宋体" w:hAnsi="宋体" w:cs="宋体"/>
          <w:bCs/>
          <w:color w:val="000000"/>
          <w:kern w:val="0"/>
          <w:sz w:val="32"/>
          <w:szCs w:val="32"/>
        </w:rPr>
        <w:t>（一）机构设置情况：</w:t>
      </w:r>
    </w:p>
    <w:p>
      <w:pPr>
        <w:ind w:firstLine="640" w:firstLineChars="200"/>
        <w:rPr>
          <w:rFonts w:hint="eastAsia" w:ascii="宋体" w:hAnsi="宋体"/>
          <w:sz w:val="32"/>
          <w:szCs w:val="32"/>
        </w:rPr>
      </w:pPr>
      <w:r>
        <w:rPr>
          <w:rFonts w:hint="eastAsia" w:ascii="宋体" w:hAnsi="宋体"/>
          <w:sz w:val="32"/>
          <w:szCs w:val="32"/>
        </w:rPr>
        <w:t>沅江市教育局机构包括</w:t>
      </w:r>
      <w:r>
        <w:rPr>
          <w:rFonts w:hint="eastAsia" w:ascii="宋体" w:hAnsi="宋体"/>
          <w:sz w:val="32"/>
          <w:szCs w:val="32"/>
          <w:lang w:val="en-US" w:eastAsia="zh-CN"/>
        </w:rPr>
        <w:t>108</w:t>
      </w:r>
      <w:r>
        <w:rPr>
          <w:rFonts w:hint="eastAsia" w:ascii="宋体" w:hAnsi="宋体"/>
          <w:sz w:val="32"/>
          <w:szCs w:val="32"/>
        </w:rPr>
        <w:t>所各级各类学校，其中高中类7所，义务教育类88所，幼儿园1</w:t>
      </w:r>
      <w:r>
        <w:rPr>
          <w:rFonts w:hint="eastAsia" w:ascii="宋体" w:hAnsi="宋体"/>
          <w:sz w:val="32"/>
          <w:szCs w:val="32"/>
          <w:lang w:val="en-US" w:eastAsia="zh-CN"/>
        </w:rPr>
        <w:t>1</w:t>
      </w:r>
      <w:r>
        <w:rPr>
          <w:rFonts w:hint="eastAsia" w:ascii="宋体" w:hAnsi="宋体"/>
          <w:sz w:val="32"/>
          <w:szCs w:val="32"/>
        </w:rPr>
        <w:t>所，进修学校1所及机关本级。</w:t>
      </w:r>
    </w:p>
    <w:p>
      <w:pPr>
        <w:ind w:firstLine="640" w:firstLineChars="200"/>
        <w:rPr>
          <w:rFonts w:hint="eastAsia" w:ascii="宋体" w:hAnsi="宋体"/>
          <w:sz w:val="32"/>
          <w:szCs w:val="32"/>
        </w:rPr>
      </w:pPr>
      <w:r>
        <w:rPr>
          <w:rFonts w:hint="eastAsia" w:ascii="宋体" w:hAnsi="宋体"/>
          <w:sz w:val="32"/>
          <w:szCs w:val="32"/>
        </w:rPr>
        <w:t>（二）人员情况</w:t>
      </w:r>
    </w:p>
    <w:p>
      <w:pPr>
        <w:widowControl/>
        <w:shd w:val="clear" w:color="auto" w:fill="FFFFFF"/>
        <w:spacing w:line="560" w:lineRule="atLeast"/>
        <w:ind w:firstLine="643"/>
        <w:jc w:val="left"/>
        <w:rPr>
          <w:rFonts w:ascii="宋体" w:hAnsi="宋体" w:cs="宋体"/>
          <w:color w:val="333333"/>
          <w:kern w:val="0"/>
          <w:sz w:val="32"/>
          <w:szCs w:val="32"/>
        </w:rPr>
      </w:pPr>
      <w:r>
        <w:rPr>
          <w:rFonts w:hint="eastAsia" w:ascii="宋体" w:hAnsi="宋体"/>
          <w:sz w:val="32"/>
          <w:szCs w:val="32"/>
        </w:rPr>
        <w:t>沅江市教育局202</w:t>
      </w:r>
      <w:r>
        <w:rPr>
          <w:rFonts w:hint="eastAsia" w:ascii="宋体" w:hAnsi="宋体"/>
          <w:sz w:val="32"/>
          <w:szCs w:val="32"/>
          <w:lang w:val="en-US" w:eastAsia="zh-CN"/>
        </w:rPr>
        <w:t>1</w:t>
      </w:r>
      <w:r>
        <w:rPr>
          <w:rFonts w:hint="eastAsia" w:ascii="宋体" w:hAnsi="宋体"/>
          <w:sz w:val="32"/>
          <w:szCs w:val="32"/>
        </w:rPr>
        <w:t>年年末实有人数92</w:t>
      </w:r>
      <w:r>
        <w:rPr>
          <w:rFonts w:hint="eastAsia" w:ascii="宋体" w:hAnsi="宋体"/>
          <w:sz w:val="32"/>
          <w:szCs w:val="32"/>
          <w:lang w:val="en-US" w:eastAsia="zh-CN"/>
        </w:rPr>
        <w:t>12</w:t>
      </w:r>
      <w:r>
        <w:rPr>
          <w:rFonts w:hint="eastAsia" w:ascii="宋体" w:hAnsi="宋体"/>
          <w:sz w:val="32"/>
          <w:szCs w:val="32"/>
        </w:rPr>
        <w:t>人</w:t>
      </w:r>
      <w:r>
        <w:rPr>
          <w:rFonts w:ascii="宋体" w:hAnsi="宋体"/>
          <w:sz w:val="32"/>
          <w:szCs w:val="32"/>
        </w:rPr>
        <w:t>。其中：在职教职工</w:t>
      </w:r>
      <w:r>
        <w:rPr>
          <w:rFonts w:hint="eastAsia" w:ascii="宋体" w:hAnsi="宋体"/>
          <w:sz w:val="32"/>
          <w:szCs w:val="32"/>
        </w:rPr>
        <w:t>5</w:t>
      </w:r>
      <w:r>
        <w:rPr>
          <w:rFonts w:hint="eastAsia" w:ascii="宋体" w:hAnsi="宋体"/>
          <w:sz w:val="32"/>
          <w:szCs w:val="32"/>
          <w:lang w:val="en-US" w:eastAsia="zh-CN"/>
        </w:rPr>
        <w:t>315</w:t>
      </w:r>
      <w:r>
        <w:rPr>
          <w:rFonts w:ascii="宋体" w:hAnsi="宋体"/>
          <w:sz w:val="32"/>
          <w:szCs w:val="32"/>
        </w:rPr>
        <w:t>人，</w:t>
      </w:r>
      <w:r>
        <w:rPr>
          <w:rFonts w:hint="eastAsia" w:ascii="宋体" w:hAnsi="宋体"/>
          <w:sz w:val="32"/>
          <w:szCs w:val="32"/>
        </w:rPr>
        <w:t>离</w:t>
      </w:r>
      <w:r>
        <w:rPr>
          <w:rFonts w:ascii="宋体" w:hAnsi="宋体"/>
          <w:sz w:val="32"/>
          <w:szCs w:val="32"/>
        </w:rPr>
        <w:t>退休人员</w:t>
      </w:r>
      <w:r>
        <w:rPr>
          <w:rFonts w:hint="eastAsia" w:ascii="宋体" w:hAnsi="宋体"/>
          <w:sz w:val="32"/>
          <w:szCs w:val="32"/>
        </w:rPr>
        <w:t>38</w:t>
      </w:r>
      <w:r>
        <w:rPr>
          <w:rFonts w:hint="eastAsia" w:ascii="宋体" w:hAnsi="宋体"/>
          <w:sz w:val="32"/>
          <w:szCs w:val="32"/>
          <w:lang w:val="en-US" w:eastAsia="zh-CN"/>
        </w:rPr>
        <w:t>97</w:t>
      </w:r>
      <w:r>
        <w:rPr>
          <w:rFonts w:ascii="宋体" w:hAnsi="宋体"/>
          <w:sz w:val="32"/>
          <w:szCs w:val="32"/>
        </w:rPr>
        <w:t>人</w:t>
      </w:r>
      <w:r>
        <w:rPr>
          <w:rFonts w:hint="eastAsia" w:ascii="宋体" w:hAnsi="宋体"/>
          <w:sz w:val="32"/>
          <w:szCs w:val="32"/>
        </w:rPr>
        <w:t>。</w:t>
      </w:r>
    </w:p>
    <w:p>
      <w:pPr>
        <w:widowControl/>
        <w:shd w:val="clear" w:color="auto" w:fill="FFFFFF"/>
        <w:spacing w:line="560" w:lineRule="atLeast"/>
        <w:ind w:firstLine="640" w:firstLineChars="200"/>
        <w:jc w:val="left"/>
        <w:rPr>
          <w:rFonts w:hint="eastAsia" w:ascii="宋体" w:hAnsi="宋体" w:cs="宋体"/>
          <w:bCs/>
          <w:color w:val="000000"/>
          <w:kern w:val="0"/>
          <w:sz w:val="32"/>
          <w:szCs w:val="32"/>
        </w:rPr>
      </w:pPr>
      <w:r>
        <w:rPr>
          <w:rFonts w:hint="eastAsia" w:ascii="宋体" w:hAnsi="宋体" w:cs="宋体"/>
          <w:bCs/>
          <w:color w:val="000000"/>
          <w:kern w:val="0"/>
          <w:sz w:val="32"/>
          <w:szCs w:val="32"/>
        </w:rPr>
        <w:t>（三）主要工作职责</w:t>
      </w:r>
    </w:p>
    <w:p>
      <w:pPr>
        <w:ind w:firstLine="793" w:firstLineChars="248"/>
        <w:rPr>
          <w:rFonts w:hint="eastAsia" w:ascii="宋体" w:hAnsi="宋体"/>
          <w:sz w:val="32"/>
          <w:szCs w:val="32"/>
        </w:rPr>
      </w:pPr>
      <w:r>
        <w:rPr>
          <w:rFonts w:hint="eastAsia" w:ascii="宋体" w:hAnsi="宋体"/>
          <w:sz w:val="32"/>
          <w:szCs w:val="32"/>
        </w:rPr>
        <w:t>1、全面贯彻党和国家的教育工作方针，落实国家有关教育的法律、法规，研究起草全市有关教育的政策和规定，并负责实施。</w:t>
      </w:r>
    </w:p>
    <w:p>
      <w:pPr>
        <w:ind w:firstLine="793" w:firstLineChars="248"/>
        <w:rPr>
          <w:rFonts w:hint="eastAsia" w:ascii="宋体" w:hAnsi="宋体"/>
          <w:sz w:val="32"/>
          <w:szCs w:val="32"/>
        </w:rPr>
      </w:pPr>
      <w:r>
        <w:rPr>
          <w:rFonts w:hint="eastAsia" w:ascii="宋体" w:hAnsi="宋体"/>
          <w:sz w:val="32"/>
          <w:szCs w:val="32"/>
        </w:rPr>
        <w:t>2、研究制订全市教育事业的发展规划及年度计划，并指导、协调、组织规划和计划的实施。</w:t>
      </w:r>
    </w:p>
    <w:p>
      <w:pPr>
        <w:ind w:firstLine="793" w:firstLineChars="248"/>
        <w:rPr>
          <w:rFonts w:hint="eastAsia" w:ascii="宋体" w:hAnsi="宋体"/>
          <w:sz w:val="32"/>
          <w:szCs w:val="32"/>
        </w:rPr>
      </w:pPr>
      <w:r>
        <w:rPr>
          <w:rFonts w:hint="eastAsia" w:ascii="宋体" w:hAnsi="宋体"/>
          <w:sz w:val="32"/>
          <w:szCs w:val="32"/>
        </w:rPr>
        <w:t>3、统筹规划、协调指导教育体制和办学体制的综合改革。</w:t>
      </w:r>
    </w:p>
    <w:p>
      <w:pPr>
        <w:ind w:firstLine="793" w:firstLineChars="248"/>
        <w:rPr>
          <w:rFonts w:hint="eastAsia" w:ascii="宋体" w:hAnsi="宋体"/>
          <w:sz w:val="32"/>
          <w:szCs w:val="32"/>
        </w:rPr>
      </w:pPr>
      <w:r>
        <w:rPr>
          <w:rFonts w:hint="eastAsia" w:ascii="宋体" w:hAnsi="宋体"/>
          <w:sz w:val="32"/>
          <w:szCs w:val="32"/>
        </w:rPr>
        <w:t>4、综合管理全市基础教育（含学前教育）、职业教育、成人教育以及社会力量办学等工作，指导、协调各镇乡的教育工作，负责教育督导、检查与评估。</w:t>
      </w:r>
    </w:p>
    <w:p>
      <w:pPr>
        <w:ind w:firstLine="793" w:firstLineChars="248"/>
        <w:rPr>
          <w:rFonts w:hint="eastAsia" w:ascii="宋体" w:hAnsi="宋体"/>
          <w:sz w:val="32"/>
          <w:szCs w:val="32"/>
        </w:rPr>
      </w:pPr>
      <w:r>
        <w:rPr>
          <w:rFonts w:hint="eastAsia" w:ascii="宋体" w:hAnsi="宋体"/>
          <w:sz w:val="32"/>
          <w:szCs w:val="32"/>
        </w:rPr>
        <w:t>5、负责全市教育系统人员工资、教师资格认定、职称评审及人事管理、考核和调配工作，统筹规划并指导教师和教育行政干部队伍的建设工作，负责师范类毕业生的就业指导工作，管理教育内部人才市场，指导教育系统人事制度改革。</w:t>
      </w:r>
    </w:p>
    <w:p>
      <w:pPr>
        <w:ind w:firstLine="793" w:firstLineChars="248"/>
        <w:rPr>
          <w:rFonts w:hint="eastAsia" w:ascii="宋体" w:hAnsi="宋体"/>
          <w:sz w:val="32"/>
          <w:szCs w:val="32"/>
        </w:rPr>
      </w:pPr>
      <w:r>
        <w:rPr>
          <w:rFonts w:hint="eastAsia" w:ascii="宋体" w:hAnsi="宋体"/>
          <w:sz w:val="32"/>
          <w:szCs w:val="32"/>
        </w:rPr>
        <w:t>6、提出财政预算内教育经费预算方案的建设，并会同市有关部门草拟教育拨款、教育收费、教育经费筹措、教育基建投资等方面的政策规定，负责统筹管理市下达的教育经费以及其他款项的教育经费及经费使用情况的审计。</w:t>
      </w:r>
    </w:p>
    <w:p>
      <w:pPr>
        <w:widowControl/>
        <w:shd w:val="clear" w:color="auto" w:fill="FFFFFF"/>
        <w:spacing w:line="600" w:lineRule="atLeast"/>
        <w:ind w:firstLine="480" w:firstLineChars="150"/>
        <w:jc w:val="left"/>
        <w:rPr>
          <w:rFonts w:hint="eastAsia" w:ascii="宋体" w:hAnsi="宋体" w:cs="宋体"/>
          <w:color w:val="000000"/>
          <w:kern w:val="0"/>
          <w:sz w:val="32"/>
          <w:szCs w:val="32"/>
        </w:rPr>
      </w:pPr>
      <w:r>
        <w:rPr>
          <w:rFonts w:hint="eastAsia" w:ascii="宋体" w:hAnsi="宋体" w:cs="宋体"/>
          <w:color w:val="000000"/>
          <w:kern w:val="0"/>
          <w:sz w:val="32"/>
          <w:szCs w:val="32"/>
        </w:rPr>
        <w:t>7、指导全市各级各类学校思想政治工作，精神文明建设工作、德育工作、教育教学工作、体卫工作，美育工作和国防教育等工作。</w:t>
      </w:r>
    </w:p>
    <w:p>
      <w:pPr>
        <w:widowControl/>
        <w:shd w:val="clear" w:color="auto" w:fill="FFFFFF"/>
        <w:spacing w:line="600" w:lineRule="atLeast"/>
        <w:ind w:firstLine="480" w:firstLineChars="150"/>
        <w:jc w:val="left"/>
        <w:rPr>
          <w:rFonts w:hint="eastAsia" w:ascii="宋体" w:hAnsi="宋体" w:cs="宋体"/>
          <w:color w:val="000000"/>
          <w:kern w:val="0"/>
          <w:sz w:val="32"/>
          <w:szCs w:val="32"/>
        </w:rPr>
      </w:pPr>
      <w:r>
        <w:rPr>
          <w:rFonts w:hint="eastAsia" w:ascii="宋体" w:hAnsi="宋体" w:cs="宋体"/>
          <w:color w:val="000000"/>
          <w:kern w:val="0"/>
          <w:sz w:val="32"/>
          <w:szCs w:val="32"/>
        </w:rPr>
        <w:t>8、主管全市中小（幼）学、特（含成职）教的招生和学籍管理工作，组织高考、中考及高等教育自学考试工作。</w:t>
      </w:r>
    </w:p>
    <w:p>
      <w:pPr>
        <w:widowControl/>
        <w:shd w:val="clear" w:color="auto" w:fill="FFFFFF"/>
        <w:spacing w:line="600" w:lineRule="atLeast"/>
        <w:ind w:firstLine="480" w:firstLineChars="150"/>
        <w:jc w:val="left"/>
        <w:rPr>
          <w:rFonts w:hint="eastAsia" w:ascii="宋体" w:hAnsi="宋体" w:cs="宋体"/>
          <w:color w:val="000000"/>
          <w:kern w:val="0"/>
          <w:sz w:val="32"/>
          <w:szCs w:val="32"/>
        </w:rPr>
      </w:pPr>
      <w:r>
        <w:rPr>
          <w:rFonts w:hint="eastAsia" w:ascii="宋体" w:hAnsi="宋体" w:cs="宋体"/>
          <w:color w:val="000000"/>
          <w:kern w:val="0"/>
          <w:sz w:val="32"/>
          <w:szCs w:val="32"/>
        </w:rPr>
        <w:t>9、规划、指导并推动教育系统的教育科研工作。</w:t>
      </w:r>
    </w:p>
    <w:p>
      <w:pPr>
        <w:widowControl/>
        <w:shd w:val="clear" w:color="auto" w:fill="FFFFFF"/>
        <w:spacing w:line="600" w:lineRule="atLeast"/>
        <w:ind w:firstLine="480" w:firstLineChars="150"/>
        <w:jc w:val="left"/>
        <w:rPr>
          <w:rFonts w:hint="eastAsia" w:ascii="宋体" w:hAnsi="宋体" w:cs="宋体"/>
          <w:color w:val="000000"/>
          <w:kern w:val="0"/>
          <w:sz w:val="32"/>
          <w:szCs w:val="32"/>
        </w:rPr>
      </w:pPr>
      <w:r>
        <w:rPr>
          <w:rFonts w:hint="eastAsia" w:ascii="宋体" w:hAnsi="宋体" w:cs="宋体"/>
          <w:color w:val="000000"/>
          <w:kern w:val="0"/>
          <w:sz w:val="32"/>
          <w:szCs w:val="32"/>
        </w:rPr>
        <w:t>10、统筹规划并指导校办产业工作、学校教学仪器装备、指导学校后勤改革。</w:t>
      </w:r>
    </w:p>
    <w:p>
      <w:pPr>
        <w:widowControl/>
        <w:shd w:val="clear" w:color="auto" w:fill="FFFFFF"/>
        <w:spacing w:line="600" w:lineRule="atLeast"/>
        <w:ind w:firstLine="480" w:firstLineChars="150"/>
        <w:jc w:val="left"/>
        <w:rPr>
          <w:rFonts w:ascii="宋体" w:hAnsi="宋体" w:cs="宋体"/>
          <w:color w:val="000000"/>
          <w:kern w:val="0"/>
          <w:sz w:val="32"/>
          <w:szCs w:val="32"/>
        </w:rPr>
      </w:pPr>
      <w:r>
        <w:rPr>
          <w:rFonts w:hint="eastAsia" w:ascii="宋体" w:hAnsi="宋体" w:cs="宋体"/>
          <w:color w:val="000000"/>
          <w:kern w:val="0"/>
          <w:sz w:val="32"/>
          <w:szCs w:val="32"/>
        </w:rPr>
        <w:t>11、承办市委、市政府交办的其他事项。</w:t>
      </w:r>
    </w:p>
    <w:p>
      <w:pPr>
        <w:widowControl/>
        <w:shd w:val="clear" w:color="auto" w:fill="FFFFFF"/>
        <w:spacing w:line="600" w:lineRule="atLeast"/>
        <w:ind w:firstLine="480" w:firstLineChars="150"/>
        <w:jc w:val="left"/>
        <w:rPr>
          <w:rFonts w:hint="eastAsia" w:ascii="宋体" w:hAnsi="宋体" w:cs="宋体"/>
          <w:color w:val="000000"/>
          <w:kern w:val="0"/>
          <w:sz w:val="32"/>
          <w:szCs w:val="32"/>
        </w:rPr>
      </w:pPr>
      <w:r>
        <w:rPr>
          <w:rFonts w:ascii="宋体" w:hAnsi="宋体" w:cs="宋体"/>
          <w:color w:val="000000"/>
          <w:kern w:val="0"/>
          <w:sz w:val="32"/>
          <w:szCs w:val="32"/>
        </w:rPr>
        <w:t>二、</w:t>
      </w:r>
      <w:r>
        <w:rPr>
          <w:rFonts w:hint="eastAsia" w:ascii="宋体" w:hAnsi="宋体" w:cs="宋体"/>
          <w:color w:val="000000"/>
          <w:kern w:val="0"/>
          <w:sz w:val="32"/>
          <w:szCs w:val="32"/>
        </w:rPr>
        <w:t>部门整体支出管理及</w:t>
      </w:r>
      <w:r>
        <w:rPr>
          <w:rFonts w:ascii="宋体" w:hAnsi="宋体" w:cs="宋体"/>
          <w:color w:val="000000"/>
          <w:kern w:val="0"/>
          <w:sz w:val="32"/>
          <w:szCs w:val="32"/>
        </w:rPr>
        <w:t>使用情况</w:t>
      </w:r>
    </w:p>
    <w:p>
      <w:pPr>
        <w:widowControl/>
        <w:shd w:val="clear" w:color="auto" w:fill="FFFFFF"/>
        <w:spacing w:line="600" w:lineRule="atLeast"/>
        <w:ind w:firstLine="480" w:firstLineChars="150"/>
        <w:jc w:val="left"/>
        <w:rPr>
          <w:rFonts w:hint="eastAsia" w:ascii="宋体" w:hAnsi="宋体" w:cs="宋体"/>
          <w:color w:val="000000"/>
          <w:kern w:val="0"/>
          <w:sz w:val="32"/>
          <w:szCs w:val="32"/>
        </w:rPr>
      </w:pPr>
      <w:r>
        <w:rPr>
          <w:rFonts w:hint="eastAsia" w:ascii="宋体" w:hAnsi="宋体" w:cs="宋体"/>
          <w:color w:val="000000"/>
          <w:kern w:val="0"/>
          <w:sz w:val="32"/>
          <w:szCs w:val="32"/>
        </w:rPr>
        <w:t>（一）基本支出的管理和使用情况</w:t>
      </w:r>
    </w:p>
    <w:p>
      <w:pPr>
        <w:widowControl/>
        <w:shd w:val="clear" w:color="auto" w:fill="FFFFFF"/>
        <w:spacing w:line="600" w:lineRule="atLeast"/>
        <w:ind w:firstLine="480" w:firstLineChars="150"/>
        <w:jc w:val="left"/>
        <w:rPr>
          <w:rFonts w:hint="eastAsia" w:ascii="宋体" w:hAnsi="宋体" w:cs="宋体"/>
          <w:color w:val="000000"/>
          <w:kern w:val="0"/>
          <w:sz w:val="32"/>
          <w:szCs w:val="32"/>
        </w:rPr>
      </w:pPr>
      <w:r>
        <w:rPr>
          <w:rFonts w:hint="eastAsia" w:ascii="宋体" w:hAnsi="宋体" w:cs="宋体"/>
          <w:color w:val="000000"/>
          <w:kern w:val="0"/>
          <w:sz w:val="32"/>
          <w:szCs w:val="32"/>
        </w:rPr>
        <w:t>1、基本支出的主要用途范围及资金的管理情况</w:t>
      </w:r>
    </w:p>
    <w:p>
      <w:pPr>
        <w:widowControl/>
        <w:shd w:val="clear" w:color="auto" w:fill="FFFFFF"/>
        <w:spacing w:line="600" w:lineRule="atLeast"/>
        <w:ind w:firstLine="480" w:firstLineChars="150"/>
        <w:jc w:val="left"/>
        <w:rPr>
          <w:rFonts w:hint="eastAsia" w:ascii="宋体" w:hAnsi="宋体" w:cs="宋体"/>
          <w:color w:val="000000"/>
          <w:kern w:val="0"/>
          <w:sz w:val="32"/>
          <w:szCs w:val="32"/>
        </w:rPr>
      </w:pPr>
      <w:r>
        <w:rPr>
          <w:rFonts w:hint="eastAsia" w:ascii="宋体" w:hAnsi="宋体" w:cs="宋体"/>
          <w:color w:val="000000"/>
          <w:kern w:val="0"/>
          <w:sz w:val="32"/>
          <w:szCs w:val="32"/>
        </w:rPr>
        <w:t>基本支出是</w:t>
      </w:r>
      <w:r>
        <w:rPr>
          <w:rFonts w:ascii="宋体" w:hAnsi="宋体" w:cs="宋体"/>
          <w:color w:val="000000"/>
          <w:kern w:val="0"/>
          <w:sz w:val="32"/>
          <w:szCs w:val="32"/>
        </w:rPr>
        <w:t>为保障机构正常运转和完成日常工作任务而发生的各项支出，包括人员经费和</w:t>
      </w:r>
      <w:r>
        <w:rPr>
          <w:rFonts w:hint="eastAsia" w:ascii="宋体" w:hAnsi="宋体" w:cs="宋体"/>
          <w:color w:val="000000"/>
          <w:kern w:val="0"/>
          <w:sz w:val="32"/>
          <w:szCs w:val="32"/>
        </w:rPr>
        <w:t>日常</w:t>
      </w:r>
      <w:r>
        <w:rPr>
          <w:rFonts w:ascii="宋体" w:hAnsi="宋体" w:cs="宋体"/>
          <w:color w:val="000000"/>
          <w:kern w:val="0"/>
          <w:sz w:val="32"/>
          <w:szCs w:val="32"/>
        </w:rPr>
        <w:t>公用经费。</w:t>
      </w:r>
      <w:r>
        <w:rPr>
          <w:rFonts w:hint="eastAsia" w:ascii="宋体" w:hAnsi="宋体" w:cs="宋体"/>
          <w:color w:val="000000"/>
          <w:kern w:val="0"/>
          <w:sz w:val="32"/>
          <w:szCs w:val="32"/>
        </w:rPr>
        <w:t>我局</w:t>
      </w:r>
      <w:r>
        <w:rPr>
          <w:rFonts w:ascii="宋体" w:hAnsi="宋体" w:cs="宋体"/>
          <w:color w:val="000000"/>
          <w:kern w:val="0"/>
          <w:sz w:val="32"/>
          <w:szCs w:val="32"/>
        </w:rPr>
        <w:t>严格执行国家的财政财务制度</w:t>
      </w:r>
      <w:r>
        <w:rPr>
          <w:rFonts w:hint="eastAsia" w:ascii="宋体" w:hAnsi="宋体" w:cs="宋体"/>
          <w:color w:val="000000"/>
          <w:kern w:val="0"/>
          <w:sz w:val="32"/>
          <w:szCs w:val="32"/>
        </w:rPr>
        <w:t>，</w:t>
      </w:r>
      <w:r>
        <w:rPr>
          <w:rFonts w:ascii="宋体" w:hAnsi="宋体" w:cs="宋体"/>
          <w:color w:val="000000"/>
          <w:kern w:val="0"/>
          <w:sz w:val="32"/>
          <w:szCs w:val="32"/>
        </w:rPr>
        <w:t>各项支出要全部纳入单位预算，统一核算和管理</w:t>
      </w:r>
      <w:r>
        <w:rPr>
          <w:rFonts w:hint="eastAsia" w:ascii="宋体" w:hAnsi="宋体" w:cs="宋体"/>
          <w:color w:val="000000"/>
          <w:kern w:val="0"/>
          <w:sz w:val="32"/>
          <w:szCs w:val="32"/>
        </w:rPr>
        <w:t>，</w:t>
      </w:r>
      <w:r>
        <w:rPr>
          <w:rFonts w:ascii="宋体" w:hAnsi="宋体" w:cs="宋体"/>
          <w:color w:val="000000"/>
          <w:kern w:val="0"/>
          <w:sz w:val="32"/>
          <w:szCs w:val="32"/>
        </w:rPr>
        <w:t>统筹兼顾保证重点，合理安排支出比例</w:t>
      </w:r>
      <w:r>
        <w:rPr>
          <w:rFonts w:hint="eastAsia" w:ascii="宋体" w:hAnsi="宋体" w:cs="宋体"/>
          <w:color w:val="000000"/>
          <w:kern w:val="0"/>
          <w:sz w:val="32"/>
          <w:szCs w:val="32"/>
        </w:rPr>
        <w:t>，</w:t>
      </w:r>
      <w:r>
        <w:rPr>
          <w:rFonts w:ascii="宋体" w:hAnsi="宋体" w:cs="宋体"/>
          <w:color w:val="000000"/>
          <w:kern w:val="0"/>
          <w:sz w:val="32"/>
          <w:szCs w:val="32"/>
        </w:rPr>
        <w:t>分清经费渠道，划清资金界限</w:t>
      </w:r>
      <w:r>
        <w:rPr>
          <w:rFonts w:hint="eastAsia" w:ascii="宋体" w:hAnsi="宋体" w:cs="宋体"/>
          <w:color w:val="000000"/>
          <w:kern w:val="0"/>
          <w:sz w:val="32"/>
          <w:szCs w:val="32"/>
        </w:rPr>
        <w:t>，</w:t>
      </w:r>
      <w:r>
        <w:rPr>
          <w:rFonts w:ascii="宋体" w:hAnsi="宋体" w:cs="宋体"/>
          <w:color w:val="000000"/>
          <w:kern w:val="0"/>
          <w:sz w:val="32"/>
          <w:szCs w:val="32"/>
        </w:rPr>
        <w:t>加强政府采购管理，节约各种费用支出</w:t>
      </w:r>
      <w:r>
        <w:rPr>
          <w:rFonts w:hint="eastAsia" w:ascii="宋体" w:hAnsi="宋体" w:cs="宋体"/>
          <w:color w:val="000000"/>
          <w:kern w:val="0"/>
          <w:sz w:val="32"/>
          <w:szCs w:val="32"/>
        </w:rPr>
        <w:t>。</w:t>
      </w:r>
    </w:p>
    <w:p>
      <w:pPr>
        <w:widowControl/>
        <w:shd w:val="clear" w:color="auto" w:fill="FFFFFF"/>
        <w:spacing w:line="600" w:lineRule="atLeast"/>
        <w:ind w:firstLine="480" w:firstLineChars="150"/>
        <w:jc w:val="left"/>
        <w:rPr>
          <w:rFonts w:hint="eastAsia" w:ascii="宋体" w:hAnsi="宋体" w:cs="宋体"/>
          <w:color w:val="000000"/>
          <w:kern w:val="0"/>
          <w:sz w:val="32"/>
          <w:szCs w:val="32"/>
        </w:rPr>
      </w:pPr>
      <w:r>
        <w:rPr>
          <w:rFonts w:hint="eastAsia" w:ascii="宋体" w:hAnsi="宋体" w:cs="宋体"/>
          <w:color w:val="000000"/>
          <w:kern w:val="0"/>
          <w:sz w:val="32"/>
          <w:szCs w:val="32"/>
        </w:rPr>
        <w:t>202</w:t>
      </w:r>
      <w:r>
        <w:rPr>
          <w:rFonts w:hint="eastAsia" w:ascii="宋体" w:hAnsi="宋体" w:cs="宋体"/>
          <w:color w:val="000000"/>
          <w:kern w:val="0"/>
          <w:sz w:val="32"/>
          <w:szCs w:val="32"/>
          <w:lang w:val="en-US" w:eastAsia="zh-CN"/>
        </w:rPr>
        <w:t>1</w:t>
      </w:r>
      <w:r>
        <w:rPr>
          <w:rFonts w:hint="eastAsia" w:ascii="宋体" w:hAnsi="宋体" w:cs="宋体"/>
          <w:color w:val="000000"/>
          <w:kern w:val="0"/>
          <w:sz w:val="32"/>
          <w:szCs w:val="32"/>
        </w:rPr>
        <w:t>年我局基本</w:t>
      </w:r>
      <w:r>
        <w:rPr>
          <w:rFonts w:hint="eastAsia" w:ascii="宋体" w:hAnsi="宋体" w:eastAsia="宋体" w:cs="宋体"/>
          <w:color w:val="000000"/>
          <w:kern w:val="0"/>
          <w:sz w:val="32"/>
          <w:szCs w:val="32"/>
        </w:rPr>
        <w:t>支出</w:t>
      </w:r>
      <w:r>
        <w:rPr>
          <w:rFonts w:hint="eastAsia" w:ascii="宋体" w:hAnsi="宋体" w:eastAsia="宋体" w:cs="宋体"/>
          <w:color w:val="000000"/>
          <w:kern w:val="0"/>
          <w:sz w:val="32"/>
          <w:szCs w:val="32"/>
          <w:lang w:val="en-US" w:eastAsia="zh-CN"/>
        </w:rPr>
        <w:t>83670.83</w:t>
      </w:r>
      <w:r>
        <w:rPr>
          <w:rFonts w:hint="eastAsia" w:ascii="宋体" w:hAnsi="宋体" w:eastAsia="宋体" w:cs="宋体"/>
          <w:color w:val="000000"/>
          <w:kern w:val="0"/>
          <w:sz w:val="32"/>
          <w:szCs w:val="32"/>
        </w:rPr>
        <w:t>万元，其中:人员经费</w:t>
      </w:r>
      <w:r>
        <w:rPr>
          <w:rFonts w:hint="eastAsia" w:ascii="宋体" w:hAnsi="宋体" w:eastAsia="宋体" w:cs="宋体"/>
          <w:color w:val="000000"/>
          <w:kern w:val="0"/>
          <w:sz w:val="32"/>
          <w:szCs w:val="32"/>
          <w:lang w:val="en-US" w:eastAsia="zh-CN"/>
        </w:rPr>
        <w:t>71002.08</w:t>
      </w:r>
      <w:r>
        <w:rPr>
          <w:rFonts w:hint="eastAsia" w:ascii="宋体" w:hAnsi="宋体" w:eastAsia="宋体" w:cs="宋体"/>
          <w:color w:val="000000"/>
          <w:kern w:val="0"/>
          <w:sz w:val="32"/>
          <w:szCs w:val="32"/>
        </w:rPr>
        <w:t>万元、日常公用经费支出</w:t>
      </w:r>
      <w:r>
        <w:rPr>
          <w:rFonts w:hint="eastAsia" w:ascii="宋体" w:hAnsi="宋体" w:eastAsia="宋体" w:cs="宋体"/>
          <w:color w:val="000000"/>
          <w:kern w:val="0"/>
          <w:sz w:val="32"/>
          <w:szCs w:val="32"/>
          <w:lang w:val="en-US" w:eastAsia="zh-CN"/>
        </w:rPr>
        <w:t>12668.75</w:t>
      </w:r>
      <w:r>
        <w:rPr>
          <w:rFonts w:hint="eastAsia" w:ascii="宋体" w:hAnsi="宋体" w:eastAsia="宋体" w:cs="宋体"/>
          <w:color w:val="000000"/>
          <w:kern w:val="0"/>
          <w:sz w:val="32"/>
          <w:szCs w:val="32"/>
        </w:rPr>
        <w:t>万元。基</w:t>
      </w:r>
      <w:r>
        <w:rPr>
          <w:rFonts w:hint="eastAsia" w:ascii="宋体" w:hAnsi="宋体" w:cs="宋体"/>
          <w:color w:val="000000"/>
          <w:kern w:val="0"/>
          <w:sz w:val="32"/>
          <w:szCs w:val="32"/>
        </w:rPr>
        <w:t>本支出主要用于基本运转而发生的各项支出，包括用于基本工资、绩效工资、津贴补贴、社会保障缴费、聘请人员工资等人员性经费和办公费、水电费、差旅费、培训费、会议费、维修费、公务接待、工会经费等日常公用经费等支出。</w:t>
      </w:r>
    </w:p>
    <w:p>
      <w:pPr>
        <w:widowControl/>
        <w:shd w:val="clear" w:color="auto" w:fill="FFFFFF"/>
        <w:spacing w:line="600" w:lineRule="atLeast"/>
        <w:ind w:firstLine="480" w:firstLineChars="150"/>
        <w:jc w:val="left"/>
        <w:rPr>
          <w:rFonts w:hint="eastAsia" w:ascii="宋体" w:hAnsi="宋体" w:cs="宋体"/>
          <w:color w:val="000000"/>
          <w:kern w:val="0"/>
          <w:sz w:val="32"/>
          <w:szCs w:val="32"/>
        </w:rPr>
      </w:pPr>
      <w:r>
        <w:rPr>
          <w:rFonts w:hint="eastAsia" w:ascii="宋体" w:hAnsi="宋体" w:cs="宋体"/>
          <w:color w:val="000000"/>
          <w:kern w:val="0"/>
          <w:sz w:val="32"/>
          <w:szCs w:val="32"/>
        </w:rPr>
        <w:t>2、年初总预算收支情况</w:t>
      </w:r>
    </w:p>
    <w:p>
      <w:pPr>
        <w:widowControl/>
        <w:shd w:val="clear" w:color="auto" w:fill="FFFFFF"/>
        <w:spacing w:line="600" w:lineRule="atLeast"/>
        <w:ind w:firstLine="480" w:firstLineChars="150"/>
        <w:jc w:val="left"/>
        <w:rPr>
          <w:rFonts w:hint="eastAsia" w:ascii="宋体" w:hAnsi="宋体" w:cs="宋体"/>
          <w:color w:val="000000"/>
          <w:kern w:val="0"/>
          <w:sz w:val="32"/>
          <w:szCs w:val="32"/>
        </w:rPr>
      </w:pPr>
      <w:r>
        <w:rPr>
          <w:rFonts w:hint="eastAsia" w:ascii="宋体" w:hAnsi="宋体" w:cs="宋体"/>
          <w:color w:val="000000"/>
          <w:kern w:val="0"/>
          <w:sz w:val="32"/>
          <w:szCs w:val="32"/>
        </w:rPr>
        <w:t>202</w:t>
      </w:r>
      <w:r>
        <w:rPr>
          <w:rFonts w:hint="eastAsia" w:ascii="宋体" w:hAnsi="宋体" w:cs="宋体"/>
          <w:color w:val="000000"/>
          <w:kern w:val="0"/>
          <w:sz w:val="32"/>
          <w:szCs w:val="32"/>
          <w:lang w:val="en-US" w:eastAsia="zh-CN"/>
        </w:rPr>
        <w:t>1</w:t>
      </w:r>
      <w:r>
        <w:rPr>
          <w:rFonts w:hint="eastAsia" w:ascii="宋体" w:hAnsi="宋体" w:cs="宋体"/>
          <w:color w:val="000000"/>
          <w:kern w:val="0"/>
          <w:sz w:val="32"/>
          <w:szCs w:val="32"/>
        </w:rPr>
        <w:t>年年初预算收入共</w:t>
      </w:r>
      <w:r>
        <w:rPr>
          <w:rFonts w:hint="eastAsia" w:ascii="宋体" w:hAnsi="宋体" w:cs="宋体"/>
          <w:color w:val="000000"/>
          <w:kern w:val="0"/>
          <w:sz w:val="32"/>
          <w:szCs w:val="32"/>
          <w:lang w:val="en-US" w:eastAsia="zh-CN"/>
        </w:rPr>
        <w:t>88947.97</w:t>
      </w:r>
      <w:r>
        <w:rPr>
          <w:rFonts w:hint="eastAsia" w:ascii="宋体" w:hAnsi="宋体" w:cs="宋体"/>
          <w:color w:val="000000"/>
          <w:kern w:val="0"/>
          <w:sz w:val="32"/>
          <w:szCs w:val="32"/>
        </w:rPr>
        <w:t>万元：本级公共财政拨款</w:t>
      </w:r>
      <w:r>
        <w:rPr>
          <w:rFonts w:hint="eastAsia" w:ascii="宋体" w:hAnsi="宋体" w:cs="宋体"/>
          <w:color w:val="000000"/>
          <w:kern w:val="0"/>
          <w:sz w:val="32"/>
          <w:szCs w:val="32"/>
          <w:lang w:val="en-US" w:eastAsia="zh-CN"/>
        </w:rPr>
        <w:t>67395.39</w:t>
      </w:r>
      <w:r>
        <w:rPr>
          <w:rFonts w:hint="eastAsia" w:ascii="宋体" w:hAnsi="宋体" w:cs="宋体"/>
          <w:color w:val="000000"/>
          <w:kern w:val="0"/>
          <w:sz w:val="32"/>
          <w:szCs w:val="32"/>
        </w:rPr>
        <w:t>万元，非税收入</w:t>
      </w:r>
      <w:r>
        <w:rPr>
          <w:rFonts w:hint="eastAsia" w:ascii="宋体" w:hAnsi="宋体" w:cs="宋体"/>
          <w:color w:val="000000"/>
          <w:kern w:val="0"/>
          <w:sz w:val="32"/>
          <w:szCs w:val="32"/>
          <w:lang w:val="en-US" w:eastAsia="zh-CN"/>
        </w:rPr>
        <w:t>4890.74</w:t>
      </w:r>
      <w:r>
        <w:rPr>
          <w:rFonts w:hint="eastAsia" w:ascii="宋体" w:hAnsi="宋体" w:cs="宋体"/>
          <w:color w:val="000000"/>
          <w:kern w:val="0"/>
          <w:sz w:val="32"/>
          <w:szCs w:val="32"/>
        </w:rPr>
        <w:t>万元，上级财政拨款</w:t>
      </w:r>
      <w:r>
        <w:rPr>
          <w:rFonts w:hint="eastAsia" w:ascii="宋体" w:hAnsi="宋体" w:cs="宋体"/>
          <w:color w:val="000000"/>
          <w:kern w:val="0"/>
          <w:sz w:val="32"/>
          <w:szCs w:val="32"/>
          <w:lang w:val="en-US" w:eastAsia="zh-CN"/>
        </w:rPr>
        <w:t>16661.84</w:t>
      </w:r>
      <w:r>
        <w:rPr>
          <w:rFonts w:hint="eastAsia" w:ascii="宋体" w:hAnsi="宋体" w:cs="宋体"/>
          <w:color w:val="000000"/>
          <w:kern w:val="0"/>
          <w:sz w:val="32"/>
          <w:szCs w:val="32"/>
        </w:rPr>
        <w:t>万元。</w:t>
      </w:r>
    </w:p>
    <w:p>
      <w:pPr>
        <w:widowControl/>
        <w:shd w:val="clear" w:color="auto" w:fill="FFFFFF"/>
        <w:spacing w:line="600" w:lineRule="atLeast"/>
        <w:ind w:firstLine="480" w:firstLineChars="150"/>
        <w:jc w:val="left"/>
        <w:rPr>
          <w:rFonts w:hint="eastAsia" w:ascii="宋体" w:hAnsi="宋体" w:cs="宋体"/>
          <w:color w:val="000000"/>
          <w:kern w:val="0"/>
          <w:sz w:val="32"/>
          <w:szCs w:val="32"/>
        </w:rPr>
      </w:pPr>
      <w:r>
        <w:rPr>
          <w:rFonts w:hint="eastAsia" w:ascii="宋体" w:hAnsi="宋体" w:cs="宋体"/>
          <w:color w:val="000000"/>
          <w:kern w:val="0"/>
          <w:sz w:val="32"/>
          <w:szCs w:val="32"/>
        </w:rPr>
        <w:t>202</w:t>
      </w:r>
      <w:r>
        <w:rPr>
          <w:rFonts w:hint="eastAsia" w:ascii="宋体" w:hAnsi="宋体" w:cs="宋体"/>
          <w:color w:val="000000"/>
          <w:kern w:val="0"/>
          <w:sz w:val="32"/>
          <w:szCs w:val="32"/>
          <w:lang w:val="en-US" w:eastAsia="zh-CN"/>
        </w:rPr>
        <w:t>1</w:t>
      </w:r>
      <w:r>
        <w:rPr>
          <w:rFonts w:hint="eastAsia" w:ascii="宋体" w:hAnsi="宋体" w:cs="宋体"/>
          <w:color w:val="000000"/>
          <w:kern w:val="0"/>
          <w:sz w:val="32"/>
          <w:szCs w:val="32"/>
        </w:rPr>
        <w:t>年年初预算支出共</w:t>
      </w:r>
      <w:r>
        <w:rPr>
          <w:rFonts w:hint="eastAsia" w:ascii="宋体" w:hAnsi="宋体" w:cs="宋体"/>
          <w:color w:val="000000"/>
          <w:kern w:val="0"/>
          <w:sz w:val="32"/>
          <w:szCs w:val="32"/>
          <w:lang w:val="en-US" w:eastAsia="zh-CN"/>
        </w:rPr>
        <w:t>88947.97</w:t>
      </w:r>
      <w:r>
        <w:rPr>
          <w:rFonts w:hint="eastAsia" w:ascii="宋体" w:hAnsi="宋体" w:cs="宋体"/>
          <w:color w:val="000000"/>
          <w:kern w:val="0"/>
          <w:sz w:val="32"/>
          <w:szCs w:val="32"/>
        </w:rPr>
        <w:t>万元：基本支出</w:t>
      </w:r>
      <w:r>
        <w:rPr>
          <w:rFonts w:hint="eastAsia" w:ascii="宋体" w:hAnsi="宋体" w:cs="宋体"/>
          <w:color w:val="000000"/>
          <w:kern w:val="0"/>
          <w:sz w:val="32"/>
          <w:szCs w:val="32"/>
          <w:lang w:val="en-US" w:eastAsia="zh-CN"/>
        </w:rPr>
        <w:t>77562.01</w:t>
      </w:r>
      <w:r>
        <w:rPr>
          <w:rFonts w:hint="eastAsia" w:ascii="宋体" w:hAnsi="宋体" w:cs="宋体"/>
          <w:color w:val="000000"/>
          <w:kern w:val="0"/>
          <w:sz w:val="32"/>
          <w:szCs w:val="32"/>
        </w:rPr>
        <w:t>万元，其中人员经费</w:t>
      </w:r>
      <w:r>
        <w:rPr>
          <w:rFonts w:hint="eastAsia" w:ascii="宋体" w:hAnsi="宋体" w:cs="宋体"/>
          <w:color w:val="000000"/>
          <w:kern w:val="0"/>
          <w:sz w:val="32"/>
          <w:szCs w:val="32"/>
          <w:lang w:val="en-US" w:eastAsia="zh-CN"/>
        </w:rPr>
        <w:t>67095.79</w:t>
      </w:r>
      <w:r>
        <w:rPr>
          <w:rFonts w:hint="eastAsia" w:ascii="宋体" w:hAnsi="宋体" w:cs="宋体"/>
          <w:color w:val="000000"/>
          <w:kern w:val="0"/>
          <w:sz w:val="32"/>
          <w:szCs w:val="32"/>
        </w:rPr>
        <w:t>万元，日常公用经费</w:t>
      </w:r>
      <w:r>
        <w:rPr>
          <w:rFonts w:hint="eastAsia" w:ascii="宋体" w:hAnsi="宋体" w:cs="宋体"/>
          <w:color w:val="000000"/>
          <w:kern w:val="0"/>
          <w:sz w:val="32"/>
          <w:szCs w:val="32"/>
          <w:lang w:val="en-US" w:eastAsia="zh-CN"/>
        </w:rPr>
        <w:t>10466.22</w:t>
      </w:r>
      <w:r>
        <w:rPr>
          <w:rFonts w:hint="eastAsia" w:ascii="宋体" w:hAnsi="宋体" w:cs="宋体"/>
          <w:color w:val="000000"/>
          <w:kern w:val="0"/>
          <w:sz w:val="32"/>
          <w:szCs w:val="32"/>
        </w:rPr>
        <w:t>万元；项目支出</w:t>
      </w:r>
      <w:r>
        <w:rPr>
          <w:rFonts w:hint="eastAsia" w:ascii="宋体" w:hAnsi="宋体" w:cs="宋体"/>
          <w:color w:val="000000"/>
          <w:kern w:val="0"/>
          <w:sz w:val="32"/>
          <w:szCs w:val="32"/>
          <w:lang w:val="en-US" w:eastAsia="zh-CN"/>
        </w:rPr>
        <w:t>11385.96</w:t>
      </w:r>
      <w:r>
        <w:rPr>
          <w:rFonts w:hint="eastAsia" w:ascii="宋体" w:hAnsi="宋体" w:cs="宋体"/>
          <w:color w:val="000000"/>
          <w:kern w:val="0"/>
          <w:sz w:val="32"/>
          <w:szCs w:val="32"/>
        </w:rPr>
        <w:t>万元。</w:t>
      </w:r>
    </w:p>
    <w:p>
      <w:pPr>
        <w:widowControl/>
        <w:shd w:val="clear" w:color="auto" w:fill="FFFFFF"/>
        <w:spacing w:line="600" w:lineRule="atLeast"/>
        <w:ind w:firstLine="480" w:firstLineChars="150"/>
        <w:jc w:val="left"/>
        <w:rPr>
          <w:rFonts w:hint="eastAsia" w:ascii="宋体" w:hAnsi="宋体" w:cs="宋体"/>
          <w:color w:val="000000"/>
          <w:kern w:val="0"/>
          <w:sz w:val="32"/>
          <w:szCs w:val="32"/>
        </w:rPr>
      </w:pPr>
      <w:r>
        <w:rPr>
          <w:rFonts w:hint="eastAsia" w:ascii="宋体" w:hAnsi="宋体" w:cs="宋体"/>
          <w:color w:val="000000"/>
          <w:kern w:val="0"/>
          <w:sz w:val="32"/>
          <w:szCs w:val="32"/>
        </w:rPr>
        <w:t>3、本年财政拨款预算追加及年度可用财政拨款预算指标。</w:t>
      </w:r>
    </w:p>
    <w:p>
      <w:pPr>
        <w:widowControl/>
        <w:shd w:val="clear" w:color="auto" w:fill="FFFFFF"/>
        <w:spacing w:line="600" w:lineRule="atLeast"/>
        <w:ind w:firstLine="480" w:firstLineChars="150"/>
        <w:jc w:val="left"/>
        <w:rPr>
          <w:rFonts w:hint="eastAsia" w:ascii="宋体" w:hAnsi="宋体" w:cs="宋体"/>
          <w:color w:val="000000"/>
          <w:kern w:val="0"/>
          <w:sz w:val="32"/>
          <w:szCs w:val="32"/>
        </w:rPr>
      </w:pPr>
      <w:r>
        <w:rPr>
          <w:rFonts w:hint="eastAsia" w:ascii="宋体" w:hAnsi="宋体" w:cs="宋体"/>
          <w:color w:val="000000"/>
          <w:kern w:val="0"/>
          <w:sz w:val="32"/>
          <w:szCs w:val="32"/>
        </w:rPr>
        <w:t>202</w:t>
      </w:r>
      <w:r>
        <w:rPr>
          <w:rFonts w:hint="eastAsia" w:ascii="宋体" w:hAnsi="宋体" w:cs="宋体"/>
          <w:color w:val="000000"/>
          <w:kern w:val="0"/>
          <w:sz w:val="32"/>
          <w:szCs w:val="32"/>
          <w:lang w:val="en-US" w:eastAsia="zh-CN"/>
        </w:rPr>
        <w:t>1</w:t>
      </w:r>
      <w:r>
        <w:rPr>
          <w:rFonts w:hint="eastAsia" w:ascii="宋体" w:hAnsi="宋体" w:cs="宋体"/>
          <w:color w:val="000000"/>
          <w:kern w:val="0"/>
          <w:sz w:val="32"/>
          <w:szCs w:val="32"/>
        </w:rPr>
        <w:t>年本级财政拨款预算追加</w:t>
      </w:r>
      <w:r>
        <w:rPr>
          <w:rFonts w:hint="eastAsia" w:ascii="宋体" w:hAnsi="宋体" w:cs="宋体"/>
          <w:color w:val="000000"/>
          <w:kern w:val="0"/>
          <w:sz w:val="32"/>
          <w:szCs w:val="32"/>
          <w:lang w:val="en-US" w:eastAsia="zh-CN"/>
        </w:rPr>
        <w:t>2860.72</w:t>
      </w:r>
      <w:r>
        <w:rPr>
          <w:rFonts w:hint="eastAsia" w:ascii="宋体" w:hAnsi="宋体" w:cs="宋体"/>
          <w:color w:val="000000"/>
          <w:kern w:val="0"/>
          <w:sz w:val="32"/>
          <w:szCs w:val="32"/>
        </w:rPr>
        <w:t>万元，年终</w:t>
      </w:r>
      <w:r>
        <w:rPr>
          <w:rFonts w:hint="eastAsia" w:ascii="宋体" w:hAnsi="宋体" w:cs="宋体"/>
          <w:color w:val="000000"/>
          <w:kern w:val="0"/>
          <w:sz w:val="32"/>
          <w:szCs w:val="32"/>
          <w:lang w:val="en-US" w:eastAsia="zh-CN"/>
        </w:rPr>
        <w:t>70256.11</w:t>
      </w:r>
      <w:r>
        <w:rPr>
          <w:rFonts w:hint="eastAsia" w:ascii="宋体" w:hAnsi="宋体" w:cs="宋体"/>
          <w:color w:val="000000"/>
          <w:kern w:val="0"/>
          <w:sz w:val="32"/>
          <w:szCs w:val="32"/>
        </w:rPr>
        <w:t>万元；上级财政拨款</w:t>
      </w:r>
      <w:r>
        <w:rPr>
          <w:rFonts w:hint="eastAsia" w:ascii="宋体" w:hAnsi="宋体" w:cs="宋体"/>
          <w:color w:val="000000"/>
          <w:kern w:val="0"/>
          <w:sz w:val="32"/>
          <w:szCs w:val="32"/>
          <w:lang w:eastAsia="zh-CN"/>
        </w:rPr>
        <w:t>因</w:t>
      </w:r>
      <w:r>
        <w:rPr>
          <w:rFonts w:hint="eastAsia" w:ascii="宋体" w:hAnsi="宋体" w:cs="宋体"/>
          <w:color w:val="000000"/>
          <w:kern w:val="0"/>
          <w:sz w:val="32"/>
          <w:szCs w:val="32"/>
          <w:lang w:val="en-US" w:eastAsia="zh-CN"/>
        </w:rPr>
        <w:t>2021年支付未在当年完成，</w:t>
      </w:r>
      <w:r>
        <w:rPr>
          <w:rFonts w:hint="eastAsia" w:ascii="宋体" w:hAnsi="宋体" w:cs="宋体"/>
          <w:color w:val="000000"/>
          <w:kern w:val="0"/>
          <w:sz w:val="32"/>
          <w:szCs w:val="32"/>
          <w:lang w:eastAsia="zh-CN"/>
        </w:rPr>
        <w:t>减少</w:t>
      </w:r>
      <w:r>
        <w:rPr>
          <w:rFonts w:hint="eastAsia" w:ascii="宋体" w:hAnsi="宋体" w:cs="宋体"/>
          <w:color w:val="000000"/>
          <w:kern w:val="0"/>
          <w:sz w:val="32"/>
          <w:szCs w:val="32"/>
          <w:lang w:val="en-US" w:eastAsia="zh-CN"/>
        </w:rPr>
        <w:t>2033.064</w:t>
      </w:r>
      <w:r>
        <w:rPr>
          <w:rFonts w:hint="eastAsia" w:ascii="宋体" w:hAnsi="宋体" w:cs="宋体"/>
          <w:color w:val="000000"/>
          <w:kern w:val="0"/>
          <w:sz w:val="32"/>
          <w:szCs w:val="32"/>
        </w:rPr>
        <w:t>万元，年终</w:t>
      </w:r>
      <w:r>
        <w:rPr>
          <w:rFonts w:hint="eastAsia" w:ascii="宋体" w:hAnsi="宋体" w:cs="宋体"/>
          <w:color w:val="000000"/>
          <w:kern w:val="0"/>
          <w:sz w:val="32"/>
          <w:szCs w:val="32"/>
          <w:lang w:val="en-US" w:eastAsia="zh-CN"/>
        </w:rPr>
        <w:t>14628.79</w:t>
      </w:r>
      <w:r>
        <w:rPr>
          <w:rFonts w:hint="eastAsia" w:ascii="宋体" w:hAnsi="宋体" w:cs="宋体"/>
          <w:color w:val="000000"/>
          <w:kern w:val="0"/>
          <w:sz w:val="32"/>
          <w:szCs w:val="32"/>
        </w:rPr>
        <w:t>万元。年度可用财政拨款预算指标</w:t>
      </w:r>
      <w:r>
        <w:rPr>
          <w:rFonts w:hint="eastAsia" w:ascii="宋体" w:hAnsi="宋体" w:cs="宋体"/>
          <w:color w:val="000000"/>
          <w:kern w:val="0"/>
          <w:sz w:val="32"/>
          <w:szCs w:val="32"/>
          <w:lang w:val="en-US" w:eastAsia="zh-CN"/>
        </w:rPr>
        <w:t>84884.897</w:t>
      </w:r>
      <w:r>
        <w:rPr>
          <w:rFonts w:hint="eastAsia" w:ascii="宋体" w:hAnsi="宋体" w:cs="宋体"/>
          <w:color w:val="000000"/>
          <w:kern w:val="0"/>
          <w:sz w:val="32"/>
          <w:szCs w:val="32"/>
        </w:rPr>
        <w:t>万元。</w:t>
      </w:r>
    </w:p>
    <w:p>
      <w:pPr>
        <w:widowControl/>
        <w:shd w:val="clear" w:color="auto" w:fill="FFFFFF"/>
        <w:spacing w:line="600" w:lineRule="atLeast"/>
        <w:ind w:firstLine="480" w:firstLineChars="150"/>
        <w:jc w:val="left"/>
        <w:rPr>
          <w:rFonts w:hint="eastAsia" w:ascii="宋体" w:hAnsi="宋体" w:cs="宋体"/>
          <w:color w:val="000000"/>
          <w:kern w:val="0"/>
          <w:sz w:val="32"/>
          <w:szCs w:val="32"/>
        </w:rPr>
      </w:pPr>
      <w:r>
        <w:rPr>
          <w:rFonts w:hint="eastAsia" w:ascii="宋体" w:hAnsi="宋体" w:cs="宋体"/>
          <w:color w:val="000000"/>
          <w:kern w:val="0"/>
          <w:sz w:val="32"/>
          <w:szCs w:val="32"/>
        </w:rPr>
        <w:t>4、年度预算收入决算情况</w:t>
      </w:r>
    </w:p>
    <w:p>
      <w:pPr>
        <w:widowControl/>
        <w:shd w:val="clear" w:color="auto" w:fill="FFFFFF"/>
        <w:spacing w:line="600" w:lineRule="atLeast"/>
        <w:ind w:firstLine="480" w:firstLineChars="150"/>
        <w:jc w:val="left"/>
        <w:rPr>
          <w:rFonts w:hint="eastAsia" w:ascii="宋体" w:hAnsi="宋体" w:cs="宋体"/>
          <w:color w:val="000000"/>
          <w:kern w:val="0"/>
          <w:sz w:val="32"/>
          <w:szCs w:val="32"/>
        </w:rPr>
      </w:pPr>
      <w:r>
        <w:rPr>
          <w:rFonts w:hint="eastAsia" w:ascii="宋体" w:hAnsi="宋体" w:cs="宋体"/>
          <w:color w:val="000000"/>
          <w:kern w:val="0"/>
          <w:sz w:val="32"/>
          <w:szCs w:val="32"/>
        </w:rPr>
        <w:t>202</w:t>
      </w:r>
      <w:r>
        <w:rPr>
          <w:rFonts w:hint="eastAsia" w:ascii="宋体" w:hAnsi="宋体" w:cs="宋体"/>
          <w:color w:val="000000"/>
          <w:kern w:val="0"/>
          <w:sz w:val="32"/>
          <w:szCs w:val="32"/>
          <w:lang w:val="en-US" w:eastAsia="zh-CN"/>
        </w:rPr>
        <w:t>1</w:t>
      </w:r>
      <w:r>
        <w:rPr>
          <w:rFonts w:hint="eastAsia" w:ascii="宋体" w:hAnsi="宋体" w:cs="宋体"/>
          <w:color w:val="000000"/>
          <w:kern w:val="0"/>
          <w:sz w:val="32"/>
          <w:szCs w:val="32"/>
        </w:rPr>
        <w:t>年度收入合计</w:t>
      </w:r>
      <w:r>
        <w:rPr>
          <w:rFonts w:hint="eastAsia" w:ascii="宋体" w:hAnsi="宋体" w:cs="宋体"/>
          <w:color w:val="000000"/>
          <w:kern w:val="0"/>
          <w:sz w:val="32"/>
          <w:szCs w:val="32"/>
          <w:lang w:val="en-US" w:eastAsia="zh-CN"/>
        </w:rPr>
        <w:t>91960.434</w:t>
      </w:r>
      <w:r>
        <w:rPr>
          <w:rFonts w:hint="eastAsia" w:ascii="宋体" w:hAnsi="宋体" w:cs="宋体"/>
          <w:color w:val="000000"/>
          <w:kern w:val="0"/>
          <w:sz w:val="32"/>
          <w:szCs w:val="32"/>
        </w:rPr>
        <w:t>万元，其中：财政拨款收入</w:t>
      </w:r>
      <w:r>
        <w:rPr>
          <w:rFonts w:hint="eastAsia" w:ascii="宋体" w:hAnsi="宋体" w:cs="宋体"/>
          <w:color w:val="000000"/>
          <w:kern w:val="0"/>
          <w:sz w:val="32"/>
          <w:szCs w:val="32"/>
          <w:lang w:val="en-US" w:eastAsia="zh-CN"/>
        </w:rPr>
        <w:t>84884.90</w:t>
      </w:r>
      <w:r>
        <w:rPr>
          <w:rFonts w:hint="eastAsia" w:ascii="宋体" w:hAnsi="宋体" w:cs="宋体"/>
          <w:color w:val="000000"/>
          <w:kern w:val="0"/>
          <w:sz w:val="32"/>
          <w:szCs w:val="32"/>
        </w:rPr>
        <w:t xml:space="preserve">万元，占 </w:t>
      </w:r>
      <w:r>
        <w:rPr>
          <w:rFonts w:hint="eastAsia" w:ascii="宋体" w:hAnsi="宋体" w:cs="宋体"/>
          <w:color w:val="000000"/>
          <w:kern w:val="0"/>
          <w:sz w:val="32"/>
          <w:szCs w:val="32"/>
          <w:lang w:val="en-US" w:eastAsia="zh-CN"/>
        </w:rPr>
        <w:t>92.31</w:t>
      </w:r>
      <w:r>
        <w:rPr>
          <w:rFonts w:hint="eastAsia" w:ascii="宋体" w:hAnsi="宋体" w:cs="宋体"/>
          <w:color w:val="000000"/>
          <w:kern w:val="0"/>
          <w:sz w:val="32"/>
          <w:szCs w:val="32"/>
        </w:rPr>
        <w:t>%；事业收入</w:t>
      </w:r>
      <w:r>
        <w:rPr>
          <w:rFonts w:hint="eastAsia" w:ascii="宋体" w:hAnsi="宋体" w:cs="宋体"/>
          <w:color w:val="000000"/>
          <w:kern w:val="0"/>
          <w:sz w:val="32"/>
          <w:szCs w:val="32"/>
          <w:lang w:val="en-US" w:eastAsia="zh-CN"/>
        </w:rPr>
        <w:t>7075.54</w:t>
      </w:r>
      <w:r>
        <w:rPr>
          <w:rFonts w:hint="eastAsia" w:ascii="宋体" w:hAnsi="宋体" w:cs="宋体"/>
          <w:color w:val="000000"/>
          <w:kern w:val="0"/>
          <w:sz w:val="32"/>
          <w:szCs w:val="32"/>
        </w:rPr>
        <w:t>万元，占</w:t>
      </w:r>
      <w:r>
        <w:rPr>
          <w:rFonts w:hint="eastAsia" w:ascii="宋体" w:hAnsi="宋体" w:cs="宋体"/>
          <w:color w:val="000000"/>
          <w:kern w:val="0"/>
          <w:sz w:val="32"/>
          <w:szCs w:val="32"/>
          <w:lang w:val="en-US" w:eastAsia="zh-CN"/>
        </w:rPr>
        <w:t>7.69%</w:t>
      </w:r>
      <w:r>
        <w:rPr>
          <w:rFonts w:hint="eastAsia" w:ascii="宋体" w:hAnsi="宋体" w:cs="宋体"/>
          <w:color w:val="000000"/>
          <w:kern w:val="0"/>
          <w:sz w:val="32"/>
          <w:szCs w:val="32"/>
        </w:rPr>
        <w:t>。</w:t>
      </w:r>
    </w:p>
    <w:p>
      <w:pPr>
        <w:widowControl/>
        <w:shd w:val="clear" w:color="auto" w:fill="FFFFFF"/>
        <w:spacing w:line="600" w:lineRule="atLeast"/>
        <w:ind w:firstLine="480" w:firstLineChars="150"/>
        <w:jc w:val="left"/>
        <w:rPr>
          <w:rFonts w:hint="eastAsia" w:ascii="宋体" w:hAnsi="宋体" w:cs="宋体"/>
          <w:color w:val="000000"/>
          <w:kern w:val="0"/>
          <w:sz w:val="32"/>
          <w:szCs w:val="32"/>
        </w:rPr>
      </w:pPr>
      <w:r>
        <w:rPr>
          <w:rFonts w:hint="eastAsia" w:ascii="宋体" w:hAnsi="宋体" w:cs="宋体"/>
          <w:color w:val="000000"/>
          <w:kern w:val="0"/>
          <w:sz w:val="32"/>
          <w:szCs w:val="32"/>
        </w:rPr>
        <w:t>202</w:t>
      </w:r>
      <w:r>
        <w:rPr>
          <w:rFonts w:hint="eastAsia" w:ascii="宋体" w:hAnsi="宋体" w:cs="宋体"/>
          <w:color w:val="000000"/>
          <w:kern w:val="0"/>
          <w:sz w:val="32"/>
          <w:szCs w:val="32"/>
          <w:lang w:val="en-US" w:eastAsia="zh-CN"/>
        </w:rPr>
        <w:t>1</w:t>
      </w:r>
      <w:r>
        <w:rPr>
          <w:rFonts w:hint="eastAsia" w:ascii="宋体" w:hAnsi="宋体" w:cs="宋体"/>
          <w:color w:val="000000"/>
          <w:kern w:val="0"/>
          <w:sz w:val="32"/>
          <w:szCs w:val="32"/>
        </w:rPr>
        <w:t>年度财政拨款收入总计</w:t>
      </w:r>
      <w:r>
        <w:rPr>
          <w:rFonts w:hint="eastAsia" w:ascii="宋体" w:hAnsi="宋体" w:cs="宋体"/>
          <w:color w:val="000000"/>
          <w:kern w:val="0"/>
          <w:sz w:val="32"/>
          <w:szCs w:val="32"/>
          <w:lang w:val="en-US" w:eastAsia="zh-CN"/>
        </w:rPr>
        <w:t>84884.90</w:t>
      </w:r>
      <w:r>
        <w:rPr>
          <w:rFonts w:hint="eastAsia" w:ascii="宋体" w:hAnsi="宋体" w:cs="宋体"/>
          <w:color w:val="000000"/>
          <w:kern w:val="0"/>
          <w:sz w:val="32"/>
          <w:szCs w:val="32"/>
        </w:rPr>
        <w:t>万元，其中： 20</w:t>
      </w:r>
      <w:r>
        <w:rPr>
          <w:rFonts w:hint="eastAsia" w:ascii="宋体" w:hAnsi="宋体" w:cs="宋体"/>
          <w:color w:val="000000"/>
          <w:kern w:val="0"/>
          <w:sz w:val="32"/>
          <w:szCs w:val="32"/>
          <w:lang w:val="en-US" w:eastAsia="zh-CN"/>
        </w:rPr>
        <w:t>21</w:t>
      </w:r>
      <w:r>
        <w:rPr>
          <w:rFonts w:hint="eastAsia" w:ascii="宋体" w:hAnsi="宋体" w:cs="宋体"/>
          <w:color w:val="000000"/>
          <w:kern w:val="0"/>
          <w:sz w:val="32"/>
          <w:szCs w:val="32"/>
        </w:rPr>
        <w:t>年度一般公共预算财政拨款收入</w:t>
      </w:r>
      <w:r>
        <w:rPr>
          <w:rFonts w:hint="eastAsia" w:ascii="宋体" w:hAnsi="宋体" w:cs="宋体"/>
          <w:color w:val="000000"/>
          <w:kern w:val="0"/>
          <w:sz w:val="32"/>
          <w:szCs w:val="32"/>
          <w:lang w:val="en-US" w:eastAsia="zh-CN"/>
        </w:rPr>
        <w:t>81561.31</w:t>
      </w:r>
      <w:r>
        <w:rPr>
          <w:rFonts w:hint="eastAsia" w:ascii="宋体" w:hAnsi="宋体" w:cs="宋体"/>
          <w:color w:val="000000"/>
          <w:kern w:val="0"/>
          <w:sz w:val="32"/>
          <w:szCs w:val="32"/>
        </w:rPr>
        <w:t>万元，政府性基金财政拨款收入</w:t>
      </w:r>
      <w:r>
        <w:rPr>
          <w:rFonts w:hint="eastAsia" w:ascii="宋体" w:hAnsi="宋体" w:cs="宋体"/>
          <w:color w:val="000000"/>
          <w:kern w:val="0"/>
          <w:sz w:val="32"/>
          <w:szCs w:val="32"/>
          <w:lang w:val="en-US" w:eastAsia="zh-CN"/>
        </w:rPr>
        <w:t>3323.59</w:t>
      </w:r>
      <w:r>
        <w:rPr>
          <w:rFonts w:hint="eastAsia" w:ascii="宋体" w:hAnsi="宋体" w:cs="宋体"/>
          <w:color w:val="000000"/>
          <w:kern w:val="0"/>
          <w:sz w:val="32"/>
          <w:szCs w:val="32"/>
        </w:rPr>
        <w:t>万元。</w:t>
      </w:r>
    </w:p>
    <w:p>
      <w:pPr>
        <w:widowControl/>
        <w:shd w:val="clear" w:color="auto" w:fill="FFFFFF"/>
        <w:spacing w:line="600" w:lineRule="atLeast"/>
        <w:ind w:firstLine="480" w:firstLineChars="150"/>
        <w:jc w:val="left"/>
        <w:rPr>
          <w:rFonts w:hint="eastAsia" w:ascii="宋体" w:hAnsi="宋体" w:cs="宋体"/>
          <w:color w:val="000000"/>
          <w:kern w:val="0"/>
          <w:sz w:val="32"/>
          <w:szCs w:val="32"/>
        </w:rPr>
      </w:pPr>
      <w:r>
        <w:rPr>
          <w:rFonts w:hint="eastAsia" w:ascii="宋体" w:hAnsi="宋体" w:cs="宋体"/>
          <w:color w:val="000000"/>
          <w:kern w:val="0"/>
          <w:sz w:val="32"/>
          <w:szCs w:val="32"/>
        </w:rPr>
        <w:t>5、年度预算支出决算及结余情况</w:t>
      </w:r>
    </w:p>
    <w:p>
      <w:pPr>
        <w:widowControl/>
        <w:shd w:val="clear" w:color="auto" w:fill="FFFFFF"/>
        <w:spacing w:line="600" w:lineRule="atLeast"/>
        <w:ind w:firstLine="480" w:firstLineChars="150"/>
        <w:jc w:val="left"/>
        <w:rPr>
          <w:rFonts w:hint="eastAsia" w:ascii="宋体" w:hAnsi="宋体" w:cs="宋体"/>
          <w:color w:val="000000"/>
          <w:kern w:val="0"/>
          <w:sz w:val="32"/>
          <w:szCs w:val="32"/>
        </w:rPr>
      </w:pPr>
      <w:r>
        <w:rPr>
          <w:rFonts w:hint="eastAsia" w:ascii="宋体" w:hAnsi="宋体" w:cs="宋体"/>
          <w:color w:val="000000"/>
          <w:kern w:val="0"/>
          <w:sz w:val="32"/>
          <w:szCs w:val="32"/>
        </w:rPr>
        <w:t>教育局202</w:t>
      </w:r>
      <w:r>
        <w:rPr>
          <w:rFonts w:hint="eastAsia" w:ascii="宋体" w:hAnsi="宋体" w:cs="宋体"/>
          <w:color w:val="000000"/>
          <w:kern w:val="0"/>
          <w:sz w:val="32"/>
          <w:szCs w:val="32"/>
          <w:lang w:val="en-US" w:eastAsia="zh-CN"/>
        </w:rPr>
        <w:t>1</w:t>
      </w:r>
      <w:r>
        <w:rPr>
          <w:rFonts w:hint="eastAsia" w:ascii="宋体" w:hAnsi="宋体" w:cs="宋体"/>
          <w:color w:val="000000"/>
          <w:kern w:val="0"/>
          <w:sz w:val="32"/>
          <w:szCs w:val="32"/>
        </w:rPr>
        <w:t>年度支出总计</w:t>
      </w:r>
      <w:r>
        <w:rPr>
          <w:rFonts w:hint="eastAsia" w:ascii="宋体" w:hAnsi="宋体" w:cs="宋体"/>
          <w:color w:val="000000"/>
          <w:kern w:val="0"/>
          <w:sz w:val="32"/>
          <w:szCs w:val="32"/>
          <w:lang w:val="en-US" w:eastAsia="zh-CN"/>
        </w:rPr>
        <w:t>98551.16</w:t>
      </w:r>
      <w:r>
        <w:rPr>
          <w:rFonts w:hint="eastAsia" w:ascii="宋体" w:hAnsi="宋体" w:cs="宋体"/>
          <w:color w:val="000000"/>
          <w:kern w:val="0"/>
          <w:sz w:val="32"/>
          <w:szCs w:val="32"/>
        </w:rPr>
        <w:t>万元</w:t>
      </w:r>
    </w:p>
    <w:p>
      <w:pPr>
        <w:widowControl/>
        <w:shd w:val="clear" w:color="auto" w:fill="FFFFFF"/>
        <w:spacing w:line="600" w:lineRule="atLeast"/>
        <w:ind w:firstLine="480" w:firstLineChars="150"/>
        <w:jc w:val="left"/>
        <w:rPr>
          <w:rFonts w:hint="eastAsia" w:ascii="宋体" w:hAnsi="宋体" w:cs="宋体"/>
          <w:color w:val="000000"/>
          <w:kern w:val="0"/>
          <w:sz w:val="32"/>
          <w:szCs w:val="32"/>
        </w:rPr>
      </w:pPr>
      <w:r>
        <w:rPr>
          <w:rFonts w:hint="eastAsia" w:ascii="宋体" w:hAnsi="宋体" w:cs="宋体"/>
          <w:color w:val="000000"/>
          <w:kern w:val="0"/>
          <w:sz w:val="32"/>
          <w:szCs w:val="32"/>
        </w:rPr>
        <w:t>（1）支出按性质分类</w:t>
      </w:r>
    </w:p>
    <w:p>
      <w:pPr>
        <w:widowControl/>
        <w:shd w:val="clear" w:color="auto" w:fill="FFFFFF"/>
        <w:spacing w:line="600" w:lineRule="atLeast"/>
        <w:ind w:firstLine="480" w:firstLineChars="150"/>
        <w:jc w:val="left"/>
        <w:rPr>
          <w:rFonts w:hint="eastAsia" w:ascii="宋体" w:hAnsi="宋体" w:cs="宋体"/>
          <w:color w:val="000000"/>
          <w:kern w:val="0"/>
          <w:sz w:val="32"/>
          <w:szCs w:val="32"/>
        </w:rPr>
      </w:pPr>
      <w:r>
        <w:rPr>
          <w:rFonts w:hint="eastAsia" w:ascii="宋体" w:hAnsi="宋体" w:cs="宋体"/>
          <w:color w:val="000000"/>
          <w:kern w:val="0"/>
          <w:sz w:val="32"/>
          <w:szCs w:val="32"/>
        </w:rPr>
        <w:t>202</w:t>
      </w:r>
      <w:r>
        <w:rPr>
          <w:rFonts w:hint="eastAsia" w:ascii="宋体" w:hAnsi="宋体" w:cs="宋体"/>
          <w:color w:val="000000"/>
          <w:kern w:val="0"/>
          <w:sz w:val="32"/>
          <w:szCs w:val="32"/>
          <w:lang w:val="en-US" w:eastAsia="zh-CN"/>
        </w:rPr>
        <w:t>1</w:t>
      </w:r>
      <w:r>
        <w:rPr>
          <w:rFonts w:hint="eastAsia" w:ascii="宋体" w:hAnsi="宋体" w:cs="宋体"/>
          <w:color w:val="000000"/>
          <w:kern w:val="0"/>
          <w:sz w:val="32"/>
          <w:szCs w:val="32"/>
        </w:rPr>
        <w:t>年度基本支出</w:t>
      </w:r>
      <w:r>
        <w:rPr>
          <w:rFonts w:hint="eastAsia" w:ascii="宋体" w:hAnsi="宋体" w:cs="宋体"/>
          <w:color w:val="000000"/>
          <w:kern w:val="0"/>
          <w:sz w:val="32"/>
          <w:szCs w:val="32"/>
          <w:lang w:val="en-US" w:eastAsia="zh-CN"/>
        </w:rPr>
        <w:t>83670.83</w:t>
      </w:r>
      <w:r>
        <w:rPr>
          <w:rFonts w:hint="eastAsia" w:ascii="宋体" w:hAnsi="宋体" w:cs="宋体"/>
          <w:color w:val="000000"/>
          <w:kern w:val="0"/>
          <w:sz w:val="32"/>
          <w:szCs w:val="32"/>
        </w:rPr>
        <w:t>万元，占</w:t>
      </w:r>
      <w:r>
        <w:rPr>
          <w:rFonts w:hint="eastAsia" w:ascii="宋体" w:hAnsi="宋体" w:cs="宋体"/>
          <w:color w:val="000000"/>
          <w:kern w:val="0"/>
          <w:sz w:val="32"/>
          <w:szCs w:val="32"/>
          <w:lang w:val="en-US" w:eastAsia="zh-CN"/>
        </w:rPr>
        <w:t>85</w:t>
      </w:r>
      <w:r>
        <w:rPr>
          <w:rFonts w:hint="eastAsia" w:ascii="宋体" w:hAnsi="宋体" w:cs="宋体"/>
          <w:color w:val="000000"/>
          <w:kern w:val="0"/>
          <w:sz w:val="32"/>
          <w:szCs w:val="32"/>
        </w:rPr>
        <w:t>%；项目支出</w:t>
      </w:r>
      <w:r>
        <w:rPr>
          <w:rFonts w:hint="eastAsia" w:ascii="宋体" w:hAnsi="宋体" w:cs="宋体"/>
          <w:color w:val="000000"/>
          <w:kern w:val="0"/>
          <w:sz w:val="32"/>
          <w:szCs w:val="32"/>
          <w:lang w:val="en-US" w:eastAsia="zh-CN"/>
        </w:rPr>
        <w:t>14880.33</w:t>
      </w:r>
      <w:r>
        <w:rPr>
          <w:rFonts w:hint="eastAsia" w:ascii="宋体" w:hAnsi="宋体" w:cs="宋体"/>
          <w:color w:val="000000"/>
          <w:kern w:val="0"/>
          <w:sz w:val="32"/>
          <w:szCs w:val="32"/>
        </w:rPr>
        <w:t>万元，占</w:t>
      </w:r>
      <w:r>
        <w:rPr>
          <w:rFonts w:hint="eastAsia" w:ascii="宋体" w:hAnsi="宋体" w:cs="宋体"/>
          <w:color w:val="000000"/>
          <w:kern w:val="0"/>
          <w:sz w:val="32"/>
          <w:szCs w:val="32"/>
          <w:lang w:val="en-US" w:eastAsia="zh-CN"/>
        </w:rPr>
        <w:t>15</w:t>
      </w:r>
      <w:r>
        <w:rPr>
          <w:rFonts w:hint="eastAsia" w:ascii="宋体" w:hAnsi="宋体" w:cs="宋体"/>
          <w:color w:val="000000"/>
          <w:kern w:val="0"/>
          <w:sz w:val="32"/>
          <w:szCs w:val="32"/>
        </w:rPr>
        <w:t>%。其中工资福利支出</w:t>
      </w:r>
      <w:r>
        <w:rPr>
          <w:rFonts w:hint="eastAsia" w:ascii="宋体" w:hAnsi="宋体" w:cs="宋体"/>
          <w:color w:val="000000"/>
          <w:kern w:val="0"/>
          <w:sz w:val="32"/>
          <w:szCs w:val="32"/>
          <w:lang w:val="en-US" w:eastAsia="zh-CN"/>
        </w:rPr>
        <w:t>67620.38</w:t>
      </w:r>
      <w:r>
        <w:rPr>
          <w:rFonts w:hint="eastAsia" w:ascii="宋体" w:hAnsi="宋体" w:cs="宋体"/>
          <w:color w:val="000000"/>
          <w:kern w:val="0"/>
          <w:sz w:val="32"/>
          <w:szCs w:val="32"/>
        </w:rPr>
        <w:t>万元，主要包括：基本工资、津贴补贴、奖金、社会保障缴费、其他社会保障缴费、住房公积金等，对个人和家庭的补助</w:t>
      </w:r>
      <w:r>
        <w:rPr>
          <w:rFonts w:hint="eastAsia" w:ascii="宋体" w:hAnsi="宋体" w:cs="宋体"/>
          <w:color w:val="000000"/>
          <w:kern w:val="0"/>
          <w:sz w:val="32"/>
          <w:szCs w:val="32"/>
          <w:lang w:val="en-US" w:eastAsia="zh-CN"/>
        </w:rPr>
        <w:t>3381.70</w:t>
      </w:r>
      <w:r>
        <w:rPr>
          <w:rFonts w:hint="eastAsia" w:ascii="宋体" w:hAnsi="宋体" w:cs="宋体"/>
          <w:color w:val="000000"/>
          <w:kern w:val="0"/>
          <w:sz w:val="32"/>
          <w:szCs w:val="32"/>
        </w:rPr>
        <w:t>万元，主要包括：离休费、退休费、抚恤金、生活补助、助学金等；商品和服务支出</w:t>
      </w:r>
      <w:r>
        <w:rPr>
          <w:rFonts w:hint="eastAsia" w:ascii="宋体" w:hAnsi="宋体" w:cs="宋体"/>
          <w:color w:val="000000"/>
          <w:kern w:val="0"/>
          <w:sz w:val="32"/>
          <w:szCs w:val="32"/>
          <w:lang w:val="en-US" w:eastAsia="zh-CN"/>
        </w:rPr>
        <w:t>12668.75</w:t>
      </w:r>
      <w:r>
        <w:rPr>
          <w:rFonts w:hint="eastAsia" w:ascii="宋体" w:hAnsi="宋体" w:cs="宋体"/>
          <w:color w:val="000000"/>
          <w:kern w:val="0"/>
          <w:sz w:val="32"/>
          <w:szCs w:val="32"/>
        </w:rPr>
        <w:t>万元，主要包括：办公费、印刷费、咨询费、手续费、水费、电费、邮电费、物业管理费、差旅费、维修（护）费、租赁费、会议费、培训费、专用材料费、劳务费、工会经费，其他交通费用，其他商品服务支出等；资本性支出</w:t>
      </w:r>
      <w:r>
        <w:rPr>
          <w:rFonts w:hint="eastAsia" w:ascii="宋体" w:hAnsi="宋体" w:cs="宋体"/>
          <w:color w:val="000000"/>
          <w:kern w:val="0"/>
          <w:sz w:val="32"/>
          <w:szCs w:val="32"/>
          <w:lang w:val="en-US" w:eastAsia="zh-CN"/>
        </w:rPr>
        <w:t>14880.33</w:t>
      </w:r>
      <w:r>
        <w:rPr>
          <w:rFonts w:hint="eastAsia" w:ascii="宋体" w:hAnsi="宋体" w:cs="宋体"/>
          <w:color w:val="000000"/>
          <w:kern w:val="0"/>
          <w:sz w:val="32"/>
          <w:szCs w:val="32"/>
        </w:rPr>
        <w:t>万元，主要包括房屋建筑物构建、办公设备购置、专用设备购置、网络信息化建设及大型修缮等。</w:t>
      </w:r>
    </w:p>
    <w:p>
      <w:pPr>
        <w:widowControl/>
        <w:shd w:val="clear" w:color="auto" w:fill="FFFFFF"/>
        <w:spacing w:line="600" w:lineRule="atLeast"/>
        <w:ind w:firstLine="480" w:firstLineChars="150"/>
        <w:jc w:val="left"/>
        <w:rPr>
          <w:rFonts w:hint="eastAsia" w:ascii="宋体" w:hAnsi="宋体" w:cs="宋体"/>
          <w:color w:val="000000"/>
          <w:kern w:val="0"/>
          <w:sz w:val="32"/>
          <w:szCs w:val="32"/>
        </w:rPr>
      </w:pPr>
      <w:r>
        <w:rPr>
          <w:rFonts w:hint="eastAsia" w:ascii="宋体" w:hAnsi="宋体" w:cs="宋体"/>
          <w:color w:val="000000"/>
          <w:kern w:val="0"/>
          <w:sz w:val="32"/>
          <w:szCs w:val="32"/>
        </w:rPr>
        <w:t>（2）支出按功能科目分类</w:t>
      </w:r>
    </w:p>
    <w:p>
      <w:pPr>
        <w:widowControl/>
        <w:shd w:val="clear" w:color="auto" w:fill="FFFFFF"/>
        <w:spacing w:line="600" w:lineRule="atLeast"/>
        <w:ind w:firstLine="480" w:firstLineChars="150"/>
        <w:jc w:val="left"/>
        <w:rPr>
          <w:rFonts w:hint="eastAsia" w:ascii="宋体" w:hAnsi="宋体" w:cs="宋体"/>
          <w:color w:val="000000"/>
          <w:kern w:val="0"/>
          <w:sz w:val="32"/>
          <w:szCs w:val="32"/>
        </w:rPr>
      </w:pPr>
      <w:r>
        <w:rPr>
          <w:rFonts w:hint="eastAsia" w:ascii="宋体" w:hAnsi="宋体" w:cs="宋体"/>
          <w:color w:val="000000"/>
          <w:kern w:val="0"/>
          <w:sz w:val="32"/>
          <w:szCs w:val="32"/>
        </w:rPr>
        <w:t>202</w:t>
      </w:r>
      <w:r>
        <w:rPr>
          <w:rFonts w:hint="eastAsia" w:ascii="宋体" w:hAnsi="宋体" w:cs="宋体"/>
          <w:color w:val="000000"/>
          <w:kern w:val="0"/>
          <w:sz w:val="32"/>
          <w:szCs w:val="32"/>
          <w:lang w:val="en-US" w:eastAsia="zh-CN"/>
        </w:rPr>
        <w:t>1</w:t>
      </w:r>
      <w:r>
        <w:rPr>
          <w:rFonts w:hint="eastAsia" w:ascii="宋体" w:hAnsi="宋体" w:cs="宋体"/>
          <w:color w:val="000000"/>
          <w:kern w:val="0"/>
          <w:sz w:val="32"/>
          <w:szCs w:val="32"/>
        </w:rPr>
        <w:t>年教育支出</w:t>
      </w:r>
      <w:r>
        <w:rPr>
          <w:rFonts w:hint="eastAsia" w:ascii="宋体" w:hAnsi="宋体" w:cs="宋体"/>
          <w:color w:val="000000"/>
          <w:kern w:val="0"/>
          <w:sz w:val="32"/>
          <w:szCs w:val="32"/>
          <w:lang w:val="en-US" w:eastAsia="zh-CN"/>
        </w:rPr>
        <w:t>90630.45</w:t>
      </w:r>
      <w:r>
        <w:rPr>
          <w:rFonts w:hint="eastAsia" w:ascii="宋体" w:hAnsi="宋体" w:cs="宋体"/>
          <w:color w:val="000000"/>
          <w:kern w:val="0"/>
          <w:sz w:val="32"/>
          <w:szCs w:val="32"/>
        </w:rPr>
        <w:t>万元，住房保障支出</w:t>
      </w:r>
      <w:r>
        <w:rPr>
          <w:rFonts w:hint="eastAsia" w:ascii="宋体" w:hAnsi="宋体" w:cs="宋体"/>
          <w:color w:val="000000"/>
          <w:kern w:val="0"/>
          <w:sz w:val="32"/>
          <w:szCs w:val="32"/>
          <w:lang w:val="en-US" w:eastAsia="zh-CN"/>
        </w:rPr>
        <w:t>4272.86</w:t>
      </w:r>
      <w:r>
        <w:rPr>
          <w:rFonts w:hint="eastAsia" w:ascii="宋体" w:hAnsi="宋体" w:cs="宋体"/>
          <w:color w:val="000000"/>
          <w:kern w:val="0"/>
          <w:sz w:val="32"/>
          <w:szCs w:val="32"/>
        </w:rPr>
        <w:t>万元，一般公共服务支出</w:t>
      </w:r>
      <w:r>
        <w:rPr>
          <w:rFonts w:hint="eastAsia" w:ascii="宋体" w:hAnsi="宋体" w:cs="宋体"/>
          <w:color w:val="000000"/>
          <w:kern w:val="0"/>
          <w:sz w:val="32"/>
          <w:szCs w:val="32"/>
          <w:lang w:val="en-US" w:eastAsia="zh-CN"/>
        </w:rPr>
        <w:t>131.79</w:t>
      </w:r>
      <w:r>
        <w:rPr>
          <w:rFonts w:hint="eastAsia" w:ascii="宋体" w:hAnsi="宋体" w:cs="宋体"/>
          <w:color w:val="000000"/>
          <w:kern w:val="0"/>
          <w:sz w:val="32"/>
          <w:szCs w:val="32"/>
        </w:rPr>
        <w:t>万元，</w:t>
      </w:r>
      <w:r>
        <w:rPr>
          <w:rFonts w:hint="eastAsia" w:ascii="宋体" w:hAnsi="宋体" w:cs="宋体"/>
          <w:color w:val="000000"/>
          <w:kern w:val="0"/>
          <w:sz w:val="32"/>
          <w:szCs w:val="32"/>
          <w:lang w:eastAsia="zh-CN"/>
        </w:rPr>
        <w:t>科学技术支出</w:t>
      </w:r>
      <w:r>
        <w:rPr>
          <w:rFonts w:hint="eastAsia" w:ascii="宋体" w:hAnsi="宋体" w:cs="宋体"/>
          <w:color w:val="000000"/>
          <w:kern w:val="0"/>
          <w:sz w:val="32"/>
          <w:szCs w:val="32"/>
          <w:lang w:val="en-US" w:eastAsia="zh-CN"/>
        </w:rPr>
        <w:t>1.2万元，</w:t>
      </w:r>
      <w:r>
        <w:rPr>
          <w:rFonts w:hint="eastAsia" w:ascii="宋体" w:hAnsi="宋体" w:cs="宋体"/>
          <w:color w:val="000000"/>
          <w:kern w:val="0"/>
          <w:sz w:val="32"/>
          <w:szCs w:val="32"/>
        </w:rPr>
        <w:t>社会保障就业支出</w:t>
      </w:r>
      <w:r>
        <w:rPr>
          <w:rFonts w:hint="eastAsia" w:ascii="宋体" w:hAnsi="宋体" w:cs="宋体"/>
          <w:color w:val="000000"/>
          <w:kern w:val="0"/>
          <w:sz w:val="32"/>
          <w:szCs w:val="32"/>
          <w:lang w:val="en-US" w:eastAsia="zh-CN"/>
        </w:rPr>
        <w:t>31.80</w:t>
      </w:r>
      <w:r>
        <w:rPr>
          <w:rFonts w:hint="eastAsia" w:ascii="宋体" w:hAnsi="宋体" w:cs="宋体"/>
          <w:color w:val="000000"/>
          <w:kern w:val="0"/>
          <w:sz w:val="32"/>
          <w:szCs w:val="32"/>
        </w:rPr>
        <w:t>万元，</w:t>
      </w:r>
      <w:r>
        <w:rPr>
          <w:rFonts w:hint="eastAsia" w:ascii="宋体" w:hAnsi="宋体" w:cs="宋体"/>
          <w:color w:val="000000"/>
          <w:kern w:val="0"/>
          <w:sz w:val="32"/>
          <w:szCs w:val="32"/>
          <w:lang w:eastAsia="zh-CN"/>
        </w:rPr>
        <w:t>城乡社区支出</w:t>
      </w:r>
      <w:r>
        <w:rPr>
          <w:rFonts w:hint="eastAsia" w:ascii="宋体" w:hAnsi="宋体" w:cs="宋体"/>
          <w:color w:val="000000"/>
          <w:kern w:val="0"/>
          <w:sz w:val="32"/>
          <w:szCs w:val="32"/>
          <w:lang w:val="en-US" w:eastAsia="zh-CN"/>
        </w:rPr>
        <w:t>1952万元，</w:t>
      </w:r>
      <w:r>
        <w:rPr>
          <w:rFonts w:hint="eastAsia" w:ascii="宋体" w:hAnsi="宋体" w:cs="宋体"/>
          <w:color w:val="000000"/>
          <w:kern w:val="0"/>
          <w:sz w:val="32"/>
          <w:szCs w:val="32"/>
        </w:rPr>
        <w:t>农林水支出</w:t>
      </w:r>
      <w:r>
        <w:rPr>
          <w:rFonts w:hint="eastAsia" w:ascii="宋体" w:hAnsi="宋体" w:cs="宋体"/>
          <w:color w:val="000000"/>
          <w:kern w:val="0"/>
          <w:sz w:val="32"/>
          <w:szCs w:val="32"/>
          <w:lang w:val="en-US" w:eastAsia="zh-CN"/>
        </w:rPr>
        <w:t>159.48</w:t>
      </w:r>
      <w:r>
        <w:rPr>
          <w:rFonts w:hint="eastAsia" w:ascii="宋体" w:hAnsi="宋体" w:cs="宋体"/>
          <w:color w:val="000000"/>
          <w:kern w:val="0"/>
          <w:sz w:val="32"/>
          <w:szCs w:val="32"/>
        </w:rPr>
        <w:t>万元，其他支出</w:t>
      </w:r>
      <w:r>
        <w:rPr>
          <w:rFonts w:hint="eastAsia" w:ascii="宋体" w:hAnsi="宋体" w:cs="宋体"/>
          <w:color w:val="000000"/>
          <w:kern w:val="0"/>
          <w:sz w:val="32"/>
          <w:szCs w:val="32"/>
          <w:lang w:val="en-US" w:eastAsia="zh-CN"/>
        </w:rPr>
        <w:t>1371.58</w:t>
      </w:r>
      <w:r>
        <w:rPr>
          <w:rFonts w:hint="eastAsia" w:ascii="宋体" w:hAnsi="宋体" w:cs="宋体"/>
          <w:color w:val="000000"/>
          <w:kern w:val="0"/>
          <w:sz w:val="32"/>
          <w:szCs w:val="32"/>
        </w:rPr>
        <w:t>万元。</w:t>
      </w:r>
    </w:p>
    <w:p>
      <w:pPr>
        <w:widowControl/>
        <w:shd w:val="clear" w:color="auto" w:fill="FFFFFF"/>
        <w:spacing w:line="600" w:lineRule="atLeast"/>
        <w:ind w:firstLine="480" w:firstLineChars="150"/>
        <w:jc w:val="left"/>
        <w:rPr>
          <w:rFonts w:hint="eastAsia" w:ascii="宋体" w:hAnsi="宋体" w:cs="宋体"/>
          <w:color w:val="000000"/>
          <w:kern w:val="0"/>
          <w:sz w:val="32"/>
          <w:szCs w:val="32"/>
        </w:rPr>
      </w:pPr>
      <w:r>
        <w:rPr>
          <w:rFonts w:hint="eastAsia" w:ascii="宋体" w:hAnsi="宋体" w:cs="宋体"/>
          <w:color w:val="000000"/>
          <w:kern w:val="0"/>
          <w:sz w:val="32"/>
          <w:szCs w:val="32"/>
        </w:rPr>
        <w:t>（3）结余情况</w:t>
      </w:r>
    </w:p>
    <w:p>
      <w:pPr>
        <w:widowControl/>
        <w:shd w:val="clear" w:color="auto" w:fill="FFFFFF"/>
        <w:spacing w:line="600" w:lineRule="atLeast"/>
        <w:ind w:firstLine="480" w:firstLineChars="150"/>
        <w:jc w:val="left"/>
        <w:rPr>
          <w:rFonts w:hint="eastAsia" w:ascii="宋体" w:hAnsi="宋体" w:cs="宋体"/>
          <w:color w:val="000000"/>
          <w:kern w:val="0"/>
          <w:sz w:val="32"/>
          <w:szCs w:val="32"/>
        </w:rPr>
      </w:pPr>
      <w:r>
        <w:rPr>
          <w:rFonts w:hint="eastAsia" w:ascii="宋体" w:hAnsi="宋体" w:cs="宋体"/>
          <w:color w:val="000000"/>
          <w:kern w:val="0"/>
          <w:sz w:val="32"/>
          <w:szCs w:val="32"/>
        </w:rPr>
        <w:t>202</w:t>
      </w:r>
      <w:r>
        <w:rPr>
          <w:rFonts w:hint="eastAsia" w:ascii="宋体" w:hAnsi="宋体" w:cs="宋体"/>
          <w:color w:val="000000"/>
          <w:kern w:val="0"/>
          <w:sz w:val="32"/>
          <w:szCs w:val="32"/>
          <w:lang w:val="en-US" w:eastAsia="zh-CN"/>
        </w:rPr>
        <w:t>1</w:t>
      </w:r>
      <w:r>
        <w:rPr>
          <w:rFonts w:hint="eastAsia" w:ascii="宋体" w:hAnsi="宋体" w:cs="宋体"/>
          <w:color w:val="000000"/>
          <w:kern w:val="0"/>
          <w:sz w:val="32"/>
          <w:szCs w:val="32"/>
        </w:rPr>
        <w:t>年初结转</w:t>
      </w:r>
      <w:r>
        <w:rPr>
          <w:rFonts w:hint="eastAsia" w:ascii="宋体" w:hAnsi="宋体" w:cs="宋体"/>
          <w:color w:val="000000"/>
          <w:kern w:val="0"/>
          <w:sz w:val="32"/>
          <w:szCs w:val="32"/>
          <w:lang w:val="en-US" w:eastAsia="zh-CN"/>
        </w:rPr>
        <w:t>6590.73</w:t>
      </w:r>
      <w:r>
        <w:rPr>
          <w:rFonts w:hint="eastAsia" w:ascii="宋体" w:hAnsi="宋体" w:cs="宋体"/>
          <w:color w:val="000000"/>
          <w:kern w:val="0"/>
          <w:sz w:val="32"/>
          <w:szCs w:val="32"/>
        </w:rPr>
        <w:t>万元，本年收入</w:t>
      </w:r>
      <w:r>
        <w:rPr>
          <w:rFonts w:hint="eastAsia" w:ascii="宋体" w:hAnsi="宋体" w:cs="宋体"/>
          <w:color w:val="000000"/>
          <w:kern w:val="0"/>
          <w:sz w:val="32"/>
          <w:szCs w:val="32"/>
          <w:lang w:val="en-US" w:eastAsia="zh-CN"/>
        </w:rPr>
        <w:t>91960.43</w:t>
      </w:r>
      <w:r>
        <w:rPr>
          <w:rFonts w:hint="eastAsia" w:ascii="宋体" w:hAnsi="宋体" w:cs="宋体"/>
          <w:color w:val="000000"/>
          <w:kern w:val="0"/>
          <w:sz w:val="32"/>
          <w:szCs w:val="32"/>
        </w:rPr>
        <w:t>万元，本年支出</w:t>
      </w:r>
      <w:r>
        <w:rPr>
          <w:rFonts w:hint="eastAsia" w:ascii="宋体" w:hAnsi="宋体" w:cs="宋体"/>
          <w:color w:val="000000"/>
          <w:kern w:val="0"/>
          <w:sz w:val="32"/>
          <w:szCs w:val="32"/>
          <w:lang w:val="en-US" w:eastAsia="zh-CN"/>
        </w:rPr>
        <w:t>98551.16</w:t>
      </w:r>
      <w:r>
        <w:rPr>
          <w:rFonts w:hint="eastAsia" w:ascii="宋体" w:hAnsi="宋体" w:cs="宋体"/>
          <w:color w:val="000000"/>
          <w:kern w:val="0"/>
          <w:sz w:val="32"/>
          <w:szCs w:val="32"/>
        </w:rPr>
        <w:t>万元，年末结余</w:t>
      </w:r>
      <w:r>
        <w:rPr>
          <w:rFonts w:hint="eastAsia" w:ascii="宋体" w:hAnsi="宋体" w:cs="宋体"/>
          <w:color w:val="000000"/>
          <w:kern w:val="0"/>
          <w:sz w:val="32"/>
          <w:szCs w:val="32"/>
          <w:lang w:val="en-US" w:eastAsia="zh-CN"/>
        </w:rPr>
        <w:t>0</w:t>
      </w:r>
      <w:r>
        <w:rPr>
          <w:rFonts w:hint="eastAsia" w:ascii="宋体" w:hAnsi="宋体" w:cs="宋体"/>
          <w:color w:val="000000"/>
          <w:kern w:val="0"/>
          <w:sz w:val="32"/>
          <w:szCs w:val="32"/>
        </w:rPr>
        <w:t>万元。</w:t>
      </w:r>
    </w:p>
    <w:p>
      <w:pPr>
        <w:widowControl/>
        <w:shd w:val="clear" w:color="auto" w:fill="FFFFFF"/>
        <w:spacing w:line="600" w:lineRule="atLeast"/>
        <w:ind w:firstLine="480" w:firstLineChars="150"/>
        <w:jc w:val="left"/>
        <w:rPr>
          <w:rFonts w:hint="eastAsia" w:ascii="宋体" w:hAnsi="宋体" w:cs="宋体"/>
          <w:color w:val="000000"/>
          <w:kern w:val="0"/>
          <w:sz w:val="32"/>
          <w:szCs w:val="32"/>
        </w:rPr>
      </w:pPr>
      <w:r>
        <w:rPr>
          <w:rFonts w:hint="eastAsia" w:ascii="宋体" w:hAnsi="宋体" w:cs="宋体"/>
          <w:color w:val="000000"/>
          <w:kern w:val="0"/>
          <w:sz w:val="32"/>
          <w:szCs w:val="32"/>
        </w:rPr>
        <w:t>6、“三公经费”预算情况</w:t>
      </w:r>
    </w:p>
    <w:p>
      <w:pPr>
        <w:widowControl/>
        <w:shd w:val="clear" w:color="auto" w:fill="FFFFFF"/>
        <w:spacing w:line="600" w:lineRule="atLeast"/>
        <w:ind w:firstLine="480" w:firstLineChars="150"/>
        <w:jc w:val="left"/>
        <w:rPr>
          <w:rFonts w:hint="eastAsia" w:ascii="宋体" w:hAnsi="宋体" w:cs="宋体"/>
          <w:color w:val="000000"/>
          <w:kern w:val="0"/>
          <w:sz w:val="32"/>
          <w:szCs w:val="32"/>
        </w:rPr>
      </w:pPr>
      <w:r>
        <w:rPr>
          <w:rFonts w:hint="eastAsia" w:ascii="宋体" w:hAnsi="宋体" w:cs="宋体"/>
          <w:color w:val="000000"/>
          <w:kern w:val="0"/>
          <w:sz w:val="32"/>
          <w:szCs w:val="32"/>
        </w:rPr>
        <w:t>202</w:t>
      </w:r>
      <w:r>
        <w:rPr>
          <w:rFonts w:hint="eastAsia" w:ascii="宋体" w:hAnsi="宋体" w:cs="宋体"/>
          <w:color w:val="000000"/>
          <w:kern w:val="0"/>
          <w:sz w:val="32"/>
          <w:szCs w:val="32"/>
          <w:lang w:val="en-US" w:eastAsia="zh-CN"/>
        </w:rPr>
        <w:t>1</w:t>
      </w:r>
      <w:r>
        <w:rPr>
          <w:rFonts w:hint="eastAsia" w:ascii="宋体" w:hAnsi="宋体" w:cs="宋体"/>
          <w:color w:val="000000"/>
          <w:kern w:val="0"/>
          <w:sz w:val="32"/>
          <w:szCs w:val="32"/>
        </w:rPr>
        <w:t>年，我局 “三公”经费财政拨款预算数</w:t>
      </w:r>
      <w:r>
        <w:rPr>
          <w:rFonts w:hint="eastAsia" w:ascii="宋体" w:hAnsi="宋体" w:cs="宋体"/>
          <w:color w:val="000000"/>
          <w:kern w:val="0"/>
          <w:sz w:val="32"/>
          <w:szCs w:val="32"/>
          <w:lang w:val="en-US" w:eastAsia="zh-CN"/>
        </w:rPr>
        <w:t>12.8</w:t>
      </w:r>
      <w:r>
        <w:rPr>
          <w:rFonts w:hint="eastAsia" w:ascii="宋体" w:hAnsi="宋体" w:cs="宋体"/>
          <w:color w:val="000000"/>
          <w:kern w:val="0"/>
          <w:sz w:val="32"/>
          <w:szCs w:val="32"/>
        </w:rPr>
        <w:t>万元。</w:t>
      </w:r>
    </w:p>
    <w:p>
      <w:pPr>
        <w:widowControl/>
        <w:shd w:val="clear" w:color="auto" w:fill="FFFFFF"/>
        <w:spacing w:line="600" w:lineRule="atLeast"/>
        <w:ind w:firstLine="480" w:firstLineChars="150"/>
        <w:jc w:val="left"/>
        <w:rPr>
          <w:rFonts w:hint="eastAsia" w:ascii="宋体" w:hAnsi="宋体" w:cs="宋体"/>
          <w:color w:val="000000"/>
          <w:kern w:val="0"/>
          <w:sz w:val="32"/>
          <w:szCs w:val="32"/>
        </w:rPr>
      </w:pPr>
      <w:r>
        <w:rPr>
          <w:rFonts w:hint="eastAsia" w:ascii="宋体" w:hAnsi="宋体" w:cs="宋体"/>
          <w:color w:val="000000"/>
          <w:kern w:val="0"/>
          <w:sz w:val="32"/>
          <w:szCs w:val="32"/>
        </w:rPr>
        <w:t>7、 “三公经费”预算执行情况</w:t>
      </w:r>
    </w:p>
    <w:p>
      <w:pPr>
        <w:widowControl/>
        <w:shd w:val="clear" w:color="auto" w:fill="FFFFFF"/>
        <w:spacing w:line="600" w:lineRule="atLeast"/>
        <w:ind w:firstLine="480" w:firstLineChars="150"/>
        <w:jc w:val="left"/>
        <w:rPr>
          <w:rFonts w:hint="eastAsia" w:ascii="宋体" w:hAnsi="宋体" w:cs="宋体"/>
          <w:color w:val="000000"/>
          <w:kern w:val="0"/>
          <w:sz w:val="32"/>
          <w:szCs w:val="32"/>
        </w:rPr>
      </w:pPr>
      <w:r>
        <w:rPr>
          <w:rFonts w:hint="eastAsia" w:ascii="宋体" w:hAnsi="宋体" w:cs="宋体"/>
          <w:color w:val="000000"/>
          <w:kern w:val="0"/>
          <w:sz w:val="32"/>
          <w:szCs w:val="32"/>
        </w:rPr>
        <w:t>202</w:t>
      </w:r>
      <w:r>
        <w:rPr>
          <w:rFonts w:hint="eastAsia" w:ascii="宋体" w:hAnsi="宋体" w:cs="宋体"/>
          <w:color w:val="000000"/>
          <w:kern w:val="0"/>
          <w:sz w:val="32"/>
          <w:szCs w:val="32"/>
          <w:lang w:val="en-US" w:eastAsia="zh-CN"/>
        </w:rPr>
        <w:t>1</w:t>
      </w:r>
      <w:r>
        <w:rPr>
          <w:rFonts w:hint="eastAsia" w:ascii="宋体" w:hAnsi="宋体" w:cs="宋体"/>
          <w:color w:val="000000"/>
          <w:kern w:val="0"/>
          <w:sz w:val="32"/>
          <w:szCs w:val="32"/>
        </w:rPr>
        <w:t>年“三公”经费决算为</w:t>
      </w:r>
      <w:r>
        <w:rPr>
          <w:rFonts w:hint="eastAsia" w:ascii="宋体" w:hAnsi="宋体" w:cs="宋体"/>
          <w:color w:val="000000"/>
          <w:kern w:val="0"/>
          <w:sz w:val="32"/>
          <w:szCs w:val="32"/>
          <w:lang w:val="en-US" w:eastAsia="zh-CN"/>
        </w:rPr>
        <w:t>12.8</w:t>
      </w:r>
      <w:r>
        <w:rPr>
          <w:rFonts w:hint="eastAsia" w:ascii="宋体" w:hAnsi="宋体" w:cs="宋体"/>
          <w:color w:val="000000"/>
          <w:kern w:val="0"/>
          <w:sz w:val="32"/>
          <w:szCs w:val="32"/>
        </w:rPr>
        <w:t>万元。</w:t>
      </w:r>
    </w:p>
    <w:p>
      <w:pPr>
        <w:widowControl/>
        <w:shd w:val="clear" w:color="auto" w:fill="FFFFFF"/>
        <w:spacing w:line="600" w:lineRule="atLeast"/>
        <w:ind w:firstLine="480" w:firstLineChars="150"/>
        <w:jc w:val="left"/>
        <w:rPr>
          <w:rFonts w:hint="eastAsia" w:ascii="宋体" w:hAnsi="宋体" w:cs="宋体"/>
          <w:color w:val="000000"/>
          <w:kern w:val="0"/>
          <w:sz w:val="32"/>
          <w:szCs w:val="32"/>
        </w:rPr>
      </w:pPr>
      <w:r>
        <w:rPr>
          <w:rFonts w:hint="eastAsia" w:ascii="宋体" w:hAnsi="宋体" w:cs="宋体"/>
          <w:color w:val="000000"/>
          <w:kern w:val="0"/>
          <w:sz w:val="32"/>
          <w:szCs w:val="32"/>
        </w:rPr>
        <w:t>8、与上年比较“三公经费”控制情况</w:t>
      </w:r>
    </w:p>
    <w:p>
      <w:pPr>
        <w:widowControl/>
        <w:shd w:val="clear" w:color="auto" w:fill="FFFFFF"/>
        <w:spacing w:line="600" w:lineRule="atLeast"/>
        <w:ind w:firstLine="480" w:firstLineChars="150"/>
        <w:jc w:val="left"/>
        <w:rPr>
          <w:rFonts w:hint="eastAsia" w:ascii="宋体" w:hAnsi="宋体" w:cs="宋体"/>
          <w:color w:val="000000"/>
          <w:kern w:val="0"/>
          <w:sz w:val="32"/>
          <w:szCs w:val="32"/>
        </w:rPr>
      </w:pPr>
      <w:r>
        <w:rPr>
          <w:rFonts w:hint="eastAsia" w:ascii="宋体" w:hAnsi="宋体" w:cs="宋体"/>
          <w:color w:val="000000"/>
          <w:kern w:val="0"/>
          <w:sz w:val="32"/>
          <w:szCs w:val="32"/>
        </w:rPr>
        <w:t>较20</w:t>
      </w:r>
      <w:r>
        <w:rPr>
          <w:rFonts w:hint="eastAsia" w:ascii="宋体" w:hAnsi="宋体" w:cs="宋体"/>
          <w:color w:val="000000"/>
          <w:kern w:val="0"/>
          <w:sz w:val="32"/>
          <w:szCs w:val="32"/>
          <w:lang w:val="en-US" w:eastAsia="zh-CN"/>
        </w:rPr>
        <w:t>20</w:t>
      </w:r>
      <w:r>
        <w:rPr>
          <w:rFonts w:hint="eastAsia" w:ascii="宋体" w:hAnsi="宋体" w:cs="宋体"/>
          <w:color w:val="000000"/>
          <w:kern w:val="0"/>
          <w:sz w:val="32"/>
          <w:szCs w:val="32"/>
        </w:rPr>
        <w:t>年</w:t>
      </w:r>
      <w:r>
        <w:rPr>
          <w:rFonts w:hint="eastAsia" w:ascii="宋体" w:hAnsi="宋体" w:cs="宋体"/>
          <w:color w:val="000000"/>
          <w:kern w:val="0"/>
          <w:sz w:val="32"/>
          <w:szCs w:val="32"/>
          <w:lang w:val="en-US" w:eastAsia="zh-CN"/>
        </w:rPr>
        <w:t>13</w:t>
      </w:r>
      <w:r>
        <w:rPr>
          <w:rFonts w:hint="eastAsia" w:ascii="宋体" w:hAnsi="宋体" w:cs="宋体"/>
          <w:color w:val="000000"/>
          <w:kern w:val="0"/>
          <w:sz w:val="32"/>
          <w:szCs w:val="32"/>
        </w:rPr>
        <w:t>万元下降</w:t>
      </w:r>
      <w:r>
        <w:rPr>
          <w:rFonts w:hint="eastAsia" w:ascii="宋体" w:hAnsi="宋体" w:cs="宋体"/>
          <w:color w:val="000000"/>
          <w:kern w:val="0"/>
          <w:sz w:val="32"/>
          <w:szCs w:val="32"/>
          <w:lang w:val="en-US" w:eastAsia="zh-CN"/>
        </w:rPr>
        <w:t>1.5</w:t>
      </w:r>
      <w:r>
        <w:rPr>
          <w:rFonts w:hint="eastAsia" w:ascii="宋体" w:hAnsi="宋体" w:cs="宋体"/>
          <w:color w:val="000000"/>
          <w:kern w:val="0"/>
          <w:sz w:val="32"/>
          <w:szCs w:val="32"/>
        </w:rPr>
        <w:t>%；其中：公务接待费</w:t>
      </w:r>
      <w:r>
        <w:rPr>
          <w:rFonts w:hint="eastAsia" w:ascii="宋体" w:hAnsi="宋体" w:cs="宋体"/>
          <w:color w:val="000000"/>
          <w:kern w:val="0"/>
          <w:sz w:val="32"/>
          <w:szCs w:val="32"/>
          <w:lang w:val="en-US" w:eastAsia="zh-CN"/>
        </w:rPr>
        <w:t>12.8</w:t>
      </w:r>
      <w:r>
        <w:rPr>
          <w:rFonts w:hint="eastAsia" w:ascii="宋体" w:hAnsi="宋体" w:cs="宋体"/>
          <w:color w:val="000000"/>
          <w:kern w:val="0"/>
          <w:sz w:val="32"/>
          <w:szCs w:val="32"/>
        </w:rPr>
        <w:t>万元。 202</w:t>
      </w:r>
      <w:r>
        <w:rPr>
          <w:rFonts w:hint="eastAsia" w:ascii="宋体" w:hAnsi="宋体" w:cs="宋体"/>
          <w:color w:val="000000"/>
          <w:kern w:val="0"/>
          <w:sz w:val="32"/>
          <w:szCs w:val="32"/>
          <w:lang w:val="en-US" w:eastAsia="zh-CN"/>
        </w:rPr>
        <w:t>1</w:t>
      </w:r>
      <w:r>
        <w:rPr>
          <w:rFonts w:hint="eastAsia" w:ascii="宋体" w:hAnsi="宋体" w:cs="宋体"/>
          <w:color w:val="000000"/>
          <w:kern w:val="0"/>
          <w:sz w:val="32"/>
          <w:szCs w:val="32"/>
        </w:rPr>
        <w:t>年度“三公”经费减少的主要原因：</w:t>
      </w:r>
      <w:r>
        <w:rPr>
          <w:rFonts w:ascii="宋体" w:hAnsi="宋体" w:cs="宋体"/>
          <w:color w:val="000000"/>
          <w:kern w:val="0"/>
          <w:sz w:val="32"/>
          <w:szCs w:val="32"/>
        </w:rPr>
        <w:t>原因是</w:t>
      </w:r>
      <w:r>
        <w:rPr>
          <w:rFonts w:hint="eastAsia" w:ascii="宋体" w:hAnsi="宋体" w:cs="宋体"/>
          <w:color w:val="000000"/>
          <w:kern w:val="0"/>
          <w:sz w:val="32"/>
          <w:szCs w:val="32"/>
        </w:rPr>
        <w:t>我局</w:t>
      </w:r>
      <w:r>
        <w:rPr>
          <w:rFonts w:ascii="宋体" w:hAnsi="宋体" w:cs="宋体"/>
          <w:color w:val="000000"/>
          <w:kern w:val="0"/>
          <w:sz w:val="32"/>
          <w:szCs w:val="32"/>
        </w:rPr>
        <w:t>认真贯彻落实中央关于厉行节约的要求，严格控制公务接待标准及次数，减少公务接待支出费用，严格规范公务用车管理。</w:t>
      </w:r>
    </w:p>
    <w:p>
      <w:pPr>
        <w:widowControl/>
        <w:shd w:val="clear" w:color="auto" w:fill="FFFFFF"/>
        <w:spacing w:line="600" w:lineRule="atLeast"/>
        <w:ind w:firstLine="480" w:firstLineChars="150"/>
        <w:jc w:val="left"/>
        <w:rPr>
          <w:rFonts w:hint="eastAsia" w:ascii="宋体" w:hAnsi="宋体" w:cs="宋体"/>
          <w:color w:val="000000"/>
          <w:kern w:val="0"/>
          <w:sz w:val="32"/>
          <w:szCs w:val="32"/>
        </w:rPr>
      </w:pPr>
      <w:r>
        <w:rPr>
          <w:rFonts w:hint="eastAsia" w:ascii="宋体" w:hAnsi="宋体" w:cs="宋体"/>
          <w:color w:val="000000"/>
          <w:kern w:val="0"/>
          <w:sz w:val="32"/>
          <w:szCs w:val="32"/>
        </w:rPr>
        <w:t>（二）专项支出的管理和使用情况</w:t>
      </w:r>
    </w:p>
    <w:p>
      <w:pPr>
        <w:widowControl/>
        <w:shd w:val="clear" w:color="auto" w:fill="FFFFFF"/>
        <w:spacing w:line="600" w:lineRule="atLeast"/>
        <w:ind w:firstLine="640" w:firstLineChars="200"/>
        <w:jc w:val="left"/>
        <w:rPr>
          <w:rFonts w:hint="eastAsia" w:ascii="宋体" w:hAnsi="宋体" w:cs="宋体"/>
          <w:color w:val="000000"/>
          <w:kern w:val="0"/>
          <w:sz w:val="32"/>
          <w:szCs w:val="32"/>
        </w:rPr>
      </w:pPr>
      <w:r>
        <w:rPr>
          <w:rFonts w:hint="eastAsia" w:ascii="宋体" w:hAnsi="宋体" w:cs="宋体"/>
          <w:color w:val="000000"/>
          <w:kern w:val="0"/>
          <w:sz w:val="32"/>
          <w:szCs w:val="32"/>
        </w:rPr>
        <w:t>1、专项资金（包括财政资金、自筹资金）等安排落实，总投入等情况分析</w:t>
      </w:r>
    </w:p>
    <w:p>
      <w:pPr>
        <w:widowControl/>
        <w:shd w:val="clear" w:color="auto" w:fill="FFFFFF"/>
        <w:spacing w:line="600" w:lineRule="atLeast"/>
        <w:ind w:firstLine="640" w:firstLineChars="200"/>
        <w:jc w:val="left"/>
        <w:rPr>
          <w:rFonts w:hint="eastAsia" w:ascii="宋体" w:hAnsi="宋体" w:cs="宋体"/>
          <w:color w:val="000000"/>
          <w:kern w:val="0"/>
          <w:sz w:val="32"/>
          <w:szCs w:val="32"/>
        </w:rPr>
      </w:pPr>
      <w:r>
        <w:rPr>
          <w:rFonts w:hint="eastAsia" w:ascii="宋体" w:hAnsi="宋体" w:cs="宋体"/>
          <w:color w:val="000000"/>
          <w:kern w:val="0"/>
          <w:sz w:val="32"/>
          <w:szCs w:val="32"/>
        </w:rPr>
        <w:t>202</w:t>
      </w:r>
      <w:r>
        <w:rPr>
          <w:rFonts w:hint="eastAsia" w:ascii="宋体" w:hAnsi="宋体" w:cs="宋体"/>
          <w:color w:val="000000"/>
          <w:kern w:val="0"/>
          <w:sz w:val="32"/>
          <w:szCs w:val="32"/>
          <w:lang w:val="en-US" w:eastAsia="zh-CN"/>
        </w:rPr>
        <w:t>1</w:t>
      </w:r>
      <w:r>
        <w:rPr>
          <w:rFonts w:hint="eastAsia" w:ascii="宋体" w:hAnsi="宋体" w:cs="宋体"/>
          <w:color w:val="000000"/>
          <w:kern w:val="0"/>
          <w:sz w:val="32"/>
          <w:szCs w:val="32"/>
        </w:rPr>
        <w:t>年我局项目支出总计</w:t>
      </w:r>
      <w:r>
        <w:rPr>
          <w:rFonts w:hint="eastAsia" w:ascii="宋体" w:hAnsi="宋体" w:cs="宋体"/>
          <w:color w:val="000000"/>
          <w:kern w:val="0"/>
          <w:sz w:val="32"/>
          <w:szCs w:val="32"/>
          <w:lang w:val="en-US" w:eastAsia="zh-CN"/>
        </w:rPr>
        <w:t>14880.33</w:t>
      </w:r>
      <w:r>
        <w:rPr>
          <w:rFonts w:hint="eastAsia" w:ascii="宋体" w:hAnsi="宋体" w:cs="宋体"/>
          <w:color w:val="000000"/>
          <w:kern w:val="0"/>
          <w:sz w:val="32"/>
          <w:szCs w:val="32"/>
        </w:rPr>
        <w:t>万元，用于房屋建筑物购建</w:t>
      </w:r>
      <w:r>
        <w:rPr>
          <w:rFonts w:hint="eastAsia" w:ascii="宋体" w:hAnsi="宋体" w:cs="宋体"/>
          <w:color w:val="000000"/>
          <w:kern w:val="0"/>
          <w:sz w:val="32"/>
          <w:szCs w:val="32"/>
          <w:lang w:val="en-US" w:eastAsia="zh-CN"/>
        </w:rPr>
        <w:t>8202.49</w:t>
      </w:r>
      <w:r>
        <w:rPr>
          <w:rFonts w:hint="eastAsia" w:ascii="宋体" w:hAnsi="宋体" w:cs="宋体"/>
          <w:color w:val="000000"/>
          <w:kern w:val="0"/>
          <w:sz w:val="32"/>
          <w:szCs w:val="32"/>
        </w:rPr>
        <w:t>万元，办公设备购置</w:t>
      </w:r>
      <w:r>
        <w:rPr>
          <w:rFonts w:hint="eastAsia" w:ascii="宋体" w:hAnsi="宋体" w:cs="宋体"/>
          <w:color w:val="000000"/>
          <w:kern w:val="0"/>
          <w:sz w:val="32"/>
          <w:szCs w:val="32"/>
          <w:lang w:val="en-US" w:eastAsia="zh-CN"/>
        </w:rPr>
        <w:t>467.47</w:t>
      </w:r>
      <w:r>
        <w:rPr>
          <w:rFonts w:hint="eastAsia" w:ascii="宋体" w:hAnsi="宋体" w:cs="宋体"/>
          <w:color w:val="000000"/>
          <w:kern w:val="0"/>
          <w:sz w:val="32"/>
          <w:szCs w:val="32"/>
        </w:rPr>
        <w:t>万元，专用设备购置</w:t>
      </w:r>
      <w:r>
        <w:rPr>
          <w:rFonts w:hint="eastAsia" w:ascii="宋体" w:hAnsi="宋体" w:cs="宋体"/>
          <w:color w:val="000000"/>
          <w:kern w:val="0"/>
          <w:sz w:val="32"/>
          <w:szCs w:val="32"/>
          <w:lang w:val="en-US" w:eastAsia="zh-CN"/>
        </w:rPr>
        <w:t>733.66</w:t>
      </w:r>
      <w:r>
        <w:rPr>
          <w:rFonts w:hint="eastAsia" w:ascii="宋体" w:hAnsi="宋体" w:cs="宋体"/>
          <w:color w:val="000000"/>
          <w:kern w:val="0"/>
          <w:sz w:val="32"/>
          <w:szCs w:val="32"/>
        </w:rPr>
        <w:t>万元，基础设施建设</w:t>
      </w:r>
      <w:r>
        <w:rPr>
          <w:rFonts w:hint="eastAsia" w:ascii="宋体" w:hAnsi="宋体" w:cs="宋体"/>
          <w:color w:val="000000"/>
          <w:kern w:val="0"/>
          <w:sz w:val="32"/>
          <w:szCs w:val="32"/>
          <w:lang w:val="en-US" w:eastAsia="zh-CN"/>
        </w:rPr>
        <w:t>21</w:t>
      </w:r>
      <w:r>
        <w:rPr>
          <w:rFonts w:hint="eastAsia" w:ascii="宋体" w:hAnsi="宋体" w:cs="宋体"/>
          <w:color w:val="000000"/>
          <w:kern w:val="0"/>
          <w:sz w:val="32"/>
          <w:szCs w:val="32"/>
        </w:rPr>
        <w:t>万元，大型修缮</w:t>
      </w:r>
      <w:r>
        <w:rPr>
          <w:rFonts w:hint="eastAsia" w:ascii="宋体" w:hAnsi="宋体" w:cs="宋体"/>
          <w:color w:val="000000"/>
          <w:kern w:val="0"/>
          <w:sz w:val="32"/>
          <w:szCs w:val="32"/>
          <w:lang w:val="en-US" w:eastAsia="zh-CN"/>
        </w:rPr>
        <w:t>3244.07</w:t>
      </w:r>
      <w:r>
        <w:rPr>
          <w:rFonts w:hint="eastAsia" w:ascii="宋体" w:hAnsi="宋体" w:cs="宋体"/>
          <w:color w:val="000000"/>
          <w:kern w:val="0"/>
          <w:sz w:val="32"/>
          <w:szCs w:val="32"/>
        </w:rPr>
        <w:t>万元，信息网络及软件购置更新</w:t>
      </w:r>
      <w:r>
        <w:rPr>
          <w:rFonts w:hint="eastAsia" w:ascii="宋体" w:hAnsi="宋体" w:cs="宋体"/>
          <w:color w:val="000000"/>
          <w:kern w:val="0"/>
          <w:sz w:val="32"/>
          <w:szCs w:val="32"/>
          <w:lang w:val="en-US" w:eastAsia="zh-CN"/>
        </w:rPr>
        <w:t>229.64</w:t>
      </w:r>
      <w:r>
        <w:rPr>
          <w:rFonts w:hint="eastAsia" w:ascii="宋体" w:hAnsi="宋体" w:cs="宋体"/>
          <w:color w:val="000000"/>
          <w:kern w:val="0"/>
          <w:sz w:val="32"/>
          <w:szCs w:val="32"/>
        </w:rPr>
        <w:t>万元，</w:t>
      </w:r>
      <w:r>
        <w:rPr>
          <w:rFonts w:hint="eastAsia" w:ascii="宋体" w:hAnsi="宋体" w:cs="宋体"/>
          <w:color w:val="000000"/>
          <w:kern w:val="0"/>
          <w:sz w:val="32"/>
          <w:szCs w:val="32"/>
          <w:lang w:eastAsia="zh-CN"/>
        </w:rPr>
        <w:t>地上附着物补偿</w:t>
      </w:r>
      <w:r>
        <w:rPr>
          <w:rFonts w:hint="eastAsia" w:ascii="宋体" w:hAnsi="宋体" w:cs="宋体"/>
          <w:color w:val="000000"/>
          <w:kern w:val="0"/>
          <w:sz w:val="32"/>
          <w:szCs w:val="32"/>
          <w:lang w:val="en-US" w:eastAsia="zh-CN"/>
        </w:rPr>
        <w:t>1952万元，</w:t>
      </w:r>
      <w:r>
        <w:rPr>
          <w:rFonts w:hint="eastAsia" w:ascii="宋体" w:hAnsi="宋体" w:cs="宋体"/>
          <w:color w:val="000000"/>
          <w:kern w:val="0"/>
          <w:sz w:val="32"/>
          <w:szCs w:val="32"/>
        </w:rPr>
        <w:t>其他</w:t>
      </w:r>
      <w:r>
        <w:rPr>
          <w:rFonts w:hint="eastAsia" w:ascii="宋体" w:hAnsi="宋体" w:cs="宋体"/>
          <w:color w:val="000000"/>
          <w:kern w:val="0"/>
          <w:sz w:val="32"/>
          <w:szCs w:val="32"/>
          <w:lang w:val="en-US" w:eastAsia="zh-CN"/>
        </w:rPr>
        <w:t>30</w:t>
      </w:r>
      <w:r>
        <w:rPr>
          <w:rFonts w:hint="eastAsia" w:ascii="宋体" w:hAnsi="宋体" w:cs="宋体"/>
          <w:color w:val="000000"/>
          <w:kern w:val="0"/>
          <w:sz w:val="32"/>
          <w:szCs w:val="32"/>
        </w:rPr>
        <w:t>万元。</w:t>
      </w:r>
    </w:p>
    <w:p>
      <w:pPr>
        <w:widowControl/>
        <w:shd w:val="clear" w:color="auto" w:fill="FFFFFF"/>
        <w:spacing w:line="600" w:lineRule="atLeast"/>
        <w:ind w:firstLine="640"/>
        <w:jc w:val="left"/>
        <w:rPr>
          <w:rFonts w:hint="eastAsia" w:ascii="宋体" w:hAnsi="宋体" w:cs="宋体"/>
          <w:color w:val="000000"/>
          <w:kern w:val="0"/>
          <w:sz w:val="32"/>
          <w:szCs w:val="32"/>
        </w:rPr>
      </w:pPr>
      <w:r>
        <w:rPr>
          <w:rFonts w:hint="eastAsia" w:ascii="宋体" w:hAnsi="宋体" w:cs="宋体"/>
          <w:color w:val="000000"/>
          <w:kern w:val="0"/>
          <w:sz w:val="32"/>
          <w:szCs w:val="32"/>
        </w:rPr>
        <w:t>2、专项资金（主要指财政资金）实际使用情况分析</w:t>
      </w:r>
    </w:p>
    <w:p>
      <w:pPr>
        <w:widowControl/>
        <w:shd w:val="clear" w:color="auto" w:fill="FFFFFF"/>
        <w:spacing w:line="600" w:lineRule="atLeast"/>
        <w:ind w:firstLine="640"/>
        <w:jc w:val="left"/>
        <w:rPr>
          <w:rFonts w:hint="eastAsia" w:ascii="宋体" w:hAnsi="宋体" w:cs="宋体"/>
          <w:color w:val="000000"/>
          <w:kern w:val="0"/>
          <w:sz w:val="32"/>
          <w:szCs w:val="32"/>
        </w:rPr>
      </w:pPr>
      <w:r>
        <w:rPr>
          <w:rFonts w:hint="eastAsia" w:ascii="宋体" w:hAnsi="宋体" w:cs="宋体"/>
          <w:color w:val="000000"/>
          <w:kern w:val="0"/>
          <w:sz w:val="32"/>
          <w:szCs w:val="32"/>
        </w:rPr>
        <w:t>202</w:t>
      </w:r>
      <w:r>
        <w:rPr>
          <w:rFonts w:hint="eastAsia" w:ascii="宋体" w:hAnsi="宋体" w:cs="宋体"/>
          <w:color w:val="000000"/>
          <w:kern w:val="0"/>
          <w:sz w:val="32"/>
          <w:szCs w:val="32"/>
          <w:lang w:val="en-US" w:eastAsia="zh-CN"/>
        </w:rPr>
        <w:t>1</w:t>
      </w:r>
      <w:r>
        <w:rPr>
          <w:rFonts w:hint="eastAsia" w:ascii="宋体" w:hAnsi="宋体" w:cs="宋体"/>
          <w:color w:val="000000"/>
          <w:kern w:val="0"/>
          <w:sz w:val="32"/>
          <w:szCs w:val="32"/>
        </w:rPr>
        <w:t>年我局</w:t>
      </w:r>
      <w:r>
        <w:rPr>
          <w:rFonts w:hint="eastAsia" w:ascii="宋体" w:hAnsi="宋体" w:cs="宋体"/>
          <w:color w:val="000000"/>
          <w:kern w:val="0"/>
          <w:sz w:val="32"/>
          <w:szCs w:val="32"/>
          <w:lang w:eastAsia="zh-CN"/>
        </w:rPr>
        <w:t>一般公共预算</w:t>
      </w:r>
      <w:r>
        <w:rPr>
          <w:rFonts w:hint="eastAsia" w:ascii="宋体" w:hAnsi="宋体" w:cs="宋体"/>
          <w:color w:val="000000"/>
          <w:kern w:val="0"/>
          <w:sz w:val="32"/>
          <w:szCs w:val="32"/>
        </w:rPr>
        <w:t>财政资金投入项目支出总计</w:t>
      </w:r>
      <w:r>
        <w:rPr>
          <w:rFonts w:hint="eastAsia" w:ascii="宋体" w:hAnsi="宋体" w:cs="宋体"/>
          <w:color w:val="000000"/>
          <w:kern w:val="0"/>
          <w:sz w:val="32"/>
          <w:szCs w:val="32"/>
          <w:lang w:val="en-US" w:eastAsia="zh-CN"/>
        </w:rPr>
        <w:t>11556.74</w:t>
      </w:r>
      <w:r>
        <w:rPr>
          <w:rFonts w:hint="eastAsia" w:ascii="宋体" w:hAnsi="宋体" w:cs="宋体"/>
          <w:color w:val="000000"/>
          <w:kern w:val="0"/>
          <w:sz w:val="32"/>
          <w:szCs w:val="32"/>
        </w:rPr>
        <w:t>万元，用于房屋建筑物购建</w:t>
      </w:r>
      <w:r>
        <w:rPr>
          <w:rFonts w:hint="eastAsia" w:ascii="宋体" w:hAnsi="宋体" w:cs="宋体"/>
          <w:color w:val="000000"/>
          <w:kern w:val="0"/>
          <w:sz w:val="32"/>
          <w:szCs w:val="32"/>
          <w:lang w:val="en-US" w:eastAsia="zh-CN"/>
        </w:rPr>
        <w:t>6902.49</w:t>
      </w:r>
      <w:r>
        <w:rPr>
          <w:rFonts w:hint="eastAsia" w:ascii="宋体" w:hAnsi="宋体" w:cs="宋体"/>
          <w:color w:val="000000"/>
          <w:kern w:val="0"/>
          <w:sz w:val="32"/>
          <w:szCs w:val="32"/>
        </w:rPr>
        <w:t>万元，办公设备购置</w:t>
      </w:r>
      <w:r>
        <w:rPr>
          <w:rFonts w:hint="eastAsia" w:ascii="宋体" w:hAnsi="宋体" w:cs="宋体"/>
          <w:color w:val="000000"/>
          <w:kern w:val="0"/>
          <w:sz w:val="32"/>
          <w:szCs w:val="32"/>
          <w:lang w:val="en-US" w:eastAsia="zh-CN"/>
        </w:rPr>
        <w:t>467.47</w:t>
      </w:r>
      <w:r>
        <w:rPr>
          <w:rFonts w:hint="eastAsia" w:ascii="宋体" w:hAnsi="宋体" w:cs="宋体"/>
          <w:color w:val="000000"/>
          <w:kern w:val="0"/>
          <w:sz w:val="32"/>
          <w:szCs w:val="32"/>
        </w:rPr>
        <w:t>万元，专用设备购置</w:t>
      </w:r>
      <w:r>
        <w:rPr>
          <w:rFonts w:hint="eastAsia" w:ascii="宋体" w:hAnsi="宋体" w:cs="宋体"/>
          <w:color w:val="000000"/>
          <w:kern w:val="0"/>
          <w:sz w:val="32"/>
          <w:szCs w:val="32"/>
          <w:lang w:val="en-US" w:eastAsia="zh-CN"/>
        </w:rPr>
        <w:t>733.66</w:t>
      </w:r>
      <w:r>
        <w:rPr>
          <w:rFonts w:hint="eastAsia" w:ascii="宋体" w:hAnsi="宋体" w:cs="宋体"/>
          <w:color w:val="000000"/>
          <w:kern w:val="0"/>
          <w:sz w:val="32"/>
          <w:szCs w:val="32"/>
        </w:rPr>
        <w:t>万元，</w:t>
      </w:r>
      <w:r>
        <w:rPr>
          <w:rFonts w:hint="eastAsia" w:ascii="宋体" w:hAnsi="宋体" w:cs="宋体"/>
          <w:color w:val="000000"/>
          <w:kern w:val="0"/>
          <w:sz w:val="32"/>
          <w:szCs w:val="32"/>
          <w:lang w:eastAsia="zh-CN"/>
        </w:rPr>
        <w:t>基础设施建设</w:t>
      </w:r>
      <w:r>
        <w:rPr>
          <w:rFonts w:hint="eastAsia" w:ascii="宋体" w:hAnsi="宋体" w:cs="宋体"/>
          <w:color w:val="000000"/>
          <w:kern w:val="0"/>
          <w:sz w:val="32"/>
          <w:szCs w:val="32"/>
          <w:lang w:val="en-US" w:eastAsia="zh-CN"/>
        </w:rPr>
        <w:t>21万元，</w:t>
      </w:r>
      <w:r>
        <w:rPr>
          <w:rFonts w:hint="eastAsia" w:ascii="宋体" w:hAnsi="宋体" w:cs="宋体"/>
          <w:color w:val="000000"/>
          <w:kern w:val="0"/>
          <w:sz w:val="32"/>
          <w:szCs w:val="32"/>
        </w:rPr>
        <w:t>大型修缮</w:t>
      </w:r>
      <w:r>
        <w:rPr>
          <w:rFonts w:hint="eastAsia" w:ascii="宋体" w:hAnsi="宋体" w:cs="宋体"/>
          <w:color w:val="000000"/>
          <w:kern w:val="0"/>
          <w:sz w:val="32"/>
          <w:szCs w:val="32"/>
          <w:lang w:val="en-US" w:eastAsia="zh-CN"/>
        </w:rPr>
        <w:t>3172.49</w:t>
      </w:r>
      <w:r>
        <w:rPr>
          <w:rFonts w:hint="eastAsia" w:ascii="宋体" w:hAnsi="宋体" w:cs="宋体"/>
          <w:color w:val="000000"/>
          <w:kern w:val="0"/>
          <w:sz w:val="32"/>
          <w:szCs w:val="32"/>
        </w:rPr>
        <w:t>万元，信息网络及软件购置更新</w:t>
      </w:r>
      <w:r>
        <w:rPr>
          <w:rFonts w:hint="eastAsia" w:ascii="宋体" w:hAnsi="宋体" w:cs="宋体"/>
          <w:color w:val="000000"/>
          <w:kern w:val="0"/>
          <w:sz w:val="32"/>
          <w:szCs w:val="32"/>
          <w:lang w:val="en-US" w:eastAsia="zh-CN"/>
        </w:rPr>
        <w:t>229.63</w:t>
      </w:r>
      <w:r>
        <w:rPr>
          <w:rFonts w:hint="eastAsia" w:ascii="宋体" w:hAnsi="宋体" w:cs="宋体"/>
          <w:color w:val="000000"/>
          <w:kern w:val="0"/>
          <w:sz w:val="32"/>
          <w:szCs w:val="32"/>
        </w:rPr>
        <w:t>万元</w:t>
      </w:r>
      <w:r>
        <w:rPr>
          <w:rFonts w:hint="eastAsia" w:ascii="宋体" w:hAnsi="宋体" w:cs="宋体"/>
          <w:color w:val="000000"/>
          <w:kern w:val="0"/>
          <w:sz w:val="32"/>
          <w:szCs w:val="32"/>
          <w:lang w:eastAsia="zh-CN"/>
        </w:rPr>
        <w:t>，其他</w:t>
      </w:r>
      <w:r>
        <w:rPr>
          <w:rFonts w:hint="eastAsia" w:ascii="宋体" w:hAnsi="宋体" w:cs="宋体"/>
          <w:color w:val="000000"/>
          <w:kern w:val="0"/>
          <w:sz w:val="32"/>
          <w:szCs w:val="32"/>
          <w:lang w:val="en-US" w:eastAsia="zh-CN"/>
        </w:rPr>
        <w:t>30万元</w:t>
      </w:r>
      <w:r>
        <w:rPr>
          <w:rFonts w:hint="eastAsia" w:ascii="宋体" w:hAnsi="宋体" w:cs="宋体"/>
          <w:color w:val="000000"/>
          <w:kern w:val="0"/>
          <w:sz w:val="32"/>
          <w:szCs w:val="32"/>
        </w:rPr>
        <w:t>。</w:t>
      </w:r>
    </w:p>
    <w:p>
      <w:pPr>
        <w:widowControl/>
        <w:shd w:val="clear" w:color="auto" w:fill="FFFFFF"/>
        <w:spacing w:line="600" w:lineRule="atLeast"/>
        <w:ind w:firstLine="640"/>
        <w:jc w:val="left"/>
        <w:rPr>
          <w:rFonts w:hint="eastAsia" w:ascii="宋体" w:hAnsi="宋体" w:cs="宋体"/>
          <w:color w:val="000000"/>
          <w:kern w:val="0"/>
          <w:sz w:val="32"/>
          <w:szCs w:val="32"/>
        </w:rPr>
      </w:pPr>
      <w:r>
        <w:rPr>
          <w:rFonts w:hint="eastAsia" w:ascii="宋体" w:hAnsi="宋体" w:cs="宋体"/>
          <w:color w:val="000000"/>
          <w:kern w:val="0"/>
          <w:sz w:val="32"/>
          <w:szCs w:val="32"/>
        </w:rPr>
        <w:t>3、专项资金管理情况分析</w:t>
      </w:r>
    </w:p>
    <w:p>
      <w:pPr>
        <w:widowControl/>
        <w:shd w:val="clear" w:color="auto" w:fill="FFFFFF"/>
        <w:spacing w:line="600" w:lineRule="atLeast"/>
        <w:ind w:firstLine="640"/>
        <w:jc w:val="left"/>
        <w:rPr>
          <w:rFonts w:ascii="宋体" w:hAnsi="宋体" w:cs="宋体"/>
          <w:color w:val="000000"/>
          <w:kern w:val="0"/>
          <w:sz w:val="32"/>
          <w:szCs w:val="32"/>
        </w:rPr>
      </w:pPr>
      <w:r>
        <w:rPr>
          <w:rFonts w:hint="eastAsia" w:ascii="宋体" w:hAnsi="宋体" w:cs="宋体"/>
          <w:color w:val="000000"/>
          <w:kern w:val="0"/>
          <w:sz w:val="32"/>
          <w:szCs w:val="32"/>
        </w:rPr>
        <w:t>我局遵循统筹规划、合理使用的原则，严格按照相关要求上报专项资金使用计划，并在实施过程中认真做到资金专项专用。建立相应的收支管理制度，不存在支出截留、挪用、挤占资金的现象。</w:t>
      </w:r>
    </w:p>
    <w:p>
      <w:pPr>
        <w:widowControl/>
        <w:shd w:val="clear" w:color="auto" w:fill="FFFFFF"/>
        <w:spacing w:line="600" w:lineRule="atLeast"/>
        <w:ind w:firstLine="640"/>
        <w:jc w:val="left"/>
        <w:rPr>
          <w:rFonts w:hint="eastAsia" w:ascii="宋体" w:hAnsi="宋体" w:cs="宋体"/>
          <w:color w:val="000000"/>
          <w:kern w:val="0"/>
          <w:sz w:val="32"/>
          <w:szCs w:val="32"/>
        </w:rPr>
      </w:pPr>
      <w:r>
        <w:rPr>
          <w:rFonts w:hint="eastAsia" w:ascii="宋体" w:hAnsi="宋体" w:cs="宋体"/>
          <w:color w:val="000000"/>
          <w:kern w:val="0"/>
          <w:sz w:val="32"/>
          <w:szCs w:val="32"/>
        </w:rPr>
        <w:t>三、专项组织实施情况</w:t>
      </w:r>
    </w:p>
    <w:p>
      <w:pPr>
        <w:pStyle w:val="5"/>
        <w:shd w:val="clear" w:color="auto" w:fill="FFFFFF"/>
        <w:spacing w:before="0" w:beforeAutospacing="0" w:after="0" w:afterAutospacing="0" w:line="480" w:lineRule="auto"/>
        <w:ind w:firstLine="480"/>
        <w:jc w:val="both"/>
        <w:rPr>
          <w:sz w:val="32"/>
          <w:szCs w:val="32"/>
          <w:lang w:val="en"/>
        </w:rPr>
      </w:pPr>
      <w:r>
        <w:rPr>
          <w:rFonts w:hint="eastAsia"/>
          <w:sz w:val="32"/>
          <w:szCs w:val="32"/>
          <w:lang w:val="en"/>
        </w:rPr>
        <w:t>（一）专项组织情况分析</w:t>
      </w:r>
    </w:p>
    <w:p>
      <w:pPr>
        <w:pStyle w:val="5"/>
        <w:shd w:val="clear" w:color="auto" w:fill="FFFFFF"/>
        <w:spacing w:before="0" w:beforeAutospacing="0" w:after="0" w:afterAutospacing="0" w:line="480" w:lineRule="auto"/>
        <w:ind w:firstLine="480"/>
        <w:jc w:val="both"/>
        <w:rPr>
          <w:rFonts w:hint="eastAsia"/>
          <w:sz w:val="32"/>
          <w:szCs w:val="32"/>
          <w:lang w:val="en"/>
        </w:rPr>
      </w:pPr>
      <w:r>
        <w:rPr>
          <w:rFonts w:hint="eastAsia"/>
          <w:sz w:val="32"/>
          <w:szCs w:val="32"/>
          <w:lang w:val="en"/>
        </w:rPr>
        <w:t>学校建设项目可行性研究报告是根据国家和市政府对建设项目有关要求，确保设计方案的可行性、合理性和投资估算的准确性，报上级行政主管部门审批。</w:t>
      </w:r>
    </w:p>
    <w:p>
      <w:pPr>
        <w:pStyle w:val="5"/>
        <w:shd w:val="clear" w:color="auto" w:fill="FFFFFF"/>
        <w:spacing w:before="0" w:beforeAutospacing="0" w:after="0" w:afterAutospacing="0" w:line="480" w:lineRule="auto"/>
        <w:ind w:firstLine="480"/>
        <w:jc w:val="both"/>
        <w:rPr>
          <w:rFonts w:hint="eastAsia"/>
          <w:sz w:val="32"/>
          <w:szCs w:val="32"/>
          <w:lang w:val="en"/>
        </w:rPr>
      </w:pPr>
      <w:r>
        <w:rPr>
          <w:rFonts w:hint="eastAsia"/>
          <w:sz w:val="32"/>
          <w:szCs w:val="32"/>
          <w:lang w:val="en"/>
        </w:rPr>
        <w:t>每个项目都进行了预算，10万元以上的项目进行了招投标，根据学校实际情况确需增加内容的，按程序申报后，再实施。项目竣工按程序验收，达到合同的质量要求，才给予结算，付款。</w:t>
      </w:r>
    </w:p>
    <w:p>
      <w:pPr>
        <w:pStyle w:val="5"/>
        <w:shd w:val="clear" w:color="auto" w:fill="FFFFFF"/>
        <w:spacing w:before="0" w:beforeAutospacing="0" w:after="0" w:afterAutospacing="0" w:line="480" w:lineRule="auto"/>
        <w:ind w:firstLine="480"/>
        <w:jc w:val="both"/>
        <w:rPr>
          <w:sz w:val="32"/>
          <w:szCs w:val="32"/>
          <w:lang w:val="en"/>
        </w:rPr>
      </w:pPr>
      <w:r>
        <w:rPr>
          <w:rFonts w:hint="eastAsia"/>
          <w:sz w:val="32"/>
          <w:szCs w:val="32"/>
          <w:lang w:val="en"/>
        </w:rPr>
        <w:t>（二）专项资金管理情况分析</w:t>
      </w:r>
    </w:p>
    <w:p>
      <w:pPr>
        <w:pStyle w:val="5"/>
        <w:shd w:val="clear" w:color="auto" w:fill="FFFFFF"/>
        <w:spacing w:before="0" w:beforeAutospacing="0" w:after="0" w:afterAutospacing="0" w:line="480" w:lineRule="auto"/>
        <w:ind w:firstLine="480"/>
        <w:jc w:val="both"/>
        <w:rPr>
          <w:rFonts w:hint="eastAsia"/>
          <w:sz w:val="32"/>
          <w:szCs w:val="32"/>
          <w:lang w:val="en"/>
        </w:rPr>
      </w:pPr>
      <w:r>
        <w:rPr>
          <w:rFonts w:hint="eastAsia"/>
          <w:sz w:val="32"/>
          <w:szCs w:val="32"/>
          <w:lang w:val="en"/>
        </w:rPr>
        <w:t>为进一步规范财政资金管理，强化单位责任意识，进一步完善专项资金管理，提高财政资金使用效益，我局先后制定了支出管理制度、建设项目管理制度、专项资金管理制度以及稽核制度，学校建设项目管理贯穿建设项目的全过程，从项目的报批、工程招投标、</w:t>
      </w:r>
      <w:r>
        <w:rPr>
          <w:rFonts w:hint="eastAsia"/>
          <w:sz w:val="32"/>
          <w:szCs w:val="32"/>
          <w:lang w:val="en" w:eastAsia="zh-CN"/>
        </w:rPr>
        <w:t>项目</w:t>
      </w:r>
      <w:r>
        <w:rPr>
          <w:rFonts w:hint="eastAsia"/>
          <w:sz w:val="32"/>
          <w:szCs w:val="32"/>
          <w:lang w:val="en"/>
        </w:rPr>
        <w:t>设计、项目施工、工程技术、相关设施的配套、专项资金的管理使用，到项目的竣工验收。</w:t>
      </w:r>
    </w:p>
    <w:p>
      <w:pPr>
        <w:widowControl/>
        <w:shd w:val="clear" w:color="auto" w:fill="FFFFFF"/>
        <w:spacing w:line="600" w:lineRule="atLeast"/>
        <w:ind w:firstLine="640" w:firstLineChars="200"/>
        <w:jc w:val="left"/>
        <w:rPr>
          <w:rFonts w:hint="eastAsia" w:ascii="宋体" w:hAnsi="宋体" w:cs="宋体"/>
          <w:color w:val="000000"/>
          <w:kern w:val="0"/>
          <w:sz w:val="32"/>
          <w:szCs w:val="32"/>
        </w:rPr>
      </w:pPr>
      <w:r>
        <w:rPr>
          <w:rFonts w:hint="eastAsia" w:ascii="宋体" w:hAnsi="宋体" w:cs="宋体"/>
          <w:color w:val="000000"/>
          <w:kern w:val="0"/>
          <w:sz w:val="32"/>
          <w:szCs w:val="32"/>
        </w:rPr>
        <w:t>四、存在的问题</w:t>
      </w:r>
    </w:p>
    <w:p>
      <w:pPr>
        <w:widowControl/>
        <w:shd w:val="clear" w:color="auto" w:fill="FFFFFF"/>
        <w:spacing w:line="600" w:lineRule="atLeast"/>
        <w:ind w:firstLine="640"/>
        <w:jc w:val="left"/>
        <w:rPr>
          <w:rFonts w:ascii="宋体" w:hAnsi="宋体" w:cs="宋体"/>
          <w:color w:val="000000"/>
          <w:kern w:val="0"/>
          <w:sz w:val="32"/>
          <w:szCs w:val="32"/>
        </w:rPr>
      </w:pPr>
      <w:r>
        <w:rPr>
          <w:rFonts w:hint="eastAsia" w:ascii="宋体" w:hAnsi="宋体" w:cs="宋体"/>
          <w:color w:val="000000"/>
          <w:kern w:val="0"/>
          <w:sz w:val="32"/>
          <w:szCs w:val="32"/>
        </w:rPr>
        <w:t>1、预算编制有待更严格执行，预算编制与实际支出项目有的仍存在细微差异。</w:t>
      </w:r>
    </w:p>
    <w:p>
      <w:pPr>
        <w:widowControl/>
        <w:shd w:val="clear" w:color="auto" w:fill="FFFFFF"/>
        <w:spacing w:line="600" w:lineRule="atLeast"/>
        <w:ind w:firstLine="640"/>
        <w:jc w:val="left"/>
        <w:rPr>
          <w:rFonts w:hint="eastAsia" w:ascii="宋体" w:hAnsi="宋体" w:cs="宋体"/>
          <w:color w:val="000000"/>
          <w:kern w:val="0"/>
          <w:sz w:val="32"/>
          <w:szCs w:val="32"/>
        </w:rPr>
      </w:pPr>
      <w:r>
        <w:rPr>
          <w:rFonts w:hint="eastAsia" w:ascii="宋体" w:hAnsi="宋体" w:cs="宋体"/>
          <w:color w:val="000000"/>
          <w:kern w:val="0"/>
          <w:sz w:val="32"/>
          <w:szCs w:val="32"/>
        </w:rPr>
        <w:t>2、固定资产管理有待加强，部分固定资产折损，未及时进行清理。</w:t>
      </w:r>
    </w:p>
    <w:p>
      <w:pPr>
        <w:widowControl/>
        <w:shd w:val="clear" w:color="auto" w:fill="FFFFFF"/>
        <w:spacing w:line="600" w:lineRule="atLeast"/>
        <w:ind w:firstLine="640"/>
        <w:jc w:val="left"/>
        <w:rPr>
          <w:rFonts w:hint="eastAsia" w:ascii="宋体" w:hAnsi="宋体" w:cs="宋体"/>
          <w:color w:val="000000"/>
          <w:kern w:val="0"/>
          <w:sz w:val="32"/>
          <w:szCs w:val="32"/>
        </w:rPr>
      </w:pPr>
      <w:r>
        <w:rPr>
          <w:rFonts w:hint="eastAsia" w:ascii="宋体" w:hAnsi="宋体" w:cs="宋体"/>
          <w:color w:val="000000"/>
          <w:kern w:val="0"/>
          <w:sz w:val="32"/>
          <w:szCs w:val="32"/>
        </w:rPr>
        <w:t>五、改进措施及有关建议</w:t>
      </w:r>
    </w:p>
    <w:p>
      <w:pPr>
        <w:widowControl/>
        <w:spacing w:line="600" w:lineRule="atLeast"/>
        <w:ind w:firstLine="640"/>
        <w:rPr>
          <w:rFonts w:ascii="宋体" w:hAnsi="宋体" w:cs="宋体"/>
          <w:color w:val="000000"/>
          <w:kern w:val="0"/>
          <w:sz w:val="32"/>
          <w:szCs w:val="32"/>
        </w:rPr>
      </w:pPr>
      <w:r>
        <w:rPr>
          <w:rFonts w:hint="eastAsia" w:ascii="宋体" w:hAnsi="宋体" w:cs="宋体"/>
          <w:color w:val="000000"/>
          <w:kern w:val="0"/>
          <w:sz w:val="32"/>
          <w:szCs w:val="32"/>
        </w:rPr>
        <w:t>1、按照预算规定的项目和用途严格财务审核，经费支出严格按预算规定项目的财务支出内容进行财务核算，在预算金额内严格控制费用的支出。</w:t>
      </w:r>
    </w:p>
    <w:p>
      <w:pPr>
        <w:widowControl/>
        <w:spacing w:line="600" w:lineRule="atLeast"/>
        <w:ind w:firstLine="640"/>
        <w:rPr>
          <w:rFonts w:ascii="宋体" w:hAnsi="宋体" w:cs="宋体"/>
          <w:color w:val="000000"/>
          <w:kern w:val="0"/>
          <w:sz w:val="32"/>
          <w:szCs w:val="32"/>
        </w:rPr>
      </w:pPr>
      <w:r>
        <w:rPr>
          <w:rFonts w:hint="eastAsia" w:ascii="宋体" w:hAnsi="宋体" w:cs="宋体"/>
          <w:color w:val="000000"/>
          <w:kern w:val="0"/>
          <w:sz w:val="32"/>
          <w:szCs w:val="32"/>
        </w:rPr>
        <w:t>2、预算财务分析常态化，定期做好预算支出财务分析，做好单位整体支出预算评价工作。</w:t>
      </w:r>
    </w:p>
    <w:p>
      <w:pPr>
        <w:widowControl/>
        <w:spacing w:line="600" w:lineRule="atLeast"/>
        <w:ind w:firstLine="640"/>
        <w:rPr>
          <w:rFonts w:ascii="宋体" w:hAnsi="宋体" w:cs="宋体"/>
          <w:color w:val="000000"/>
          <w:kern w:val="0"/>
          <w:sz w:val="32"/>
          <w:szCs w:val="32"/>
        </w:rPr>
      </w:pPr>
      <w:r>
        <w:rPr>
          <w:rFonts w:hint="eastAsia" w:ascii="宋体" w:hAnsi="宋体" w:cs="宋体"/>
          <w:color w:val="000000"/>
          <w:kern w:val="0"/>
          <w:sz w:val="32"/>
          <w:szCs w:val="32"/>
        </w:rPr>
        <w:t>3、制定适用本局的固定资产管理制度，从资产采购、使用以及报废各环节规范固定资产的管理，以股室建立固定资产台账，提高固定资产使用效率，减少资金浪费。</w:t>
      </w:r>
    </w:p>
    <w:p>
      <w:pPr>
        <w:spacing w:line="600" w:lineRule="exact"/>
        <w:ind w:firstLine="640" w:firstLineChars="200"/>
        <w:rPr>
          <w:rFonts w:hint="eastAsia" w:ascii="宋体" w:hAnsi="宋体" w:cs="宋体"/>
          <w:color w:val="000000"/>
          <w:kern w:val="0"/>
          <w:sz w:val="32"/>
          <w:szCs w:val="32"/>
        </w:rPr>
      </w:pPr>
      <w:r>
        <w:rPr>
          <w:rFonts w:hint="eastAsia" w:ascii="宋体" w:hAnsi="宋体" w:cs="宋体"/>
          <w:color w:val="000000"/>
          <w:kern w:val="0"/>
          <w:sz w:val="32"/>
          <w:szCs w:val="32"/>
        </w:rPr>
        <w:t>4、建议省财政厅和省教育厅定期主办教育</w:t>
      </w:r>
      <w:r>
        <w:rPr>
          <w:rFonts w:ascii="宋体" w:hAnsi="宋体" w:cs="宋体"/>
          <w:color w:val="000000"/>
          <w:kern w:val="0"/>
          <w:sz w:val="32"/>
          <w:szCs w:val="32"/>
        </w:rPr>
        <w:t>专项资金绩效评</w:t>
      </w:r>
      <w:r>
        <w:rPr>
          <w:rFonts w:hint="eastAsia" w:ascii="宋体" w:hAnsi="宋体" w:cs="宋体"/>
          <w:color w:val="000000"/>
          <w:kern w:val="0"/>
          <w:sz w:val="32"/>
          <w:szCs w:val="32"/>
        </w:rPr>
        <w:t>价的专题培训，提高教育行政干部的项目</w:t>
      </w:r>
      <w:r>
        <w:rPr>
          <w:rFonts w:ascii="宋体" w:hAnsi="宋体" w:cs="宋体"/>
          <w:color w:val="000000"/>
          <w:kern w:val="0"/>
          <w:sz w:val="32"/>
          <w:szCs w:val="32"/>
        </w:rPr>
        <w:t>绩效</w:t>
      </w:r>
      <w:r>
        <w:rPr>
          <w:rFonts w:hint="eastAsia" w:ascii="宋体" w:hAnsi="宋体" w:cs="宋体"/>
          <w:color w:val="000000"/>
          <w:kern w:val="0"/>
          <w:sz w:val="32"/>
          <w:szCs w:val="32"/>
        </w:rPr>
        <w:t>管理意识和工作人员的项目</w:t>
      </w:r>
      <w:r>
        <w:rPr>
          <w:rFonts w:ascii="宋体" w:hAnsi="宋体" w:cs="宋体"/>
          <w:color w:val="000000"/>
          <w:kern w:val="0"/>
          <w:sz w:val="32"/>
          <w:szCs w:val="32"/>
        </w:rPr>
        <w:t>绩效</w:t>
      </w:r>
      <w:r>
        <w:rPr>
          <w:rFonts w:hint="eastAsia" w:ascii="宋体" w:hAnsi="宋体" w:cs="宋体"/>
          <w:color w:val="000000"/>
          <w:kern w:val="0"/>
          <w:sz w:val="32"/>
          <w:szCs w:val="32"/>
        </w:rPr>
        <w:t>管理水平。</w:t>
      </w:r>
    </w:p>
    <w:p>
      <w:pPr>
        <w:spacing w:line="600" w:lineRule="exact"/>
        <w:ind w:firstLine="640" w:firstLineChars="200"/>
        <w:rPr>
          <w:rFonts w:hint="eastAsia" w:ascii="宋体" w:hAnsi="宋体" w:cs="宋体"/>
          <w:color w:val="000000"/>
          <w:kern w:val="0"/>
          <w:sz w:val="32"/>
          <w:szCs w:val="32"/>
        </w:rPr>
      </w:pPr>
      <w:r>
        <w:rPr>
          <w:rFonts w:hint="eastAsia" w:ascii="宋体" w:hAnsi="宋体" w:cs="宋体"/>
          <w:color w:val="000000"/>
          <w:kern w:val="0"/>
          <w:sz w:val="32"/>
          <w:szCs w:val="32"/>
        </w:rPr>
        <w:t>5、学校存在要改善的地方较多，专项资金有限，一定程度上约束了办学条件的改善。建议省财政和教育部门进一步加大对农村中小学特别是薄弱学校改善办学条件的支持力度。</w:t>
      </w:r>
    </w:p>
    <w:p>
      <w:pPr>
        <w:spacing w:line="600" w:lineRule="exact"/>
        <w:ind w:firstLine="640" w:firstLineChars="200"/>
        <w:rPr>
          <w:rFonts w:hint="eastAsia" w:ascii="宋体" w:hAnsi="宋体" w:cs="宋体"/>
          <w:color w:val="000000"/>
          <w:kern w:val="0"/>
          <w:sz w:val="32"/>
          <w:szCs w:val="3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BD2B04"/>
    <w:multiLevelType w:val="singleLevel"/>
    <w:tmpl w:val="C7BD2B04"/>
    <w:lvl w:ilvl="0" w:tentative="0">
      <w:start w:val="18"/>
      <w:numFmt w:val="decimal"/>
      <w:suff w:val="nothing"/>
      <w:lvlText w:val="%1、"/>
      <w:lvlJc w:val="left"/>
      <w:pPr>
        <w:ind w:left="40"/>
      </w:p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3MGFhYTk2MmUzOTY0NWQyYTljZmRkMjg1Mzk2NDI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2B349AE"/>
    <w:rsid w:val="0D4D1B80"/>
    <w:rsid w:val="0E382787"/>
    <w:rsid w:val="13166355"/>
    <w:rsid w:val="206963A9"/>
    <w:rsid w:val="22240082"/>
    <w:rsid w:val="27306056"/>
    <w:rsid w:val="29262DDF"/>
    <w:rsid w:val="35B55B52"/>
    <w:rsid w:val="38CA7D80"/>
    <w:rsid w:val="39EB0EF1"/>
    <w:rsid w:val="401E6259"/>
    <w:rsid w:val="44254995"/>
    <w:rsid w:val="46E22836"/>
    <w:rsid w:val="4CBF5FA4"/>
    <w:rsid w:val="4DEC15E0"/>
    <w:rsid w:val="50755D67"/>
    <w:rsid w:val="51262093"/>
    <w:rsid w:val="51E23B51"/>
    <w:rsid w:val="5CE075E2"/>
    <w:rsid w:val="5E7B4ECB"/>
    <w:rsid w:val="627370BF"/>
    <w:rsid w:val="645D04FF"/>
    <w:rsid w:val="7323591B"/>
    <w:rsid w:val="757E01FD"/>
    <w:rsid w:val="75BB3F6F"/>
    <w:rsid w:val="79804931"/>
    <w:rsid w:val="7EA02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11350</Words>
  <Characters>13055</Characters>
  <Lines>69</Lines>
  <Paragraphs>19</Paragraphs>
  <TotalTime>44</TotalTime>
  <ScaleCrop>false</ScaleCrop>
  <LinksUpToDate>false</LinksUpToDate>
  <CharactersWithSpaces>14515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荼蘼</cp:lastModifiedBy>
  <cp:lastPrinted>2022-08-31T09:12:00Z</cp:lastPrinted>
  <dcterms:modified xsi:type="dcterms:W3CDTF">2023-09-06T03:08:44Z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5A078AE4488A444F99CCA2F12C166145_13</vt:lpwstr>
  </property>
</Properties>
</file>