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before="100" w:beforeAutospacing="1" w:after="100" w:afterAutospacing="1" w:line="560" w:lineRule="exact"/>
        <w:jc w:val="center"/>
        <w:textAlignment w:val="auto"/>
        <w:rPr>
          <w:rFonts w:hint="default" w:ascii="Times New Roman" w:hAnsi="Times New Roman" w:eastAsia="黑体" w:cs="Times New Roman"/>
          <w:color w:val="000000"/>
          <w:kern w:val="0"/>
          <w:sz w:val="44"/>
          <w:szCs w:val="44"/>
          <w:shd w:val="clear" w:color="auto" w:fill="FFFFFF"/>
        </w:rPr>
      </w:pPr>
      <w:r>
        <w:rPr>
          <w:rFonts w:hint="default" w:ascii="Times New Roman" w:hAnsi="Times New Roman" w:eastAsia="黑体" w:cs="Times New Roman"/>
          <w:color w:val="000000"/>
          <w:kern w:val="0"/>
          <w:sz w:val="44"/>
          <w:szCs w:val="44"/>
          <w:shd w:val="clear" w:color="auto" w:fill="FFFFFF"/>
        </w:rPr>
        <w:t>沅江市</w:t>
      </w:r>
      <w:r>
        <w:rPr>
          <w:rFonts w:hint="default" w:ascii="Times New Roman" w:hAnsi="Times New Roman" w:eastAsia="黑体" w:cs="Times New Roman"/>
          <w:color w:val="000000"/>
          <w:kern w:val="0"/>
          <w:sz w:val="44"/>
          <w:szCs w:val="44"/>
          <w:shd w:val="clear" w:color="auto" w:fill="FFFFFF"/>
          <w:lang w:eastAsia="zh-CN"/>
        </w:rPr>
        <w:t>共华镇人民政府</w:t>
      </w:r>
      <w:r>
        <w:rPr>
          <w:rFonts w:hint="default" w:ascii="Times New Roman" w:hAnsi="Times New Roman" w:eastAsia="黑体" w:cs="Times New Roman"/>
          <w:color w:val="000000"/>
          <w:kern w:val="0"/>
          <w:sz w:val="44"/>
          <w:szCs w:val="44"/>
          <w:shd w:val="clear" w:color="auto" w:fill="FFFFFF"/>
          <w:lang w:val="en-US" w:eastAsia="zh-CN"/>
        </w:rPr>
        <w:t>2021年</w:t>
      </w:r>
      <w:r>
        <w:rPr>
          <w:rFonts w:hint="default" w:ascii="Times New Roman" w:hAnsi="Times New Roman" w:eastAsia="黑体" w:cs="Times New Roman"/>
          <w:color w:val="000000"/>
          <w:kern w:val="0"/>
          <w:sz w:val="44"/>
          <w:szCs w:val="44"/>
          <w:shd w:val="clear" w:color="auto" w:fill="FFFFFF"/>
        </w:rPr>
        <w:t>度</w:t>
      </w:r>
      <w:r>
        <w:rPr>
          <w:rFonts w:hint="default" w:ascii="Times New Roman" w:hAnsi="Times New Roman" w:eastAsia="黑体" w:cs="Times New Roman"/>
          <w:color w:val="000000"/>
          <w:kern w:val="0"/>
          <w:sz w:val="44"/>
          <w:szCs w:val="44"/>
          <w:shd w:val="clear" w:color="auto" w:fill="FFFFFF"/>
          <w:lang w:eastAsia="zh-CN"/>
        </w:rPr>
        <w:t>专项支出</w:t>
      </w:r>
      <w:r>
        <w:rPr>
          <w:rFonts w:hint="default" w:ascii="Times New Roman" w:hAnsi="Times New Roman" w:eastAsia="黑体" w:cs="Times New Roman"/>
          <w:color w:val="000000"/>
          <w:kern w:val="0"/>
          <w:sz w:val="44"/>
          <w:szCs w:val="44"/>
          <w:shd w:val="clear" w:color="auto" w:fill="FFFFFF"/>
        </w:rPr>
        <w:t>绩效评价报告</w:t>
      </w: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根据《湖南省人民政府关于全面推进预算绩效管理的意见》，我中心对</w:t>
      </w:r>
      <w:r>
        <w:rPr>
          <w:rFonts w:hint="default" w:ascii="Times New Roman" w:hAnsi="Times New Roman" w:eastAsia="仿宋" w:cs="Times New Roman"/>
          <w:sz w:val="32"/>
          <w:szCs w:val="32"/>
          <w:lang w:val="en-US" w:eastAsia="zh-CN"/>
        </w:rPr>
        <w:t>2021年</w:t>
      </w:r>
      <w:r>
        <w:rPr>
          <w:rFonts w:hint="default" w:ascii="Times New Roman" w:hAnsi="Times New Roman" w:eastAsia="仿宋" w:cs="Times New Roman"/>
          <w:sz w:val="32"/>
          <w:szCs w:val="32"/>
          <w:lang w:val="en-US" w:eastAsia="zh-CN"/>
        </w:rPr>
        <w:t>度专项资金绩效评价如下：</w:t>
      </w:r>
    </w:p>
    <w:p>
      <w:pPr>
        <w:pStyle w:val="2"/>
        <w:rPr>
          <w:rFonts w:hint="default" w:ascii="Times New Roman" w:hAnsi="Times New Roman" w:cs="Times New Roman"/>
          <w:lang w:val="en-US" w:eastAsia="zh-CN"/>
        </w:rPr>
      </w:pPr>
    </w:p>
    <w:p>
      <w:pPr>
        <w:keepNext w:val="0"/>
        <w:keepLines w:val="0"/>
        <w:pageBreakBefore w:val="0"/>
        <w:widowControl/>
        <w:numPr>
          <w:ilvl w:val="0"/>
          <w:numId w:val="1"/>
        </w:numPr>
        <w:shd w:val="clear" w:color="auto" w:fill="FFFFFF"/>
        <w:kinsoku/>
        <w:wordWrap/>
        <w:overflowPunct/>
        <w:topLinePunct w:val="0"/>
        <w:autoSpaceDE/>
        <w:autoSpaceDN/>
        <w:bidi w:val="0"/>
        <w:adjustRightInd/>
        <w:spacing w:line="560" w:lineRule="exact"/>
        <w:contextualSpacing/>
        <w:jc w:val="left"/>
        <w:textAlignment w:val="auto"/>
        <w:rPr>
          <w:rFonts w:hint="default" w:ascii="Times New Roman" w:hAnsi="Times New Roman" w:cs="Times New Roman"/>
        </w:rPr>
      </w:pPr>
      <w:r>
        <w:rPr>
          <w:rFonts w:hint="default" w:ascii="Times New Roman" w:hAnsi="Times New Roman" w:eastAsia="仿宋" w:cs="Times New Roman"/>
          <w:b/>
          <w:bCs/>
          <w:color w:val="000000"/>
          <w:kern w:val="0"/>
          <w:sz w:val="36"/>
          <w:szCs w:val="36"/>
          <w:shd w:val="clear" w:color="auto" w:fill="FFFFFF"/>
          <w:lang w:eastAsia="zh-CN"/>
        </w:rPr>
        <w:t>项目基本情</w:t>
      </w:r>
      <w:r>
        <w:rPr>
          <w:rFonts w:hint="default" w:ascii="Times New Roman" w:hAnsi="Times New Roman" w:eastAsia="仿宋" w:cs="Times New Roman"/>
          <w:b/>
          <w:bCs/>
          <w:color w:val="000000"/>
          <w:kern w:val="0"/>
          <w:sz w:val="36"/>
          <w:szCs w:val="36"/>
          <w:shd w:val="clear" w:color="auto" w:fill="FFFFFF"/>
        </w:rPr>
        <w:t>况</w:t>
      </w:r>
    </w:p>
    <w:p>
      <w:pPr>
        <w:pStyle w:val="2"/>
        <w:rPr>
          <w:rFonts w:hint="default" w:ascii="Times New Roman" w:hAnsi="Times New Roman" w:cs="Times New Roman"/>
        </w:rPr>
      </w:pPr>
    </w:p>
    <w:p>
      <w:pPr>
        <w:keepNext w:val="0"/>
        <w:keepLines w:val="0"/>
        <w:pageBreakBefore w:val="0"/>
        <w:widowControl/>
        <w:numPr>
          <w:ilvl w:val="0"/>
          <w:numId w:val="2"/>
        </w:numPr>
        <w:shd w:val="clear" w:color="auto" w:fill="FFFFFF"/>
        <w:kinsoku/>
        <w:wordWrap/>
        <w:overflowPunct/>
        <w:topLinePunct w:val="0"/>
        <w:autoSpaceDE/>
        <w:autoSpaceDN/>
        <w:bidi w:val="0"/>
        <w:adjustRightInd/>
        <w:spacing w:line="560" w:lineRule="exact"/>
        <w:ind w:left="720" w:leftChars="0" w:firstLine="0" w:firstLineChars="0"/>
        <w:contextualSpacing/>
        <w:jc w:val="left"/>
        <w:textAlignment w:val="auto"/>
        <w:rPr>
          <w:rFonts w:hint="default" w:ascii="Times New Roman" w:hAnsi="Times New Roman" w:eastAsia="仿宋" w:cs="Times New Roman"/>
          <w:b/>
          <w:bCs/>
          <w:color w:val="000000"/>
          <w:kern w:val="0"/>
          <w:sz w:val="36"/>
          <w:szCs w:val="36"/>
          <w:shd w:val="clear" w:color="auto" w:fill="FFFFFF"/>
          <w:lang w:val="en-US" w:eastAsia="zh-CN"/>
        </w:rPr>
      </w:pPr>
      <w:r>
        <w:rPr>
          <w:rFonts w:hint="default" w:ascii="Times New Roman" w:hAnsi="Times New Roman" w:eastAsia="仿宋" w:cs="Times New Roman"/>
          <w:b/>
          <w:bCs/>
          <w:color w:val="000000"/>
          <w:kern w:val="0"/>
          <w:sz w:val="36"/>
          <w:szCs w:val="36"/>
          <w:shd w:val="clear" w:color="auto" w:fill="FFFFFF"/>
          <w:lang w:val="en-US" w:eastAsia="zh-CN"/>
        </w:rPr>
        <w:t>项目概况</w:t>
      </w:r>
    </w:p>
    <w:p>
      <w:pPr>
        <w:pStyle w:val="2"/>
        <w:numPr>
          <w:numId w:val="0"/>
        </w:numPr>
        <w:ind w:left="720" w:leftChars="0"/>
        <w:rPr>
          <w:rFonts w:hint="default" w:ascii="Times New Roman" w:hAnsi="Times New Roman" w:cs="Times New Roman"/>
          <w:lang w:val="en-US" w:eastAsia="zh-CN"/>
        </w:rPr>
      </w:pPr>
    </w:p>
    <w:p>
      <w:pPr>
        <w:keepNext w:val="0"/>
        <w:keepLines w:val="0"/>
        <w:pageBreakBefore w:val="0"/>
        <w:numPr>
          <w:ilvl w:val="0"/>
          <w:numId w:val="3"/>
        </w:numPr>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cs="Times New Roman"/>
          <w:b/>
          <w:bCs/>
          <w:lang w:val="en-US" w:eastAsia="zh-CN"/>
        </w:rPr>
      </w:pPr>
      <w:r>
        <w:rPr>
          <w:rFonts w:hint="default" w:ascii="Times New Roman" w:hAnsi="Times New Roman" w:eastAsia="仿宋" w:cs="Times New Roman"/>
          <w:b/>
          <w:bCs/>
          <w:sz w:val="32"/>
          <w:szCs w:val="32"/>
          <w:lang w:val="en-US" w:eastAsia="zh-CN"/>
        </w:rPr>
        <w:t>机构设置情况：</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2021年</w:t>
      </w:r>
      <w:r>
        <w:rPr>
          <w:rFonts w:hint="default" w:ascii="Times New Roman" w:hAnsi="Times New Roman" w:eastAsia="仿宋" w:cs="Times New Roman"/>
          <w:sz w:val="32"/>
          <w:szCs w:val="32"/>
          <w:lang w:val="en-US" w:eastAsia="zh-CN"/>
        </w:rPr>
        <w:t>年末共华镇下设如下内设机构：党政办公室；党建办公室；经济发展办公室；社会事务办公室；自然资源和生态环境办公室；社会治安和应急管理办公室；财政所。所属事业单位的部门：综合行政执法大队；社会事务综合服务中心；农业综合服务中心；党群和政务服务中心；退役军人服务站。</w:t>
      </w:r>
    </w:p>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lang w:eastAsia="zh-CN"/>
        </w:rPr>
        <w:t>人员情况：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沅江市共华镇人民政府是财政全额拨款单位，目前编制配置数及实有人员情况。202</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lang w:val="en-US" w:eastAsia="zh-CN"/>
        </w:rPr>
        <w:t>年机关行政编制62名，全额拨款事业编制76名。但本单位年末实有人数行政</w:t>
      </w:r>
      <w:r>
        <w:rPr>
          <w:rFonts w:hint="default" w:ascii="Times New Roman" w:hAnsi="Times New Roman" w:eastAsia="仿宋_GB2312" w:cs="Times New Roman"/>
          <w:sz w:val="32"/>
          <w:lang w:val="en-US" w:eastAsia="zh-CN"/>
        </w:rPr>
        <w:t>52</w:t>
      </w:r>
      <w:r>
        <w:rPr>
          <w:rFonts w:hint="default" w:ascii="Times New Roman" w:hAnsi="Times New Roman" w:eastAsia="仿宋_GB2312" w:cs="Times New Roman"/>
          <w:sz w:val="32"/>
          <w:lang w:val="en-US" w:eastAsia="zh-CN"/>
        </w:rPr>
        <w:t>人（机关</w:t>
      </w:r>
      <w:r>
        <w:rPr>
          <w:rFonts w:hint="default" w:ascii="Times New Roman" w:hAnsi="Times New Roman" w:eastAsia="仿宋_GB2312" w:cs="Times New Roman"/>
          <w:sz w:val="32"/>
          <w:lang w:val="en-US" w:eastAsia="zh-CN"/>
        </w:rPr>
        <w:t>46</w:t>
      </w:r>
      <w:r>
        <w:rPr>
          <w:rFonts w:hint="default" w:ascii="Times New Roman" w:hAnsi="Times New Roman" w:eastAsia="仿宋_GB2312" w:cs="Times New Roman"/>
          <w:sz w:val="32"/>
          <w:lang w:val="en-US" w:eastAsia="zh-CN"/>
        </w:rPr>
        <w:t>人、财政6人），事业</w:t>
      </w:r>
      <w:r>
        <w:rPr>
          <w:rFonts w:hint="default" w:ascii="Times New Roman" w:hAnsi="Times New Roman" w:eastAsia="仿宋_GB2312" w:cs="Times New Roman"/>
          <w:sz w:val="32"/>
          <w:lang w:val="en-US" w:eastAsia="zh-CN"/>
        </w:rPr>
        <w:t>59</w:t>
      </w:r>
      <w:r>
        <w:rPr>
          <w:rFonts w:hint="default" w:ascii="Times New Roman" w:hAnsi="Times New Roman" w:eastAsia="仿宋_GB2312" w:cs="Times New Roman"/>
          <w:sz w:val="32"/>
          <w:lang w:val="en-US" w:eastAsia="zh-CN"/>
        </w:rPr>
        <w:t>人（广播2人、计生</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lang w:val="en-US" w:eastAsia="zh-CN"/>
        </w:rPr>
        <w:t>人、农业17人、经管</w:t>
      </w:r>
      <w:r>
        <w:rPr>
          <w:rFonts w:hint="default" w:ascii="Times New Roman" w:hAnsi="Times New Roman" w:eastAsia="仿宋_GB2312" w:cs="Times New Roman"/>
          <w:sz w:val="32"/>
          <w:lang w:val="en-US" w:eastAsia="zh-CN"/>
        </w:rPr>
        <w:t>25</w:t>
      </w:r>
      <w:r>
        <w:rPr>
          <w:rFonts w:hint="default" w:ascii="Times New Roman" w:hAnsi="Times New Roman" w:eastAsia="仿宋_GB2312" w:cs="Times New Roman"/>
          <w:sz w:val="32"/>
          <w:lang w:val="en-US" w:eastAsia="zh-CN"/>
        </w:rPr>
        <w:t>人），退伍10人，分流2</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lang w:val="en-US" w:eastAsia="zh-CN"/>
        </w:rPr>
        <w:t>人。事业编制实有人数不含水管、国土的人数。</w:t>
      </w:r>
    </w:p>
    <w:p>
      <w:pPr>
        <w:pStyle w:val="2"/>
        <w:rPr>
          <w:rFonts w:hint="default"/>
          <w:lang w:val="en-US" w:eastAsia="zh-CN"/>
        </w:rPr>
      </w:pP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3、</w:t>
      </w:r>
      <w:r>
        <w:rPr>
          <w:rFonts w:hint="default" w:ascii="Times New Roman" w:hAnsi="Times New Roman" w:eastAsia="仿宋" w:cs="Times New Roman"/>
          <w:b/>
          <w:bCs/>
          <w:sz w:val="32"/>
          <w:szCs w:val="32"/>
          <w:lang w:val="en-US" w:eastAsia="zh-CN"/>
        </w:rPr>
        <w:t>主要工作职责：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共华镇人民政府是基层国家行政机关。贯彻落实党中央关于乡镇工作的方针政策和决策部署，全面落实省委、益阳市委、沅江市委关于乡镇工作的部署要求，在履行职责过程中坚持和加强党对乡镇工作的集中统一领导。领导本地区经济、政治、文化、社会、生态文明建设等各项工作和基层社会治理；依法行使政府管理和服务职能。主要体现在：加强党的建设；推进区域发展；组织公共服务；实施公共管理；维护公共安全;加强监督执法；领导基层自治；动员社会参与；承办市委、市政府交办的其他任务；职能转变。</w:t>
      </w:r>
    </w:p>
    <w:p>
      <w:pPr>
        <w:pStyle w:val="2"/>
        <w:rPr>
          <w:rFonts w:hint="default" w:ascii="Times New Roman" w:hAnsi="Times New Roman" w:cs="Times New Roman"/>
          <w:lang w:val="en-US" w:eastAsia="zh-CN"/>
        </w:rPr>
      </w:pPr>
    </w:p>
    <w:p>
      <w:pPr>
        <w:keepNext w:val="0"/>
        <w:keepLines w:val="0"/>
        <w:pageBreakBefore w:val="0"/>
        <w:numPr>
          <w:ilvl w:val="0"/>
          <w:numId w:val="4"/>
        </w:numPr>
        <w:kinsoku/>
        <w:wordWrap/>
        <w:overflowPunct/>
        <w:topLinePunct w:val="0"/>
        <w:autoSpaceDE/>
        <w:autoSpaceDN/>
        <w:bidi w:val="0"/>
        <w:adjustRightInd/>
        <w:spacing w:line="560" w:lineRule="exact"/>
        <w:ind w:firstLine="723" w:firstLineChars="200"/>
        <w:jc w:val="left"/>
        <w:textAlignment w:val="auto"/>
        <w:rPr>
          <w:rFonts w:hint="default" w:ascii="Times New Roman" w:hAnsi="Times New Roman" w:cs="Times New Roman"/>
          <w:lang w:val="en-US" w:eastAsia="zh-CN"/>
        </w:rPr>
      </w:pPr>
      <w:r>
        <w:rPr>
          <w:rFonts w:hint="default" w:ascii="Times New Roman" w:hAnsi="Times New Roman" w:eastAsia="仿宋" w:cs="Times New Roman"/>
          <w:b/>
          <w:bCs/>
          <w:color w:val="000000"/>
          <w:kern w:val="0"/>
          <w:sz w:val="36"/>
          <w:szCs w:val="36"/>
          <w:shd w:val="clear" w:color="auto" w:fill="FFFFFF"/>
          <w:lang w:val="en-US" w:eastAsia="zh-CN"/>
        </w:rPr>
        <w:t>项目绩效目标</w:t>
      </w:r>
    </w:p>
    <w:p>
      <w:pPr>
        <w:pStyle w:val="2"/>
        <w:rPr>
          <w:rFonts w:hint="default" w:ascii="Times New Roman" w:hAnsi="Times New Roman" w:cs="Times New Roman"/>
          <w:lang w:val="en-US" w:eastAsia="zh-CN"/>
        </w:rPr>
      </w:pPr>
    </w:p>
    <w:p>
      <w:pPr>
        <w:keepNext w:val="0"/>
        <w:keepLines w:val="0"/>
        <w:pageBreakBefore w:val="0"/>
        <w:numPr>
          <w:ilvl w:val="0"/>
          <w:numId w:val="5"/>
        </w:numPr>
        <w:kinsoku/>
        <w:wordWrap/>
        <w:overflowPunct/>
        <w:topLinePunct w:val="0"/>
        <w:autoSpaceDE/>
        <w:autoSpaceDN/>
        <w:bidi w:val="0"/>
        <w:adjustRightInd/>
        <w:spacing w:line="560" w:lineRule="exact"/>
        <w:ind w:left="722" w:leftChars="0" w:firstLine="0" w:firstLineChars="0"/>
        <w:jc w:val="left"/>
        <w:textAlignment w:val="auto"/>
        <w:rPr>
          <w:rFonts w:hint="default" w:ascii="Times New Roman" w:hAnsi="Times New Roman" w:eastAsia="仿宋" w:cs="Times New Roman"/>
          <w:b/>
          <w:bCs/>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项目绩效总目标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微软雅黑" w:cs="Times New Roman"/>
          <w:i w:val="0"/>
          <w:iCs w:val="0"/>
          <w:caps w:val="0"/>
          <w:color w:val="666666"/>
          <w:spacing w:val="0"/>
          <w:sz w:val="24"/>
          <w:szCs w:val="24"/>
          <w:shd w:val="clear" w:fill="FFFFFF"/>
        </w:rPr>
      </w:pPr>
      <w:r>
        <w:rPr>
          <w:rFonts w:hint="default" w:ascii="Times New Roman" w:hAnsi="Times New Roman" w:eastAsia="仿宋" w:cs="Times New Roman"/>
          <w:kern w:val="2"/>
          <w:sz w:val="32"/>
          <w:szCs w:val="32"/>
          <w:lang w:val="en-US" w:eastAsia="zh-CN" w:bidi="ar-SA"/>
        </w:rPr>
        <w:t>2021年</w:t>
      </w:r>
      <w:r>
        <w:rPr>
          <w:rFonts w:hint="default" w:ascii="Times New Roman" w:hAnsi="Times New Roman" w:eastAsia="仿宋" w:cs="Times New Roman"/>
          <w:kern w:val="2"/>
          <w:sz w:val="32"/>
          <w:szCs w:val="32"/>
          <w:lang w:val="en-US" w:eastAsia="zh-CN" w:bidi="ar-SA"/>
        </w:rPr>
        <w:t>度项目绩效总目标：蒿竹湖村农村公路建设项目全面完成，</w:t>
      </w:r>
      <w:r>
        <w:rPr>
          <w:rFonts w:hint="default" w:ascii="Times New Roman" w:hAnsi="Times New Roman" w:eastAsia="仿宋" w:cs="Times New Roman"/>
          <w:kern w:val="2"/>
          <w:sz w:val="32"/>
          <w:szCs w:val="32"/>
          <w:lang w:val="en-US" w:eastAsia="zh-CN" w:bidi="ar-SA"/>
        </w:rPr>
        <w:t>改善农村交通状况，确保老百姓出行便利</w:t>
      </w:r>
      <w:r>
        <w:rPr>
          <w:rFonts w:hint="default" w:ascii="Times New Roman" w:hAnsi="Times New Roman" w:eastAsia="仿宋" w:cs="Times New Roman"/>
          <w:kern w:val="2"/>
          <w:sz w:val="32"/>
          <w:szCs w:val="32"/>
          <w:lang w:val="en-US" w:eastAsia="zh-CN" w:bidi="ar-SA"/>
        </w:rPr>
        <w:t>。</w:t>
      </w:r>
      <w:r>
        <w:rPr>
          <w:rFonts w:hint="default" w:ascii="Times New Roman" w:hAnsi="Times New Roman" w:eastAsia="微软雅黑" w:cs="Times New Roman"/>
          <w:i w:val="0"/>
          <w:iCs w:val="0"/>
          <w:caps w:val="0"/>
          <w:color w:val="666666"/>
          <w:spacing w:val="0"/>
          <w:sz w:val="24"/>
          <w:szCs w:val="24"/>
          <w:shd w:val="clear" w:fill="FFFFFF"/>
        </w:rPr>
        <w:t> </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hanging="360"/>
        <w:textAlignment w:val="auto"/>
        <w:rPr>
          <w:rFonts w:hint="default" w:ascii="Times New Roman" w:hAnsi="Times New Roman" w:cs="Times New Roman"/>
        </w:rPr>
      </w:pPr>
      <w:r>
        <w:rPr>
          <w:rFonts w:hint="default" w:ascii="Times New Roman" w:hAnsi="Times New Roman" w:eastAsia="仿宋" w:cs="Times New Roman"/>
          <w:kern w:val="2"/>
          <w:sz w:val="32"/>
          <w:szCs w:val="32"/>
          <w:lang w:val="en-US" w:eastAsia="zh-CN" w:bidi="ar-SA"/>
        </w:rPr>
        <w:t>蒿竹湖村农村公路建设项目是改善农村道路交通基础建设的惠民工程。该项目是</w:t>
      </w:r>
      <w:r>
        <w:rPr>
          <w:rFonts w:hint="default" w:ascii="Times New Roman" w:hAnsi="Times New Roman" w:eastAsia="仿宋" w:cs="Times New Roman"/>
          <w:color w:val="auto"/>
          <w:kern w:val="2"/>
          <w:sz w:val="32"/>
          <w:szCs w:val="32"/>
          <w:lang w:val="en-US" w:eastAsia="zh-CN" w:bidi="ar-SA"/>
        </w:rPr>
        <w:t>基础设施建设</w:t>
      </w:r>
      <w:r>
        <w:rPr>
          <w:rFonts w:hint="default" w:ascii="Times New Roman" w:hAnsi="Times New Roman" w:eastAsia="仿宋" w:cs="Times New Roman"/>
          <w:color w:val="auto"/>
          <w:kern w:val="2"/>
          <w:sz w:val="32"/>
          <w:szCs w:val="32"/>
          <w:lang w:val="en-US" w:eastAsia="zh-CN" w:bidi="ar-SA"/>
        </w:rPr>
        <w:t>支出</w:t>
      </w:r>
      <w:r>
        <w:rPr>
          <w:rFonts w:hint="default" w:ascii="Times New Roman" w:hAnsi="Times New Roman" w:eastAsia="仿宋" w:cs="Times New Roman"/>
          <w:kern w:val="2"/>
          <w:sz w:val="32"/>
          <w:szCs w:val="32"/>
          <w:lang w:val="en-US" w:eastAsia="zh-CN" w:bidi="ar-SA"/>
        </w:rPr>
        <w:t>的项目，投资</w:t>
      </w:r>
      <w:r>
        <w:rPr>
          <w:rFonts w:hint="default" w:ascii="Times New Roman" w:hAnsi="Times New Roman" w:eastAsia="仿宋" w:cs="Times New Roman"/>
          <w:kern w:val="2"/>
          <w:sz w:val="32"/>
          <w:szCs w:val="32"/>
          <w:lang w:val="en-US" w:eastAsia="zh-CN" w:bidi="ar-SA"/>
        </w:rPr>
        <w:t>200</w:t>
      </w:r>
      <w:r>
        <w:rPr>
          <w:rFonts w:hint="default" w:ascii="Times New Roman" w:hAnsi="Times New Roman" w:eastAsia="仿宋" w:cs="Times New Roman"/>
          <w:kern w:val="2"/>
          <w:sz w:val="32"/>
          <w:szCs w:val="32"/>
          <w:lang w:val="en-US" w:eastAsia="zh-CN" w:bidi="ar-SA"/>
        </w:rPr>
        <w:t>万元。乡村道路，连接国道</w:t>
      </w:r>
      <w:r>
        <w:rPr>
          <w:rFonts w:hint="default"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省道</w:t>
      </w:r>
      <w:r>
        <w:rPr>
          <w:rFonts w:hint="default"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县道等大中公路，延伸到乡村组户，是公路网络的基础部分；是直接服务于农村，造福于农民的基础设施，是公路经济最终得以形成的关键环节。加快农村公路建设对促进区域经济发展，提高农民生活水平，改善农村消费有着十分重要的战略意义。</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通过项目实施达到：一是完善公路基础配套设施，有效提升道路周边老百姓出行的方便、安全，促进“美丽乡村”的建设，提升村民的幸福感。二是优化新农村发展环境，推动小城镇的建设，促进旅游、运输、服务业的发展，繁荣农村经济。</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3" w:firstLineChars="200"/>
        <w:textAlignment w:val="auto"/>
        <w:rPr>
          <w:rFonts w:hint="default" w:ascii="Times New Roman" w:hAnsi="Times New Roman" w:eastAsia="仿宋" w:cs="Times New Roman"/>
          <w:b/>
          <w:bCs/>
          <w:kern w:val="2"/>
          <w:sz w:val="32"/>
          <w:szCs w:val="32"/>
          <w:lang w:val="en-US" w:eastAsia="zh-CN" w:bidi="ar-SA"/>
        </w:rPr>
      </w:pPr>
      <w:r>
        <w:rPr>
          <w:rFonts w:hint="default" w:ascii="Times New Roman" w:hAnsi="Times New Roman" w:eastAsia="仿宋" w:cs="Times New Roman"/>
          <w:b/>
          <w:bCs/>
          <w:kern w:val="2"/>
          <w:sz w:val="32"/>
          <w:szCs w:val="32"/>
          <w:lang w:val="en-US" w:eastAsia="zh-CN" w:bidi="ar-SA"/>
        </w:rPr>
        <w:t>2、资金管理情况</w:t>
      </w:r>
    </w:p>
    <w:p>
      <w:pPr>
        <w:keepNext w:val="0"/>
        <w:keepLines w:val="0"/>
        <w:pageBreakBefore w:val="0"/>
        <w:kinsoku/>
        <w:wordWrap/>
        <w:overflowPunct/>
        <w:topLinePunct w:val="0"/>
        <w:autoSpaceDE/>
        <w:autoSpaceDN/>
        <w:bidi w:val="0"/>
        <w:spacing w:line="560" w:lineRule="exact"/>
        <w:ind w:firstLine="651"/>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我镇政府财务制度健全，管理规范</w:t>
      </w:r>
      <w:r>
        <w:rPr>
          <w:rFonts w:hint="default"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账务处理及时，会计核算规范。专项资金严格按照国家规定的项目资金相关法律、法规的规定和要求使用，确保资金的专款专用。</w:t>
      </w:r>
    </w:p>
    <w:p>
      <w:pPr>
        <w:pStyle w:val="2"/>
        <w:keepNext w:val="0"/>
        <w:keepLines w:val="0"/>
        <w:pageBreakBefore w:val="0"/>
        <w:kinsoku/>
        <w:wordWrap/>
        <w:overflowPunct/>
        <w:topLinePunct w:val="0"/>
        <w:autoSpaceDE/>
        <w:autoSpaceDN/>
        <w:bidi w:val="0"/>
        <w:spacing w:line="560" w:lineRule="exact"/>
        <w:ind w:firstLine="651"/>
        <w:textAlignment w:val="auto"/>
        <w:rPr>
          <w:rFonts w:hint="default" w:ascii="Times New Roman" w:hAnsi="Times New Roman" w:cs="Times New Roman"/>
        </w:rPr>
      </w:pPr>
    </w:p>
    <w:p>
      <w:pPr>
        <w:keepNext w:val="0"/>
        <w:keepLines w:val="0"/>
        <w:pageBreakBefore w:val="0"/>
        <w:widowControl/>
        <w:numPr>
          <w:ilvl w:val="0"/>
          <w:numId w:val="1"/>
        </w:numPr>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 w:cs="Times New Roman"/>
          <w:b/>
          <w:bCs/>
          <w:color w:val="000000"/>
          <w:kern w:val="0"/>
          <w:sz w:val="36"/>
          <w:szCs w:val="36"/>
          <w:shd w:val="clear" w:color="auto" w:fill="FFFFFF"/>
          <w:lang w:val="en-US" w:eastAsia="zh-CN"/>
        </w:rPr>
      </w:pPr>
      <w:r>
        <w:rPr>
          <w:rFonts w:hint="default" w:ascii="Times New Roman" w:hAnsi="Times New Roman" w:eastAsia="仿宋" w:cs="Times New Roman"/>
          <w:b/>
          <w:bCs/>
          <w:color w:val="000000"/>
          <w:kern w:val="0"/>
          <w:sz w:val="36"/>
          <w:szCs w:val="36"/>
          <w:shd w:val="clear" w:color="auto" w:fill="FFFFFF"/>
          <w:lang w:val="en-US" w:eastAsia="zh-CN"/>
        </w:rPr>
        <w:t>绩效评价指标分析情况</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p>
    <w:p>
      <w:pPr>
        <w:keepNext w:val="0"/>
        <w:keepLines w:val="0"/>
        <w:pageBreakBefore w:val="0"/>
        <w:widowControl/>
        <w:numPr>
          <w:ilvl w:val="0"/>
          <w:numId w:val="7"/>
        </w:numPr>
        <w:kinsoku/>
        <w:wordWrap/>
        <w:overflowPunct/>
        <w:topLinePunct w:val="0"/>
        <w:autoSpaceDE/>
        <w:autoSpaceDN/>
        <w:bidi w:val="0"/>
        <w:spacing w:line="560" w:lineRule="exact"/>
        <w:ind w:left="722"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 w:cs="Times New Roman"/>
          <w:b/>
          <w:bCs/>
          <w:color w:val="000000"/>
          <w:kern w:val="0"/>
          <w:sz w:val="36"/>
          <w:szCs w:val="36"/>
          <w:shd w:val="clear" w:color="auto" w:fill="FFFFFF"/>
          <w:lang w:val="en-US" w:eastAsia="zh-CN"/>
        </w:rPr>
        <w:t>项目资金情况分析</w:t>
      </w:r>
    </w:p>
    <w:p>
      <w:pPr>
        <w:pStyle w:val="2"/>
        <w:rPr>
          <w:rFonts w:hint="default" w:ascii="Times New Roman" w:hAnsi="Times New Roman" w:cs="Times New Roman"/>
          <w:lang w:val="en-US" w:eastAsia="zh-CN"/>
        </w:rPr>
      </w:pPr>
    </w:p>
    <w:p>
      <w:pPr>
        <w:keepNext w:val="0"/>
        <w:keepLines w:val="0"/>
        <w:pageBreakBefore w:val="0"/>
        <w:widowControl/>
        <w:numPr>
          <w:ilvl w:val="0"/>
          <w:numId w:val="8"/>
        </w:numPr>
        <w:kinsoku/>
        <w:wordWrap/>
        <w:overflowPunct/>
        <w:topLinePunct w:val="0"/>
        <w:autoSpaceDE/>
        <w:autoSpaceDN/>
        <w:bidi w:val="0"/>
        <w:spacing w:line="560" w:lineRule="exact"/>
        <w:ind w:left="722" w:leftChars="0" w:firstLine="0" w:firstLineChars="0"/>
        <w:textAlignment w:val="auto"/>
        <w:rPr>
          <w:rFonts w:hint="default" w:ascii="Times New Roman" w:hAnsi="Times New Roman" w:eastAsia="仿宋" w:cs="Times New Roman"/>
          <w:b/>
          <w:bCs/>
          <w:color w:val="000000"/>
          <w:kern w:val="0"/>
          <w:sz w:val="32"/>
          <w:szCs w:val="32"/>
          <w:shd w:val="clear" w:color="auto" w:fill="FFFFFF"/>
          <w:lang w:val="en-US" w:eastAsia="zh-CN"/>
        </w:rPr>
      </w:pPr>
      <w:r>
        <w:rPr>
          <w:rFonts w:hint="default" w:ascii="Times New Roman" w:hAnsi="Times New Roman" w:eastAsia="仿宋" w:cs="Times New Roman"/>
          <w:b/>
          <w:bCs/>
          <w:color w:val="000000"/>
          <w:kern w:val="0"/>
          <w:sz w:val="32"/>
          <w:szCs w:val="32"/>
          <w:shd w:val="clear" w:color="auto" w:fill="FFFFFF"/>
          <w:lang w:val="en-US" w:eastAsia="zh-CN"/>
        </w:rPr>
        <w:t>项目资金到位情况分析</w:t>
      </w:r>
    </w:p>
    <w:p>
      <w:pPr>
        <w:keepNext w:val="0"/>
        <w:keepLines w:val="0"/>
        <w:pageBreakBefore w:val="0"/>
        <w:kinsoku/>
        <w:wordWrap/>
        <w:overflowPunct/>
        <w:topLinePunct w:val="0"/>
        <w:autoSpaceDE/>
        <w:autoSpaceDN/>
        <w:bidi w:val="0"/>
        <w:spacing w:line="560" w:lineRule="exact"/>
        <w:ind w:firstLine="651"/>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沅江市财政局以“湘财预（2021）051#”下达蒿竹湖村基础设施建设</w:t>
      </w:r>
      <w:r>
        <w:rPr>
          <w:rFonts w:hint="default" w:ascii="Times New Roman" w:hAnsi="Times New Roman" w:eastAsia="仿宋" w:cs="Times New Roman"/>
          <w:kern w:val="2"/>
          <w:sz w:val="32"/>
          <w:szCs w:val="32"/>
          <w:lang w:val="en-US" w:eastAsia="zh-CN" w:bidi="ar-SA"/>
        </w:rPr>
        <w:t>资金200</w:t>
      </w:r>
      <w:r>
        <w:rPr>
          <w:rFonts w:hint="default" w:ascii="Times New Roman" w:hAnsi="Times New Roman" w:eastAsia="仿宋" w:cs="Times New Roman"/>
          <w:kern w:val="2"/>
          <w:sz w:val="32"/>
          <w:szCs w:val="32"/>
          <w:lang w:val="en-US" w:eastAsia="zh-CN" w:bidi="ar-SA"/>
        </w:rPr>
        <w:t>万元，该笔资金已经拨付到村。 </w:t>
      </w:r>
    </w:p>
    <w:p>
      <w:pPr>
        <w:pStyle w:val="2"/>
        <w:rPr>
          <w:rFonts w:hint="default" w:ascii="Times New Roman" w:hAnsi="Times New Roman" w:cs="Times New Roman"/>
          <w:lang w:val="en-US" w:eastAsia="zh-CN"/>
        </w:rPr>
      </w:pPr>
    </w:p>
    <w:p>
      <w:pPr>
        <w:keepNext w:val="0"/>
        <w:keepLines w:val="0"/>
        <w:pageBreakBefore w:val="0"/>
        <w:widowControl/>
        <w:numPr>
          <w:ilvl w:val="0"/>
          <w:numId w:val="8"/>
        </w:numPr>
        <w:kinsoku/>
        <w:wordWrap/>
        <w:overflowPunct/>
        <w:topLinePunct w:val="0"/>
        <w:autoSpaceDE/>
        <w:autoSpaceDN/>
        <w:bidi w:val="0"/>
        <w:spacing w:line="560" w:lineRule="exact"/>
        <w:ind w:left="722" w:leftChars="0" w:firstLine="0" w:firstLineChars="0"/>
        <w:textAlignment w:val="auto"/>
        <w:rPr>
          <w:rFonts w:hint="default" w:ascii="Times New Roman" w:hAnsi="Times New Roman" w:eastAsia="仿宋" w:cs="Times New Roman"/>
          <w:b/>
          <w:bCs/>
          <w:color w:val="000000"/>
          <w:kern w:val="0"/>
          <w:sz w:val="32"/>
          <w:szCs w:val="32"/>
          <w:shd w:val="clear" w:color="auto" w:fill="FFFFFF"/>
          <w:lang w:val="en-US" w:eastAsia="zh-CN"/>
        </w:rPr>
      </w:pPr>
      <w:r>
        <w:rPr>
          <w:rFonts w:hint="default" w:ascii="Times New Roman" w:hAnsi="Times New Roman" w:eastAsia="仿宋" w:cs="Times New Roman"/>
          <w:b/>
          <w:bCs/>
          <w:color w:val="000000"/>
          <w:kern w:val="0"/>
          <w:sz w:val="32"/>
          <w:szCs w:val="32"/>
          <w:shd w:val="clear" w:color="auto" w:fill="FFFFFF"/>
          <w:lang w:val="en-US" w:eastAsia="zh-CN"/>
        </w:rPr>
        <w:t>项目资金管理情况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在项目资金管理情况方面，我镇政府统一归口管理，坚持专款专用，量入为出的原则，使专用资金按规定的用途使用并达到预期目的，严禁截留、挪用和不合理支出。制订完善财务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pStyle w:val="2"/>
        <w:rPr>
          <w:rFonts w:hint="default" w:ascii="Times New Roman" w:hAnsi="Times New Roman" w:cs="Times New Roman"/>
          <w:lang w:val="en-US" w:eastAsia="zh-CN"/>
        </w:rPr>
      </w:pPr>
    </w:p>
    <w:p>
      <w:pPr>
        <w:keepNext w:val="0"/>
        <w:keepLines w:val="0"/>
        <w:pageBreakBefore w:val="0"/>
        <w:widowControl/>
        <w:numPr>
          <w:ilvl w:val="0"/>
          <w:numId w:val="7"/>
        </w:numPr>
        <w:kinsoku/>
        <w:wordWrap/>
        <w:overflowPunct/>
        <w:topLinePunct w:val="0"/>
        <w:autoSpaceDE/>
        <w:autoSpaceDN/>
        <w:bidi w:val="0"/>
        <w:spacing w:line="560" w:lineRule="exact"/>
        <w:ind w:left="722"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 w:cs="Times New Roman"/>
          <w:b/>
          <w:bCs/>
          <w:color w:val="000000"/>
          <w:kern w:val="0"/>
          <w:sz w:val="36"/>
          <w:szCs w:val="36"/>
          <w:shd w:val="clear" w:color="auto" w:fill="FFFFFF"/>
          <w:lang w:val="en-US" w:eastAsia="zh-CN"/>
        </w:rPr>
        <w:t>项目效益情况</w:t>
      </w:r>
    </w:p>
    <w:p>
      <w:pPr>
        <w:pStyle w:val="2"/>
        <w:rPr>
          <w:rFonts w:hint="default" w:ascii="Times New Roman" w:hAnsi="Times New Roman" w:cs="Times New Roman"/>
          <w:lang w:val="en-US" w:eastAsia="zh-CN"/>
        </w:rPr>
      </w:pPr>
    </w:p>
    <w:p>
      <w:pPr>
        <w:keepNext w:val="0"/>
        <w:keepLines w:val="0"/>
        <w:pageBreakBefore w:val="0"/>
        <w:widowControl/>
        <w:numPr>
          <w:ilvl w:val="0"/>
          <w:numId w:val="9"/>
        </w:numPr>
        <w:kinsoku/>
        <w:wordWrap/>
        <w:overflowPunct/>
        <w:topLinePunct w:val="0"/>
        <w:autoSpaceDE/>
        <w:autoSpaceDN/>
        <w:bidi w:val="0"/>
        <w:spacing w:line="560" w:lineRule="exact"/>
        <w:ind w:left="722" w:leftChars="0" w:firstLine="0" w:firstLineChars="0"/>
        <w:textAlignment w:val="auto"/>
        <w:rPr>
          <w:rFonts w:hint="default" w:ascii="Times New Roman" w:hAnsi="Times New Roman" w:eastAsia="仿宋" w:cs="Times New Roman"/>
          <w:b/>
          <w:bCs/>
          <w:color w:val="000000"/>
          <w:kern w:val="0"/>
          <w:sz w:val="32"/>
          <w:szCs w:val="32"/>
          <w:shd w:val="clear" w:color="auto" w:fill="FFFFFF"/>
          <w:lang w:val="en-US" w:eastAsia="zh-CN"/>
        </w:rPr>
      </w:pPr>
      <w:r>
        <w:rPr>
          <w:rFonts w:hint="default" w:ascii="Times New Roman" w:hAnsi="Times New Roman" w:eastAsia="仿宋" w:cs="Times New Roman"/>
          <w:b/>
          <w:bCs/>
          <w:color w:val="000000"/>
          <w:kern w:val="0"/>
          <w:sz w:val="32"/>
          <w:szCs w:val="32"/>
          <w:shd w:val="clear" w:color="auto" w:fill="FFFFFF"/>
          <w:lang w:val="en-US" w:eastAsia="zh-CN"/>
        </w:rPr>
        <w:t>经济效益</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通过项目实施后，提升</w:t>
      </w:r>
      <w:r>
        <w:rPr>
          <w:rFonts w:hint="default" w:ascii="Times New Roman" w:hAnsi="Times New Roman" w:eastAsia="仿宋" w:cs="Times New Roman"/>
          <w:kern w:val="2"/>
          <w:sz w:val="32"/>
          <w:szCs w:val="32"/>
          <w:lang w:val="en-US" w:eastAsia="zh-CN" w:bidi="ar-SA"/>
        </w:rPr>
        <w:t>农村道路基础设施</w:t>
      </w:r>
      <w:r>
        <w:rPr>
          <w:rFonts w:hint="default" w:ascii="Times New Roman" w:hAnsi="Times New Roman" w:eastAsia="仿宋" w:cs="Times New Roman"/>
          <w:kern w:val="2"/>
          <w:sz w:val="32"/>
          <w:szCs w:val="32"/>
          <w:lang w:val="en-US" w:eastAsia="zh-CN" w:bidi="ar-SA"/>
        </w:rPr>
        <w:t>建设，能加强城乡联系和沟通，增强农业经济综合效益，促进城乡经济发展，改善农村生产生活条件，是繁荣我镇农村经济发展的战略性举措。</w:t>
      </w:r>
    </w:p>
    <w:p>
      <w:pPr>
        <w:keepNext w:val="0"/>
        <w:keepLines w:val="0"/>
        <w:pageBreakBefore w:val="0"/>
        <w:widowControl/>
        <w:numPr>
          <w:ilvl w:val="0"/>
          <w:numId w:val="9"/>
        </w:numPr>
        <w:kinsoku/>
        <w:wordWrap/>
        <w:overflowPunct/>
        <w:topLinePunct w:val="0"/>
        <w:autoSpaceDE/>
        <w:autoSpaceDN/>
        <w:bidi w:val="0"/>
        <w:spacing w:line="560" w:lineRule="exact"/>
        <w:ind w:left="722" w:leftChars="0" w:firstLine="0" w:firstLineChars="0"/>
        <w:textAlignment w:val="auto"/>
        <w:rPr>
          <w:rFonts w:hint="default" w:ascii="Times New Roman" w:hAnsi="Times New Roman" w:eastAsia="仿宋" w:cs="Times New Roman"/>
          <w:b/>
          <w:bCs/>
          <w:color w:val="000000"/>
          <w:kern w:val="0"/>
          <w:sz w:val="32"/>
          <w:szCs w:val="32"/>
          <w:shd w:val="clear" w:color="auto" w:fill="FFFFFF"/>
          <w:lang w:val="en-US" w:eastAsia="zh-CN"/>
        </w:rPr>
      </w:pPr>
      <w:r>
        <w:rPr>
          <w:rFonts w:hint="default" w:ascii="Times New Roman" w:hAnsi="Times New Roman" w:eastAsia="仿宋" w:cs="Times New Roman"/>
          <w:b/>
          <w:bCs/>
          <w:color w:val="000000"/>
          <w:kern w:val="0"/>
          <w:sz w:val="32"/>
          <w:szCs w:val="32"/>
          <w:shd w:val="clear" w:color="auto" w:fill="FFFFFF"/>
          <w:lang w:val="en-US" w:eastAsia="zh-CN"/>
        </w:rPr>
        <w:t>社会效益</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共华镇蒿竹湖村农村公路建设项目完工后，既</w:t>
      </w:r>
      <w:r>
        <w:rPr>
          <w:rFonts w:hint="default" w:ascii="Times New Roman" w:hAnsi="Times New Roman" w:eastAsia="仿宋" w:cs="Times New Roman"/>
          <w:kern w:val="2"/>
          <w:sz w:val="32"/>
          <w:szCs w:val="32"/>
          <w:lang w:val="en-US" w:eastAsia="zh-CN" w:bidi="ar-SA"/>
        </w:rPr>
        <w:t>改善了农民的生活条件，可以加快农村城镇化，减少城乡差距；</w:t>
      </w:r>
      <w:r>
        <w:rPr>
          <w:rFonts w:hint="default" w:ascii="Times New Roman" w:hAnsi="Times New Roman" w:eastAsia="仿宋" w:cs="Times New Roman"/>
          <w:kern w:val="2"/>
          <w:sz w:val="32"/>
          <w:szCs w:val="32"/>
          <w:lang w:val="en-US" w:eastAsia="zh-CN" w:bidi="ar-SA"/>
        </w:rPr>
        <w:t>又促进了农村经济发展和社会稳定，</w:t>
      </w:r>
      <w:r>
        <w:rPr>
          <w:rFonts w:hint="default" w:ascii="Times New Roman" w:hAnsi="Times New Roman" w:eastAsia="仿宋" w:cs="Times New Roman"/>
          <w:kern w:val="2"/>
          <w:sz w:val="32"/>
          <w:szCs w:val="32"/>
          <w:lang w:val="en-US" w:eastAsia="zh-CN" w:bidi="ar-SA"/>
        </w:rPr>
        <w:t>促进农村产业布局与结构合理化</w:t>
      </w:r>
      <w:r>
        <w:rPr>
          <w:rFonts w:hint="default" w:ascii="Times New Roman" w:hAnsi="Times New Roman" w:eastAsia="仿宋" w:cs="Times New Roman"/>
          <w:kern w:val="2"/>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spacing w:line="560" w:lineRule="exact"/>
        <w:ind w:left="722" w:leftChars="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color w:val="000000"/>
          <w:kern w:val="0"/>
          <w:sz w:val="32"/>
          <w:szCs w:val="32"/>
          <w:shd w:val="clear" w:color="auto" w:fill="FFFFFF"/>
          <w:lang w:val="en-US" w:eastAsia="zh-CN"/>
        </w:rPr>
        <w:t>3、服务对象满意度方面</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项目实施将进一步方便村民出行，更加方便群众和企业办事，服务满意度会更高。</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eastAsia="zh-CN"/>
        </w:rPr>
      </w:pPr>
    </w:p>
    <w:p>
      <w:pPr>
        <w:keepNext w:val="0"/>
        <w:keepLines w:val="0"/>
        <w:pageBreakBefore w:val="0"/>
        <w:widowControl/>
        <w:numPr>
          <w:ilvl w:val="0"/>
          <w:numId w:val="1"/>
        </w:numPr>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 w:cs="Times New Roman"/>
          <w:b/>
          <w:bCs/>
          <w:color w:val="000000"/>
          <w:kern w:val="0"/>
          <w:sz w:val="36"/>
          <w:szCs w:val="36"/>
          <w:shd w:val="clear" w:color="auto" w:fill="FFFFFF"/>
          <w:lang w:val="en-US" w:eastAsia="zh-CN"/>
        </w:rPr>
      </w:pPr>
      <w:r>
        <w:rPr>
          <w:rFonts w:hint="default" w:ascii="Times New Roman" w:hAnsi="Times New Roman" w:eastAsia="仿宋" w:cs="Times New Roman"/>
          <w:b/>
          <w:bCs/>
          <w:color w:val="000000"/>
          <w:kern w:val="0"/>
          <w:sz w:val="36"/>
          <w:szCs w:val="36"/>
          <w:shd w:val="clear" w:color="auto" w:fill="FFFFFF"/>
          <w:lang w:val="en-US" w:eastAsia="zh-CN"/>
        </w:rPr>
        <w:t>经验和建议</w:t>
      </w:r>
    </w:p>
    <w:p>
      <w:pPr>
        <w:pStyle w:val="2"/>
        <w:rPr>
          <w:rFonts w:hint="default" w:ascii="Times New Roman" w:hAnsi="Times New Roman" w:cs="Times New Roman"/>
          <w:lang w:val="en-US" w:eastAsia="zh-CN"/>
        </w:rPr>
      </w:pP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专人负责，责任到人。针对建设项目多、管理人员少的情况，采取项目负责人制，所有建设由项目负责人全过程负责，全程掌握工程进展情况，统筹协调项目实施过程中出现的各种问题，避免出现多头管理或管理缺位的现象。</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监督全程，质量第一。为保证建设项目的工程质量，对工程实行全程综合管理。工程建设时，工程中每一道工序完成，由施工方报验，监理方检查，符合设计要求，签字确认后方可进行下一道工序的施工；工程竣工时，严格按照国家标准进行验收。</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我镇政府注重实效，注重节约，注重环节，对所有呈报的建设项目都必须经镇班子成员决定一致通过，成立具体的工作小组，有规划设计、有监督管理的项目实施规程。</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pacing w:before="100" w:beforeAutospacing="1" w:after="0" w:afterAutospacing="0" w:line="560" w:lineRule="exact"/>
        <w:ind w:left="0" w:right="0" w:firstLine="720" w:firstLineChars="200"/>
        <w:jc w:val="left"/>
        <w:textAlignment w:val="auto"/>
        <w:rPr>
          <w:rFonts w:hint="default" w:ascii="Times New Roman" w:hAnsi="Times New Roman" w:eastAsia="仿宋" w:cs="Times New Roman"/>
          <w:color w:val="000000"/>
          <w:kern w:val="0"/>
          <w:sz w:val="36"/>
          <w:szCs w:val="36"/>
          <w:lang w:val="en-US" w:eastAsia="zh-CN"/>
        </w:rPr>
      </w:pPr>
      <w:r>
        <w:rPr>
          <w:rFonts w:hint="default" w:ascii="Times New Roman" w:hAnsi="Times New Roman" w:eastAsia="仿宋" w:cs="Times New Roman"/>
          <w:color w:val="000000"/>
          <w:kern w:val="0"/>
          <w:sz w:val="36"/>
          <w:szCs w:val="36"/>
          <w:lang w:val="en-US" w:eastAsia="zh-CN"/>
        </w:rPr>
        <w:t xml:space="preserve">                  沅江市共华镇人民政府</w:t>
      </w:r>
    </w:p>
    <w:p>
      <w:pPr>
        <w:keepNext w:val="0"/>
        <w:keepLines w:val="0"/>
        <w:pageBreakBefore w:val="0"/>
        <w:widowControl/>
        <w:suppressLineNumbers w:val="0"/>
        <w:kinsoku/>
        <w:wordWrap/>
        <w:overflowPunct/>
        <w:topLinePunct w:val="0"/>
        <w:autoSpaceDE/>
        <w:autoSpaceDN/>
        <w:bidi w:val="0"/>
        <w:adjustRightInd/>
        <w:spacing w:before="100" w:beforeAutospacing="1" w:after="0" w:afterAutospacing="0" w:line="560" w:lineRule="exact"/>
        <w:ind w:right="0" w:firstLine="4680" w:firstLineChars="1300"/>
        <w:jc w:val="left"/>
        <w:textAlignment w:val="auto"/>
        <w:rPr>
          <w:rFonts w:hint="default" w:ascii="Times New Roman" w:hAnsi="Times New Roman" w:eastAsia="仿宋" w:cs="Times New Roman"/>
          <w:color w:val="000000"/>
          <w:kern w:val="0"/>
          <w:sz w:val="36"/>
          <w:szCs w:val="36"/>
          <w:lang w:val="en-US" w:eastAsia="zh-CN"/>
        </w:rPr>
      </w:pPr>
      <w:r>
        <w:rPr>
          <w:rFonts w:hint="default" w:ascii="Times New Roman" w:hAnsi="Times New Roman" w:eastAsia="仿宋" w:cs="Times New Roman"/>
          <w:color w:val="000000"/>
          <w:kern w:val="0"/>
          <w:sz w:val="36"/>
          <w:szCs w:val="36"/>
          <w:lang w:val="en-US" w:eastAsia="zh-CN"/>
        </w:rPr>
        <w:t>202</w:t>
      </w:r>
      <w:r>
        <w:rPr>
          <w:rFonts w:hint="default" w:ascii="Times New Roman" w:hAnsi="Times New Roman" w:eastAsia="仿宋" w:cs="Times New Roman"/>
          <w:color w:val="000000"/>
          <w:kern w:val="0"/>
          <w:sz w:val="36"/>
          <w:szCs w:val="36"/>
          <w:lang w:val="en-US" w:eastAsia="zh-CN"/>
        </w:rPr>
        <w:t>2</w:t>
      </w:r>
      <w:r>
        <w:rPr>
          <w:rFonts w:hint="default" w:ascii="Times New Roman" w:hAnsi="Times New Roman" w:eastAsia="仿宋" w:cs="Times New Roman"/>
          <w:color w:val="000000"/>
          <w:kern w:val="0"/>
          <w:sz w:val="36"/>
          <w:szCs w:val="36"/>
          <w:lang w:val="en-US" w:eastAsia="zh-CN"/>
        </w:rPr>
        <w:t>年8月2</w:t>
      </w:r>
      <w:r>
        <w:rPr>
          <w:rFonts w:hint="default" w:ascii="Times New Roman" w:hAnsi="Times New Roman" w:eastAsia="仿宋" w:cs="Times New Roman"/>
          <w:color w:val="000000"/>
          <w:kern w:val="0"/>
          <w:sz w:val="36"/>
          <w:szCs w:val="36"/>
          <w:lang w:val="en-US" w:eastAsia="zh-CN"/>
        </w:rPr>
        <w:t>2</w:t>
      </w:r>
      <w:r>
        <w:rPr>
          <w:rFonts w:hint="default" w:ascii="Times New Roman" w:hAnsi="Times New Roman" w:eastAsia="仿宋" w:cs="Times New Roman"/>
          <w:color w:val="000000"/>
          <w:kern w:val="0"/>
          <w:sz w:val="36"/>
          <w:szCs w:val="36"/>
          <w:lang w:val="en-US" w:eastAsia="zh-CN"/>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iknow-icons">
    <w:altName w:val="Segoe Print"/>
    <w:panose1 w:val="00000000000000000000"/>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28558"/>
    <w:multiLevelType w:val="singleLevel"/>
    <w:tmpl w:val="94F28558"/>
    <w:lvl w:ilvl="0" w:tentative="0">
      <w:start w:val="1"/>
      <w:numFmt w:val="decimal"/>
      <w:suff w:val="nothing"/>
      <w:lvlText w:val="%1、"/>
      <w:lvlJc w:val="left"/>
      <w:pPr>
        <w:ind w:left="722" w:firstLine="0"/>
      </w:pPr>
    </w:lvl>
  </w:abstractNum>
  <w:abstractNum w:abstractNumId="1">
    <w:nsid w:val="D2E0A4A2"/>
    <w:multiLevelType w:val="singleLevel"/>
    <w:tmpl w:val="D2E0A4A2"/>
    <w:lvl w:ilvl="0" w:tentative="0">
      <w:start w:val="1"/>
      <w:numFmt w:val="chineseCounting"/>
      <w:suff w:val="nothing"/>
      <w:lvlText w:val="（%1）"/>
      <w:lvlJc w:val="left"/>
      <w:pPr>
        <w:ind w:left="722" w:firstLine="0"/>
      </w:pPr>
      <w:rPr>
        <w:rFonts w:hint="eastAsia" w:ascii="仿宋" w:hAnsi="仿宋" w:eastAsia="仿宋" w:cs="仿宋"/>
        <w:b/>
        <w:bCs/>
        <w:sz w:val="36"/>
        <w:szCs w:val="36"/>
      </w:rPr>
    </w:lvl>
  </w:abstractNum>
  <w:abstractNum w:abstractNumId="2">
    <w:nsid w:val="DCCAEA7A"/>
    <w:multiLevelType w:val="singleLevel"/>
    <w:tmpl w:val="DCCAEA7A"/>
    <w:lvl w:ilvl="0" w:tentative="0">
      <w:start w:val="1"/>
      <w:numFmt w:val="decimal"/>
      <w:suff w:val="nothing"/>
      <w:lvlText w:val="%1、"/>
      <w:lvlJc w:val="left"/>
      <w:pPr>
        <w:ind w:left="722" w:firstLine="0"/>
      </w:pPr>
    </w:lvl>
  </w:abstractNum>
  <w:abstractNum w:abstractNumId="3">
    <w:nsid w:val="005FCB75"/>
    <w:multiLevelType w:val="singleLevel"/>
    <w:tmpl w:val="005FCB75"/>
    <w:lvl w:ilvl="0" w:tentative="0">
      <w:start w:val="1"/>
      <w:numFmt w:val="chineseCounting"/>
      <w:suff w:val="nothing"/>
      <w:lvlText w:val="%1、"/>
      <w:lvlJc w:val="left"/>
      <w:rPr>
        <w:rFonts w:hint="eastAsia" w:ascii="仿宋" w:hAnsi="仿宋" w:eastAsia="仿宋" w:cs="仿宋"/>
        <w:b/>
        <w:bCs/>
        <w:sz w:val="36"/>
        <w:szCs w:val="36"/>
      </w:rPr>
    </w:lvl>
  </w:abstractNum>
  <w:abstractNum w:abstractNumId="4">
    <w:nsid w:val="0DDEA046"/>
    <w:multiLevelType w:val="singleLevel"/>
    <w:tmpl w:val="0DDEA046"/>
    <w:lvl w:ilvl="0" w:tentative="0">
      <w:start w:val="1"/>
      <w:numFmt w:val="chineseCounting"/>
      <w:suff w:val="nothing"/>
      <w:lvlText w:val="（%1）"/>
      <w:lvlJc w:val="left"/>
      <w:pPr>
        <w:ind w:left="720" w:leftChars="0" w:firstLine="0" w:firstLineChars="0"/>
      </w:pPr>
      <w:rPr>
        <w:rFonts w:hint="eastAsia"/>
      </w:rPr>
    </w:lvl>
  </w:abstractNum>
  <w:abstractNum w:abstractNumId="5">
    <w:nsid w:val="330AE296"/>
    <w:multiLevelType w:val="singleLevel"/>
    <w:tmpl w:val="330AE296"/>
    <w:lvl w:ilvl="0" w:tentative="0">
      <w:start w:val="1"/>
      <w:numFmt w:val="decimal"/>
      <w:suff w:val="nothing"/>
      <w:lvlText w:val="%1、"/>
      <w:lvlJc w:val="left"/>
      <w:pPr>
        <w:ind w:left="722" w:firstLine="0"/>
      </w:pPr>
    </w:lvl>
  </w:abstractNum>
  <w:abstractNum w:abstractNumId="6">
    <w:nsid w:val="349608A2"/>
    <w:multiLevelType w:val="multilevel"/>
    <w:tmpl w:val="349608A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75482B23"/>
    <w:multiLevelType w:val="singleLevel"/>
    <w:tmpl w:val="75482B23"/>
    <w:lvl w:ilvl="0" w:tentative="0">
      <w:start w:val="1"/>
      <w:numFmt w:val="decimal"/>
      <w:suff w:val="nothing"/>
      <w:lvlText w:val="%1、"/>
      <w:lvlJc w:val="left"/>
      <w:rPr>
        <w:rFonts w:hint="default"/>
        <w:b/>
        <w:bCs/>
        <w:sz w:val="32"/>
        <w:szCs w:val="32"/>
      </w:rPr>
    </w:lvl>
  </w:abstractNum>
  <w:abstractNum w:abstractNumId="8">
    <w:nsid w:val="7A92C0EF"/>
    <w:multiLevelType w:val="singleLevel"/>
    <w:tmpl w:val="7A92C0EF"/>
    <w:lvl w:ilvl="0" w:tentative="0">
      <w:start w:val="2"/>
      <w:numFmt w:val="chineseCounting"/>
      <w:suff w:val="nothing"/>
      <w:lvlText w:val="（%1）"/>
      <w:lvlJc w:val="left"/>
      <w:rPr>
        <w:rFonts w:hint="eastAsia" w:ascii="仿宋" w:hAnsi="仿宋" w:eastAsia="仿宋" w:cs="仿宋"/>
        <w:b/>
        <w:bCs/>
        <w:sz w:val="36"/>
        <w:szCs w:val="36"/>
      </w:rPr>
    </w:lvl>
  </w:abstractNum>
  <w:num w:numId="1">
    <w:abstractNumId w:val="3"/>
  </w:num>
  <w:num w:numId="2">
    <w:abstractNumId w:val="4"/>
  </w:num>
  <w:num w:numId="3">
    <w:abstractNumId w:val="7"/>
  </w:num>
  <w:num w:numId="4">
    <w:abstractNumId w:val="8"/>
  </w:num>
  <w:num w:numId="5">
    <w:abstractNumId w:val="5"/>
  </w:num>
  <w:num w:numId="6">
    <w:abstractNumId w:val="6"/>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OGY3MzA3ZTcwMzUxMTQ4YmJiYWYxMmI1ZWQ3N2UifQ=="/>
  </w:docVars>
  <w:rsids>
    <w:rsidRoot w:val="00725030"/>
    <w:rsid w:val="000F1064"/>
    <w:rsid w:val="0026129C"/>
    <w:rsid w:val="00332193"/>
    <w:rsid w:val="00725030"/>
    <w:rsid w:val="009D470C"/>
    <w:rsid w:val="01C63D68"/>
    <w:rsid w:val="04A82133"/>
    <w:rsid w:val="089B6223"/>
    <w:rsid w:val="0CDB1CE2"/>
    <w:rsid w:val="0CDC0F1E"/>
    <w:rsid w:val="0CF30BC0"/>
    <w:rsid w:val="0E1C3B38"/>
    <w:rsid w:val="0F72059C"/>
    <w:rsid w:val="0F8B4F56"/>
    <w:rsid w:val="0FAA176B"/>
    <w:rsid w:val="16A61E18"/>
    <w:rsid w:val="16F47112"/>
    <w:rsid w:val="170E1771"/>
    <w:rsid w:val="1ED15523"/>
    <w:rsid w:val="246115AC"/>
    <w:rsid w:val="28360CBA"/>
    <w:rsid w:val="2C7B13F6"/>
    <w:rsid w:val="2DC57D14"/>
    <w:rsid w:val="2FE664B7"/>
    <w:rsid w:val="30993629"/>
    <w:rsid w:val="31776688"/>
    <w:rsid w:val="336B694A"/>
    <w:rsid w:val="34CD01A3"/>
    <w:rsid w:val="36011017"/>
    <w:rsid w:val="3EC22098"/>
    <w:rsid w:val="40D60B55"/>
    <w:rsid w:val="433F1CEE"/>
    <w:rsid w:val="46C133D5"/>
    <w:rsid w:val="483F3822"/>
    <w:rsid w:val="484D722A"/>
    <w:rsid w:val="49BA0DE3"/>
    <w:rsid w:val="51BC4447"/>
    <w:rsid w:val="53ED719E"/>
    <w:rsid w:val="568E0CEB"/>
    <w:rsid w:val="5C1473DD"/>
    <w:rsid w:val="66057D4F"/>
    <w:rsid w:val="66370B84"/>
    <w:rsid w:val="665507BA"/>
    <w:rsid w:val="6A605304"/>
    <w:rsid w:val="6A756E74"/>
    <w:rsid w:val="6FA90165"/>
    <w:rsid w:val="7A355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hint="default"/>
      <w:sz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FollowedHyperlink"/>
    <w:basedOn w:val="7"/>
    <w:unhideWhenUsed/>
    <w:qFormat/>
    <w:uiPriority w:val="99"/>
    <w:rPr>
      <w:color w:val="666666"/>
      <w:u w:val="none"/>
    </w:rPr>
  </w:style>
  <w:style w:type="character" w:styleId="9">
    <w:name w:val="Emphasis"/>
    <w:basedOn w:val="7"/>
    <w:qFormat/>
    <w:uiPriority w:val="20"/>
  </w:style>
  <w:style w:type="character" w:styleId="10">
    <w:name w:val="HTML Definition"/>
    <w:basedOn w:val="7"/>
    <w:unhideWhenUsed/>
    <w:qFormat/>
    <w:uiPriority w:val="99"/>
  </w:style>
  <w:style w:type="character" w:styleId="11">
    <w:name w:val="HTML Typewriter"/>
    <w:basedOn w:val="7"/>
    <w:unhideWhenUsed/>
    <w:qFormat/>
    <w:uiPriority w:val="99"/>
    <w:rPr>
      <w:rFonts w:hint="default" w:ascii="monospace" w:hAnsi="monospace" w:eastAsia="monospace" w:cs="monospace"/>
      <w:sz w:val="20"/>
    </w:rPr>
  </w:style>
  <w:style w:type="character" w:styleId="12">
    <w:name w:val="HTML Acronym"/>
    <w:basedOn w:val="7"/>
    <w:unhideWhenUsed/>
    <w:qFormat/>
    <w:uiPriority w:val="99"/>
    <w:rPr>
      <w:shd w:val="clear" w:color="auto" w:fill="E0ECF9"/>
    </w:rPr>
  </w:style>
  <w:style w:type="character" w:styleId="13">
    <w:name w:val="HTML Variable"/>
    <w:basedOn w:val="7"/>
    <w:unhideWhenUsed/>
    <w:qFormat/>
    <w:uiPriority w:val="99"/>
  </w:style>
  <w:style w:type="character" w:styleId="14">
    <w:name w:val="Hyperlink"/>
    <w:basedOn w:val="7"/>
    <w:unhideWhenUsed/>
    <w:qFormat/>
    <w:uiPriority w:val="99"/>
    <w:rPr>
      <w:color w:val="666666"/>
      <w:u w:val="none"/>
    </w:rPr>
  </w:style>
  <w:style w:type="character" w:styleId="15">
    <w:name w:val="HTML Code"/>
    <w:basedOn w:val="7"/>
    <w:unhideWhenUsed/>
    <w:qFormat/>
    <w:uiPriority w:val="99"/>
    <w:rPr>
      <w:rFonts w:ascii="monospace" w:hAnsi="monospace" w:eastAsia="monospace" w:cs="monospace"/>
      <w:sz w:val="20"/>
    </w:rPr>
  </w:style>
  <w:style w:type="character" w:styleId="16">
    <w:name w:val="HTML Cite"/>
    <w:basedOn w:val="7"/>
    <w:unhideWhenUsed/>
    <w:qFormat/>
    <w:uiPriority w:val="99"/>
  </w:style>
  <w:style w:type="character" w:styleId="17">
    <w:name w:val="HTML Keyboard"/>
    <w:basedOn w:val="7"/>
    <w:unhideWhenUsed/>
    <w:qFormat/>
    <w:uiPriority w:val="99"/>
    <w:rPr>
      <w:rFonts w:hint="default" w:ascii="monospace" w:hAnsi="monospace" w:eastAsia="monospace" w:cs="monospace"/>
      <w:sz w:val="20"/>
    </w:rPr>
  </w:style>
  <w:style w:type="character" w:styleId="18">
    <w:name w:val="HTML Sample"/>
    <w:basedOn w:val="7"/>
    <w:unhideWhenUsed/>
    <w:qFormat/>
    <w:uiPriority w:val="99"/>
    <w:rPr>
      <w:rFonts w:hint="default" w:ascii="monospace" w:hAnsi="monospace" w:eastAsia="monospace" w:cs="monospac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1777</Words>
  <Characters>1801</Characters>
  <Lines>24</Lines>
  <Paragraphs>7</Paragraphs>
  <TotalTime>34</TotalTime>
  <ScaleCrop>false</ScaleCrop>
  <LinksUpToDate>false</LinksUpToDate>
  <CharactersWithSpaces>1825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2017-09-15T07:53:00Z</dcterms:created>
  <dc:creator>Microsoft</dc:creator>
  <cp:lastModifiedBy>WPS_1616335675</cp:lastModifiedBy>
  <cp:lastPrinted>2022-08-29T01:36:06Z</cp:lastPrinted>
  <dcterms:modified xsi:type="dcterms:W3CDTF">2022-08-29T01:37:09Z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41228AC92D07419AA41E4D03BAA22DB2</vt:lpwstr>
  </property>
</Properties>
</file>