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rFonts w:hint="eastAsia"/>
          <w:sz w:val="84"/>
          <w:szCs w:val="84"/>
        </w:rPr>
      </w:pPr>
      <w:r>
        <w:rPr>
          <w:rFonts w:hint="eastAsia"/>
          <w:sz w:val="84"/>
          <w:szCs w:val="84"/>
        </w:rPr>
        <w:t>2021年度</w:t>
      </w:r>
    </w:p>
    <w:p>
      <w:pPr>
        <w:pStyle w:val="12"/>
        <w:jc w:val="center"/>
        <w:rPr>
          <w:rFonts w:hint="eastAsia"/>
          <w:sz w:val="84"/>
          <w:szCs w:val="84"/>
          <w:lang w:eastAsia="zh-CN"/>
        </w:rPr>
      </w:pPr>
      <w:r>
        <w:rPr>
          <w:rFonts w:hint="eastAsia"/>
          <w:sz w:val="84"/>
          <w:szCs w:val="84"/>
          <w:lang w:eastAsia="zh-CN"/>
        </w:rPr>
        <w:t>沅江市融媒体中心</w:t>
      </w:r>
    </w:p>
    <w:p>
      <w:pPr>
        <w:pStyle w:val="12"/>
        <w:jc w:val="center"/>
        <w:rPr>
          <w:sz w:val="84"/>
          <w:szCs w:val="84"/>
        </w:rPr>
      </w:pPr>
      <w:r>
        <w:rPr>
          <w:rFonts w:hint="eastAsia"/>
          <w:sz w:val="84"/>
          <w:szCs w:val="84"/>
        </w:rPr>
        <w:t>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spacing w:line="500" w:lineRule="exact"/>
        <w:jc w:val="both"/>
        <w:rPr>
          <w:rFonts w:hint="eastAsia" w:eastAsia="黑体"/>
          <w:b/>
          <w:sz w:val="36"/>
          <w:szCs w:val="28"/>
          <w:lang w:val="en-US" w:eastAsia="zh-CN"/>
        </w:rPr>
      </w:pPr>
    </w:p>
    <w:p>
      <w:pPr>
        <w:pStyle w:val="12"/>
        <w:keepNext w:val="0"/>
        <w:keepLines w:val="0"/>
        <w:pageBreakBefore w:val="0"/>
        <w:widowControl w:val="0"/>
        <w:kinsoku/>
        <w:wordWrap/>
        <w:overflowPunct/>
        <w:topLinePunct w:val="0"/>
        <w:bidi w:val="0"/>
        <w:snapToGrid/>
        <w:spacing w:line="460" w:lineRule="exact"/>
        <w:jc w:val="center"/>
        <w:textAlignment w:val="auto"/>
        <w:rPr>
          <w:b/>
          <w:sz w:val="36"/>
          <w:szCs w:val="28"/>
        </w:rPr>
      </w:pPr>
      <w:r>
        <w:rPr>
          <w:rFonts w:hint="eastAsia"/>
          <w:b/>
          <w:sz w:val="36"/>
          <w:szCs w:val="28"/>
        </w:rPr>
        <w:t>目录</w:t>
      </w:r>
    </w:p>
    <w:p>
      <w:pPr>
        <w:pStyle w:val="12"/>
        <w:keepNext w:val="0"/>
        <w:keepLines w:val="0"/>
        <w:pageBreakBefore w:val="0"/>
        <w:widowControl w:val="0"/>
        <w:kinsoku/>
        <w:wordWrap/>
        <w:overflowPunct/>
        <w:topLinePunct w:val="0"/>
        <w:bidi w:val="0"/>
        <w:snapToGrid/>
        <w:spacing w:line="460" w:lineRule="exact"/>
        <w:textAlignment w:val="auto"/>
        <w:rPr>
          <w:rFonts w:ascii="仿宋_GB2312" w:hAnsi="仿宋_GB2312" w:cs="仿宋_GB2312"/>
          <w:b/>
          <w:sz w:val="28"/>
          <w:szCs w:val="28"/>
        </w:rPr>
      </w:pPr>
      <w:r>
        <w:rPr>
          <w:rFonts w:hint="eastAsia"/>
          <w:b/>
          <w:sz w:val="28"/>
          <w:szCs w:val="28"/>
        </w:rPr>
        <w:t>第一部分单位概况</w:t>
      </w:r>
    </w:p>
    <w:p>
      <w:pPr>
        <w:pStyle w:val="12"/>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keepNext w:val="0"/>
        <w:keepLines w:val="0"/>
        <w:pageBreakBefore w:val="0"/>
        <w:widowControl w:val="0"/>
        <w:kinsoku/>
        <w:wordWrap/>
        <w:overflowPunct/>
        <w:topLinePunct w:val="0"/>
        <w:bidi w:val="0"/>
        <w:snapToGrid/>
        <w:spacing w:line="460" w:lineRule="exact"/>
        <w:textAlignment w:val="auto"/>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2"/>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2"/>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keepNext w:val="0"/>
        <w:keepLines w:val="0"/>
        <w:pageBreakBefore w:val="0"/>
        <w:widowControl w:val="0"/>
        <w:kinsoku/>
        <w:wordWrap/>
        <w:overflowPunct/>
        <w:topLinePunct w:val="0"/>
        <w:bidi w:val="0"/>
        <w:snapToGrid/>
        <w:spacing w:line="460" w:lineRule="exact"/>
        <w:textAlignment w:val="auto"/>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2"/>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6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2"/>
        <w:keepNext w:val="0"/>
        <w:keepLines w:val="0"/>
        <w:pageBreakBefore w:val="0"/>
        <w:widowControl w:val="0"/>
        <w:kinsoku/>
        <w:wordWrap/>
        <w:overflowPunct/>
        <w:topLinePunct w:val="0"/>
        <w:bidi w:val="0"/>
        <w:snapToGrid/>
        <w:spacing w:line="460" w:lineRule="exact"/>
        <w:ind w:firstLine="700" w:firstLineChars="250"/>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2"/>
        <w:keepNext w:val="0"/>
        <w:keepLines w:val="0"/>
        <w:pageBreakBefore w:val="0"/>
        <w:widowControl w:val="0"/>
        <w:kinsoku/>
        <w:wordWrap/>
        <w:overflowPunct/>
        <w:topLinePunct w:val="0"/>
        <w:bidi w:val="0"/>
        <w:snapToGrid/>
        <w:spacing w:line="460" w:lineRule="exact"/>
        <w:ind w:firstLine="700" w:firstLineChars="250"/>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pStyle w:val="12"/>
        <w:keepNext w:val="0"/>
        <w:keepLines w:val="0"/>
        <w:pageBreakBefore w:val="0"/>
        <w:widowControl w:val="0"/>
        <w:kinsoku/>
        <w:wordWrap/>
        <w:overflowPunct/>
        <w:topLinePunct w:val="0"/>
        <w:bidi w:val="0"/>
        <w:snapToGrid/>
        <w:spacing w:line="240" w:lineRule="auto"/>
        <w:jc w:val="center"/>
        <w:textAlignment w:val="auto"/>
        <w:rPr>
          <w:sz w:val="44"/>
          <w:szCs w:val="44"/>
        </w:rPr>
      </w:pPr>
      <w:r>
        <w:rPr>
          <w:rFonts w:hint="eastAsia"/>
          <w:sz w:val="44"/>
          <w:szCs w:val="44"/>
        </w:rPr>
        <w:t>第一部分</w:t>
      </w:r>
    </w:p>
    <w:p>
      <w:pPr>
        <w:pStyle w:val="12"/>
        <w:keepNext w:val="0"/>
        <w:keepLines w:val="0"/>
        <w:pageBreakBefore w:val="0"/>
        <w:widowControl w:val="0"/>
        <w:kinsoku/>
        <w:wordWrap/>
        <w:overflowPunct/>
        <w:topLinePunct w:val="0"/>
        <w:bidi w:val="0"/>
        <w:snapToGrid/>
        <w:spacing w:line="240" w:lineRule="auto"/>
        <w:jc w:val="center"/>
        <w:textAlignment w:val="auto"/>
        <w:rPr>
          <w:rFonts w:ascii="黑体" w:hAnsi="黑体" w:eastAsia="黑体"/>
          <w:sz w:val="32"/>
          <w:szCs w:val="32"/>
        </w:rPr>
      </w:pPr>
      <w:r>
        <w:rPr>
          <w:rFonts w:hint="eastAsia"/>
          <w:sz w:val="44"/>
          <w:szCs w:val="44"/>
        </w:rPr>
        <w:t>单位概况</w:t>
      </w:r>
    </w:p>
    <w:p>
      <w:pPr>
        <w:pStyle w:val="13"/>
        <w:numPr>
          <w:ilvl w:val="0"/>
          <w:numId w:val="0"/>
        </w:numPr>
        <w:ind w:firstLine="640" w:firstLineChars="200"/>
        <w:jc w:val="left"/>
        <w:rPr>
          <w:rFonts w:ascii="黑体" w:hAnsi="黑体" w:eastAsia="黑体"/>
          <w:sz w:val="32"/>
          <w:szCs w:val="32"/>
        </w:rPr>
      </w:pPr>
      <w:r>
        <w:rPr>
          <w:rFonts w:hint="eastAsia" w:ascii="黑体" w:hAnsi="黑体" w:eastAsia="黑体"/>
          <w:sz w:val="32"/>
          <w:szCs w:val="32"/>
          <w:lang w:eastAsia="zh-CN"/>
        </w:rPr>
        <w:t>一、</w:t>
      </w:r>
      <w:r>
        <w:rPr>
          <w:rFonts w:ascii="黑体" w:hAnsi="黑体" w:eastAsia="黑体"/>
          <w:sz w:val="32"/>
          <w:szCs w:val="32"/>
        </w:rPr>
        <w:t>部门职责</w:t>
      </w:r>
    </w:p>
    <w:p>
      <w:pPr>
        <w:numPr>
          <w:ilvl w:val="0"/>
          <w:numId w:val="0"/>
        </w:numPr>
        <w:shd w:val="clear" w:color="auto" w:fill="FFFFFF"/>
        <w:spacing w:before="100" w:beforeLines="0" w:after="100" w:afterLines="0" w:line="570" w:lineRule="exact"/>
        <w:ind w:firstLine="640" w:firstLineChars="200"/>
        <w:jc w:val="left"/>
        <w:rPr>
          <w:rFonts w:hint="eastAsia" w:ascii="仿宋" w:hAnsi="仿宋" w:eastAsia="仿宋"/>
          <w:color w:val="000000"/>
          <w:kern w:val="0"/>
          <w:sz w:val="32"/>
          <w:szCs w:val="24"/>
          <w:lang w:val="en-US" w:eastAsia="zh-CN"/>
        </w:rPr>
      </w:pPr>
      <w:r>
        <w:rPr>
          <w:rFonts w:hint="eastAsia" w:ascii="仿宋" w:hAnsi="仿宋" w:eastAsia="仿宋"/>
          <w:color w:val="000000"/>
          <w:kern w:val="0"/>
          <w:sz w:val="32"/>
          <w:szCs w:val="24"/>
          <w:lang w:val="en-US" w:eastAsia="zh-CN"/>
        </w:rPr>
        <w:t>（一）全面贯彻落实党中央、国务院和省委省政府、益阳市委市政府在新闻宣传、广播电视、媒体融合发展有关路线、方针、政策和国家法律、法规，把握好舆论导向和文艺方针，围绕沅江市委市政府中心工作组织和开展全市融媒体新闻宣传舆论引导工作。</w:t>
      </w:r>
    </w:p>
    <w:p>
      <w:pPr>
        <w:numPr>
          <w:ilvl w:val="0"/>
          <w:numId w:val="0"/>
        </w:numPr>
        <w:shd w:val="clear" w:color="auto" w:fill="FFFFFF"/>
        <w:spacing w:before="100" w:beforeLines="0" w:after="100" w:afterLines="0" w:line="570" w:lineRule="exact"/>
        <w:ind w:firstLine="640" w:firstLineChars="200"/>
        <w:jc w:val="left"/>
        <w:rPr>
          <w:rFonts w:hint="eastAsia" w:ascii="仿宋" w:hAnsi="仿宋" w:eastAsia="仿宋"/>
          <w:color w:val="000000"/>
          <w:kern w:val="0"/>
          <w:sz w:val="32"/>
          <w:szCs w:val="24"/>
          <w:lang w:val="en-US" w:eastAsia="zh-CN"/>
        </w:rPr>
      </w:pPr>
      <w:r>
        <w:rPr>
          <w:rFonts w:hint="eastAsia" w:ascii="仿宋" w:hAnsi="仿宋" w:eastAsia="仿宋"/>
          <w:color w:val="000000"/>
          <w:kern w:val="0"/>
          <w:sz w:val="32"/>
          <w:szCs w:val="24"/>
          <w:lang w:val="en-US" w:eastAsia="zh-CN"/>
        </w:rPr>
        <w:t>（二）负责市融媒体中心的事业和产业发展；制定和实施市融媒体中心内部发展规划；贯彻实施国家、省、益阳市、沅江市有关融媒体、广播电视事业的政策法规、条例、标准和规定；组织实施市融媒体中心重大工程，加快市融媒体中心的建设和发展。</w:t>
      </w:r>
    </w:p>
    <w:p>
      <w:pPr>
        <w:numPr>
          <w:ilvl w:val="0"/>
          <w:numId w:val="0"/>
        </w:numPr>
        <w:shd w:val="clear" w:color="auto" w:fill="FFFFFF"/>
        <w:spacing w:before="100" w:beforeLines="0" w:after="100" w:afterLines="0" w:line="570" w:lineRule="exact"/>
        <w:ind w:firstLine="640" w:firstLineChars="200"/>
        <w:jc w:val="left"/>
        <w:rPr>
          <w:rFonts w:hint="eastAsia" w:ascii="仿宋" w:hAnsi="仿宋" w:eastAsia="仿宋"/>
          <w:color w:val="000000"/>
          <w:kern w:val="0"/>
          <w:sz w:val="32"/>
          <w:szCs w:val="24"/>
          <w:lang w:val="en-US" w:eastAsia="zh-CN"/>
        </w:rPr>
      </w:pPr>
      <w:r>
        <w:rPr>
          <w:rFonts w:hint="eastAsia" w:ascii="仿宋" w:hAnsi="仿宋" w:eastAsia="仿宋"/>
          <w:color w:val="000000"/>
          <w:kern w:val="0"/>
          <w:sz w:val="32"/>
          <w:szCs w:val="24"/>
          <w:lang w:val="en-US" w:eastAsia="zh-CN"/>
        </w:rPr>
        <w:t>（三）负责沅江电视台、沅江人民广播电台等传统媒体和网站、微信公众号、手机客户端、户外LED屏等公共视听载体的文字、图片和视听节目的制作和播出。负责全市范围内中央、省、益阳市、沅江市各级广播电视节目的有线、无线覆盖。</w:t>
      </w:r>
    </w:p>
    <w:p>
      <w:pPr>
        <w:numPr>
          <w:ilvl w:val="0"/>
          <w:numId w:val="0"/>
        </w:numPr>
        <w:shd w:val="clear" w:color="auto" w:fill="FFFFFF"/>
        <w:spacing w:before="100" w:beforeLines="0" w:after="100" w:afterLines="0" w:line="570" w:lineRule="exact"/>
        <w:ind w:firstLine="640" w:firstLineChars="200"/>
        <w:jc w:val="left"/>
        <w:rPr>
          <w:rFonts w:hint="eastAsia" w:ascii="仿宋" w:hAnsi="仿宋" w:eastAsia="仿宋"/>
          <w:color w:val="000000"/>
          <w:kern w:val="0"/>
          <w:sz w:val="32"/>
          <w:szCs w:val="24"/>
          <w:lang w:val="en-US" w:eastAsia="zh-CN"/>
        </w:rPr>
      </w:pPr>
      <w:r>
        <w:rPr>
          <w:rFonts w:hint="eastAsia" w:ascii="仿宋" w:hAnsi="仿宋" w:eastAsia="仿宋"/>
          <w:color w:val="000000"/>
          <w:kern w:val="0"/>
          <w:sz w:val="32"/>
          <w:szCs w:val="24"/>
          <w:lang w:val="en-US" w:eastAsia="zh-CN"/>
        </w:rPr>
        <w:t>（四）协调落实全市融媒体新技术应用和推广，负责各类节目的编辑、制作、覆盖传输的运行和维护。</w:t>
      </w:r>
    </w:p>
    <w:p>
      <w:pPr>
        <w:numPr>
          <w:ilvl w:val="0"/>
          <w:numId w:val="0"/>
        </w:numPr>
        <w:shd w:val="clear" w:color="auto" w:fill="FFFFFF"/>
        <w:spacing w:before="100" w:beforeLines="0" w:after="100" w:afterLines="0" w:line="570" w:lineRule="exact"/>
        <w:ind w:firstLine="640" w:firstLineChars="200"/>
        <w:jc w:val="left"/>
        <w:rPr>
          <w:rFonts w:hint="eastAsia" w:ascii="仿宋" w:hAnsi="仿宋" w:eastAsia="仿宋"/>
          <w:color w:val="000000"/>
          <w:kern w:val="0"/>
          <w:sz w:val="32"/>
          <w:szCs w:val="24"/>
          <w:lang w:val="en-US" w:eastAsia="zh-CN"/>
        </w:rPr>
      </w:pPr>
      <w:r>
        <w:rPr>
          <w:rFonts w:hint="eastAsia" w:ascii="仿宋" w:hAnsi="仿宋" w:eastAsia="仿宋"/>
          <w:color w:val="000000"/>
          <w:kern w:val="0"/>
          <w:sz w:val="32"/>
          <w:szCs w:val="24"/>
          <w:lang w:val="en-US" w:eastAsia="zh-CN"/>
        </w:rPr>
        <w:t>（五）积极开展市融媒体中心的对外交流和合作。</w:t>
      </w:r>
    </w:p>
    <w:p>
      <w:pPr>
        <w:numPr>
          <w:ilvl w:val="0"/>
          <w:numId w:val="0"/>
        </w:numPr>
        <w:shd w:val="clear" w:color="auto" w:fill="FFFFFF"/>
        <w:spacing w:before="100" w:beforeLines="0" w:after="100" w:afterLines="0" w:line="570" w:lineRule="exact"/>
        <w:ind w:firstLine="640" w:firstLineChars="200"/>
        <w:jc w:val="left"/>
        <w:rPr>
          <w:rFonts w:hint="eastAsia" w:ascii="仿宋" w:hAnsi="仿宋" w:eastAsia="仿宋"/>
          <w:color w:val="000000"/>
          <w:kern w:val="0"/>
          <w:sz w:val="32"/>
          <w:szCs w:val="24"/>
          <w:lang w:val="en-US" w:eastAsia="zh-CN"/>
        </w:rPr>
      </w:pPr>
      <w:r>
        <w:rPr>
          <w:rFonts w:hint="eastAsia" w:ascii="仿宋" w:hAnsi="仿宋" w:eastAsia="仿宋"/>
          <w:color w:val="000000"/>
          <w:kern w:val="0"/>
          <w:sz w:val="32"/>
          <w:szCs w:val="24"/>
          <w:lang w:val="en-US" w:eastAsia="zh-CN"/>
        </w:rPr>
        <w:t>（六）研究和实施市融媒体中心内部管理体制改革，加强队伍的思想建设和业务建设，根据事业发展需要有计划地培养各类专业技术人才。</w:t>
      </w:r>
    </w:p>
    <w:p>
      <w:pPr>
        <w:numPr>
          <w:ilvl w:val="0"/>
          <w:numId w:val="0"/>
        </w:numPr>
        <w:shd w:val="clear" w:color="auto" w:fill="FFFFFF"/>
        <w:spacing w:before="100" w:beforeLines="0" w:after="100" w:afterLines="0" w:line="570" w:lineRule="exact"/>
        <w:ind w:firstLine="640" w:firstLineChars="200"/>
        <w:jc w:val="left"/>
        <w:rPr>
          <w:rFonts w:hint="eastAsia" w:ascii="仿宋" w:hAnsi="仿宋" w:eastAsia="仿宋"/>
          <w:color w:val="000000"/>
          <w:kern w:val="0"/>
          <w:sz w:val="32"/>
          <w:szCs w:val="24"/>
          <w:lang w:val="en-US" w:eastAsia="zh-CN"/>
        </w:rPr>
      </w:pPr>
      <w:r>
        <w:rPr>
          <w:rFonts w:hint="eastAsia" w:ascii="仿宋" w:hAnsi="仿宋" w:eastAsia="仿宋"/>
          <w:color w:val="000000"/>
          <w:kern w:val="0"/>
          <w:sz w:val="32"/>
          <w:szCs w:val="24"/>
          <w:lang w:val="en-US" w:eastAsia="zh-CN"/>
        </w:rPr>
        <w:t>（七）根据市政府的授权承担有关国有资产的管理和经营，并负责其保值增值。</w:t>
      </w:r>
    </w:p>
    <w:p>
      <w:pPr>
        <w:numPr>
          <w:ilvl w:val="0"/>
          <w:numId w:val="0"/>
        </w:numPr>
        <w:shd w:val="clear" w:color="auto" w:fill="FFFFFF"/>
        <w:spacing w:before="100" w:beforeLines="0" w:after="100" w:afterLines="0" w:line="570" w:lineRule="exact"/>
        <w:ind w:firstLine="640" w:firstLineChars="200"/>
        <w:jc w:val="left"/>
        <w:rPr>
          <w:rFonts w:hint="eastAsia" w:ascii="仿宋" w:hAnsi="仿宋" w:eastAsia="仿宋"/>
          <w:color w:val="000000"/>
          <w:kern w:val="0"/>
          <w:sz w:val="32"/>
          <w:szCs w:val="24"/>
          <w:lang w:val="en-US" w:eastAsia="zh-CN"/>
        </w:rPr>
      </w:pPr>
      <w:r>
        <w:rPr>
          <w:rFonts w:hint="eastAsia" w:ascii="仿宋" w:hAnsi="仿宋" w:eastAsia="仿宋"/>
          <w:color w:val="000000"/>
          <w:kern w:val="0"/>
          <w:sz w:val="32"/>
          <w:szCs w:val="24"/>
          <w:lang w:val="en-US" w:eastAsia="zh-CN"/>
        </w:rPr>
        <w:t>（八）为全市机关事业单位、企业和广大人民群众提供更多更好的融媒体产品服务，满足人民群众精神文化需求。</w:t>
      </w:r>
    </w:p>
    <w:p>
      <w:pPr>
        <w:numPr>
          <w:ilvl w:val="0"/>
          <w:numId w:val="0"/>
        </w:numPr>
        <w:shd w:val="clear" w:color="auto" w:fill="FFFFFF"/>
        <w:spacing w:before="100" w:beforeLines="0" w:after="100" w:afterLines="0" w:line="570" w:lineRule="exact"/>
        <w:ind w:firstLine="640" w:firstLineChars="200"/>
        <w:jc w:val="left"/>
        <w:rPr>
          <w:rFonts w:hint="eastAsia" w:ascii="仿宋" w:hAnsi="仿宋" w:eastAsia="仿宋"/>
          <w:b/>
          <w:color w:val="000000"/>
          <w:kern w:val="0"/>
          <w:sz w:val="32"/>
          <w:szCs w:val="24"/>
        </w:rPr>
      </w:pPr>
      <w:r>
        <w:rPr>
          <w:rFonts w:hint="eastAsia" w:ascii="仿宋" w:hAnsi="仿宋" w:eastAsia="仿宋"/>
          <w:color w:val="000000"/>
          <w:kern w:val="0"/>
          <w:sz w:val="32"/>
          <w:szCs w:val="24"/>
          <w:lang w:val="en-US" w:eastAsia="zh-CN"/>
        </w:rPr>
        <w:t>（九）完成市委市政府交办的其他任务。</w:t>
      </w:r>
    </w:p>
    <w:p>
      <w:pPr>
        <w:spacing w:beforeLines="0" w:afterLines="0" w:line="570" w:lineRule="exact"/>
        <w:ind w:firstLine="640"/>
        <w:rPr>
          <w:rFonts w:hint="eastAsia" w:ascii="方正黑体简体" w:hAnsi="方正黑体简体" w:eastAsia="方正黑体简体" w:cs="方正黑体简体"/>
          <w:sz w:val="32"/>
          <w:szCs w:val="24"/>
          <w:lang w:eastAsia="zh-CN"/>
        </w:rPr>
      </w:pPr>
      <w:r>
        <w:rPr>
          <w:rFonts w:hint="eastAsia" w:ascii="方正黑体简体" w:hAnsi="方正黑体简体" w:eastAsia="方正黑体简体" w:cs="方正黑体简体"/>
          <w:sz w:val="32"/>
          <w:szCs w:val="24"/>
          <w:lang w:eastAsia="zh-CN"/>
        </w:rPr>
        <w:t>二、</w:t>
      </w:r>
      <w:r>
        <w:rPr>
          <w:rFonts w:hint="eastAsia" w:ascii="方正黑体简体" w:hAnsi="方正黑体简体" w:eastAsia="方正黑体简体" w:cs="方正黑体简体"/>
          <w:sz w:val="32"/>
          <w:szCs w:val="24"/>
        </w:rPr>
        <w:t>机构</w:t>
      </w:r>
      <w:r>
        <w:rPr>
          <w:rFonts w:hint="eastAsia" w:ascii="方正黑体简体" w:hAnsi="方正黑体简体" w:eastAsia="方正黑体简体" w:cs="方正黑体简体"/>
          <w:sz w:val="32"/>
          <w:szCs w:val="24"/>
          <w:lang w:eastAsia="zh-CN"/>
        </w:rPr>
        <w:t>设置及决算单位构成</w:t>
      </w:r>
    </w:p>
    <w:p>
      <w:pPr>
        <w:spacing w:beforeLines="0" w:afterLines="0" w:line="570" w:lineRule="exact"/>
        <w:ind w:firstLine="640"/>
        <w:rPr>
          <w:rFonts w:hint="eastAsia" w:eastAsia="仿宋"/>
          <w:sz w:val="32"/>
          <w:szCs w:val="24"/>
          <w:lang w:val="en-US" w:eastAsia="zh-CN"/>
        </w:rPr>
      </w:pPr>
      <w:r>
        <w:rPr>
          <w:rFonts w:hint="eastAsia" w:asciiTheme="minorEastAsia" w:hAnsiTheme="minorEastAsia"/>
          <w:bCs/>
          <w:kern w:val="0"/>
          <w:sz w:val="32"/>
          <w:szCs w:val="32"/>
        </w:rPr>
        <w:t>（一）内设机构设置。</w:t>
      </w:r>
      <w:r>
        <w:rPr>
          <w:rFonts w:hint="eastAsia" w:ascii="仿宋" w:hAnsi="仿宋" w:eastAsia="仿宋"/>
          <w:sz w:val="32"/>
          <w:szCs w:val="24"/>
          <w:lang w:val="en-US" w:eastAsia="zh-CN"/>
        </w:rPr>
        <w:t>根据沅编发[2019]76号《沅江市融媒体中心职能配置、内设机构和人员编制规定》精神，明确</w:t>
      </w:r>
      <w:r>
        <w:rPr>
          <w:rFonts w:hint="eastAsia" w:ascii="仿宋" w:hAnsi="仿宋" w:eastAsia="仿宋"/>
          <w:sz w:val="32"/>
          <w:szCs w:val="24"/>
        </w:rPr>
        <w:t>本单位</w:t>
      </w:r>
      <w:r>
        <w:rPr>
          <w:rFonts w:hint="eastAsia" w:ascii="仿宋" w:hAnsi="仿宋" w:eastAsia="仿宋"/>
          <w:sz w:val="32"/>
          <w:szCs w:val="24"/>
          <w:lang w:eastAsia="zh-CN"/>
        </w:rPr>
        <w:t>为正科级公益二类事业单位，归口沅江市委宣传部管理。下设</w:t>
      </w:r>
      <w:r>
        <w:rPr>
          <w:rFonts w:hint="eastAsia" w:ascii="仿宋" w:hAnsi="仿宋" w:eastAsia="仿宋"/>
          <w:sz w:val="32"/>
          <w:szCs w:val="24"/>
          <w:lang w:val="en-US" w:eastAsia="zh-CN"/>
        </w:rPr>
        <w:t>11个正股级内设机构，分别为办公室、政工人事股、计划财务股、安保事业股、总编室、编辑制作部、采访部、实验部、用户服务部、技术保障部、发射传输部。</w:t>
      </w:r>
      <w:r>
        <w:rPr>
          <w:rFonts w:hint="eastAsia" w:ascii="仿宋" w:hAnsi="仿宋" w:eastAsia="仿宋"/>
          <w:sz w:val="32"/>
          <w:szCs w:val="24"/>
          <w:lang w:eastAsia="zh-CN"/>
        </w:rPr>
        <w:t>核定全额拨款编制为</w:t>
      </w:r>
      <w:r>
        <w:rPr>
          <w:rFonts w:hint="eastAsia" w:ascii="仿宋" w:hAnsi="仿宋" w:eastAsia="仿宋"/>
          <w:sz w:val="32"/>
          <w:szCs w:val="24"/>
          <w:lang w:val="en-US" w:eastAsia="zh-CN"/>
        </w:rPr>
        <w:t>64名。</w:t>
      </w:r>
      <w:r>
        <w:rPr>
          <w:rFonts w:hint="eastAsia" w:ascii="仿宋" w:hAnsi="仿宋" w:eastAsia="仿宋"/>
          <w:sz w:val="32"/>
          <w:szCs w:val="24"/>
        </w:rPr>
        <w:t>202</w:t>
      </w:r>
      <w:r>
        <w:rPr>
          <w:rFonts w:hint="eastAsia" w:ascii="仿宋" w:hAnsi="仿宋" w:eastAsia="仿宋"/>
          <w:sz w:val="32"/>
          <w:szCs w:val="24"/>
          <w:lang w:val="en-US" w:eastAsia="zh-CN"/>
        </w:rPr>
        <w:t>1</w:t>
      </w:r>
      <w:r>
        <w:rPr>
          <w:rFonts w:hint="eastAsia" w:ascii="仿宋" w:hAnsi="仿宋" w:eastAsia="仿宋"/>
          <w:sz w:val="32"/>
          <w:szCs w:val="24"/>
        </w:rPr>
        <w:t>年本单位年</w:t>
      </w:r>
      <w:r>
        <w:rPr>
          <w:rFonts w:hint="eastAsia" w:ascii="仿宋" w:hAnsi="仿宋" w:eastAsia="仿宋"/>
          <w:sz w:val="32"/>
          <w:szCs w:val="24"/>
          <w:lang w:eastAsia="zh-CN"/>
        </w:rPr>
        <w:t>末</w:t>
      </w:r>
      <w:r>
        <w:rPr>
          <w:rFonts w:hint="eastAsia" w:ascii="仿宋" w:hAnsi="仿宋" w:eastAsia="仿宋"/>
          <w:sz w:val="32"/>
          <w:szCs w:val="24"/>
        </w:rPr>
        <w:t>实有人数</w:t>
      </w:r>
      <w:r>
        <w:rPr>
          <w:rFonts w:hint="eastAsia" w:ascii="仿宋" w:hAnsi="仿宋" w:eastAsia="仿宋"/>
          <w:sz w:val="28"/>
          <w:szCs w:val="24"/>
        </w:rPr>
        <w:t>230</w:t>
      </w:r>
      <w:r>
        <w:rPr>
          <w:rFonts w:hint="eastAsia" w:ascii="仿宋" w:hAnsi="仿宋" w:eastAsia="仿宋"/>
          <w:sz w:val="32"/>
          <w:szCs w:val="24"/>
        </w:rPr>
        <w:t>人</w:t>
      </w:r>
      <w:r>
        <w:rPr>
          <w:rFonts w:hint="eastAsia" w:ascii="仿宋" w:hAnsi="仿宋" w:eastAsia="仿宋"/>
          <w:sz w:val="32"/>
          <w:szCs w:val="24"/>
          <w:lang w:eastAsia="zh-CN"/>
        </w:rPr>
        <w:t>。</w:t>
      </w:r>
    </w:p>
    <w:p>
      <w:pPr>
        <w:widowControl/>
        <w:spacing w:line="600" w:lineRule="exact"/>
        <w:ind w:firstLine="320" w:firstLineChars="100"/>
        <w:rPr>
          <w:sz w:val="72"/>
          <w:szCs w:val="72"/>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。沅江市融媒体中心</w:t>
      </w:r>
      <w:r>
        <w:rPr>
          <w:rFonts w:hint="eastAsia" w:asciiTheme="minorEastAsia" w:hAnsiTheme="minorEastAsia"/>
          <w:bCs/>
          <w:kern w:val="0"/>
          <w:sz w:val="32"/>
          <w:szCs w:val="32"/>
          <w:lang w:val="en-US" w:eastAsia="zh-CN"/>
        </w:rPr>
        <w:t>2021年部门决算汇总公开单位构成包括：</w:t>
      </w:r>
      <w:r>
        <w:rPr>
          <w:rFonts w:hint="eastAsia" w:asciiTheme="minorEastAsia" w:hAnsiTheme="minorEastAsia"/>
          <w:bCs/>
          <w:kern w:val="0"/>
          <w:sz w:val="32"/>
          <w:szCs w:val="32"/>
          <w:lang w:eastAsia="zh-CN"/>
        </w:rPr>
        <w:t>沅江市融媒体中心</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简体" w:hAnsi="方正黑体简体" w:eastAsia="方正黑体简体" w:cs="方正黑体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简体" w:hAnsi="方正黑体简体" w:eastAsia="方正黑体简体" w:cs="方正黑体简体"/>
          <w:sz w:val="44"/>
          <w:szCs w:val="44"/>
        </w:rPr>
      </w:pPr>
      <w:r>
        <w:rPr>
          <w:rFonts w:hint="eastAsia" w:ascii="方正黑体简体" w:hAnsi="方正黑体简体" w:eastAsia="方正黑体简体" w:cs="方正黑体简体"/>
          <w:sz w:val="44"/>
          <w:szCs w:val="44"/>
        </w:rPr>
        <w:t>第二部分</w:t>
      </w:r>
      <w:r>
        <w:rPr>
          <w:rFonts w:hint="eastAsia" w:ascii="方正黑体简体" w:hAnsi="方正黑体简体" w:eastAsia="方正黑体简体" w:cs="方正黑体简体"/>
          <w:sz w:val="44"/>
          <w:szCs w:val="44"/>
          <w:lang w:val="en-US" w:eastAsia="zh-CN"/>
        </w:rPr>
        <w:t xml:space="preserve"> </w:t>
      </w:r>
      <w:r>
        <w:rPr>
          <w:rFonts w:hint="eastAsia" w:ascii="方正黑体简体" w:hAnsi="方正黑体简体" w:eastAsia="方正黑体简体" w:cs="方正黑体简体"/>
          <w:sz w:val="44"/>
          <w:szCs w:val="44"/>
        </w:rPr>
        <w:t>部门决算表</w:t>
      </w:r>
    </w:p>
    <w:p>
      <w:pPr>
        <w:jc w:val="both"/>
        <w:rPr>
          <w:rFonts w:ascii="黑体" w:hAnsi="黑体" w:eastAsia="黑体"/>
          <w:sz w:val="28"/>
          <w:szCs w:val="28"/>
        </w:rPr>
      </w:pPr>
    </w:p>
    <w:p>
      <w:pPr>
        <w:pStyle w:val="2"/>
        <w:rPr>
          <w:rFonts w:hint="eastAsia" w:eastAsia="黑体"/>
          <w:lang w:eastAsia="zh-CN"/>
        </w:rPr>
        <w:sectPr>
          <w:pgSz w:w="11906" w:h="16838"/>
          <w:pgMar w:top="1440" w:right="1797" w:bottom="1440" w:left="1797" w:header="851" w:footer="992" w:gutter="0"/>
          <w:cols w:space="425" w:num="1"/>
          <w:docGrid w:type="linesAndChars" w:linePitch="312" w:charSpace="0"/>
        </w:sectPr>
      </w:pPr>
      <w:r>
        <w:rPr>
          <w:rFonts w:hint="eastAsia" w:eastAsia="黑体"/>
          <w:lang w:eastAsia="zh-CN"/>
        </w:rPr>
        <w:object>
          <v:shape id="_x0000_i1025" o:spt="75" type="#_x0000_t75" style="height:42.75pt;width:204pt;" o:ole="t" filled="f" o:preferrelative="t" stroked="f" coordsize="21600,21600">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widowControl/>
        <w:jc w:val="center"/>
        <w:rPr>
          <w:rFonts w:hint="eastAsia" w:ascii="方正黑体简体" w:hAnsi="方正黑体简体" w:eastAsia="方正黑体简体" w:cs="方正黑体简体"/>
          <w:sz w:val="44"/>
          <w:szCs w:val="44"/>
        </w:rPr>
      </w:pPr>
      <w:bookmarkStart w:id="0" w:name="RANGE!A1:I22"/>
      <w:bookmarkEnd w:id="0"/>
      <w:r>
        <w:rPr>
          <w:rFonts w:hint="eastAsia" w:ascii="方正黑体简体" w:hAnsi="方正黑体简体" w:eastAsia="方正黑体简体" w:cs="方正黑体简体"/>
          <w:sz w:val="44"/>
          <w:szCs w:val="44"/>
        </w:rPr>
        <w:t>第三部分</w:t>
      </w:r>
    </w:p>
    <w:p>
      <w:pPr>
        <w:pStyle w:val="12"/>
        <w:keepNext w:val="0"/>
        <w:keepLines w:val="0"/>
        <w:pageBreakBefore w:val="0"/>
        <w:kinsoku/>
        <w:wordWrap/>
        <w:overflowPunct/>
        <w:topLinePunct w:val="0"/>
        <w:bidi w:val="0"/>
        <w:snapToGrid/>
        <w:spacing w:line="560" w:lineRule="exact"/>
        <w:jc w:val="center"/>
        <w:textAlignment w:val="auto"/>
        <w:rPr>
          <w:rFonts w:asciiTheme="minorEastAsia" w:hAnsiTheme="minorEastAsia" w:eastAsiaTheme="minorEastAsia"/>
          <w:sz w:val="32"/>
          <w:szCs w:val="32"/>
        </w:rPr>
      </w:pPr>
      <w:r>
        <w:rPr>
          <w:rFonts w:hint="eastAsia" w:ascii="方正黑体简体" w:hAnsi="方正黑体简体" w:eastAsia="方正黑体简体" w:cs="方正黑体简体"/>
          <w:sz w:val="44"/>
          <w:szCs w:val="44"/>
        </w:rPr>
        <w:t>2021年度部门决算情况说明</w:t>
      </w:r>
    </w:p>
    <w:p>
      <w:pPr>
        <w:pStyle w:val="12"/>
        <w:ind w:firstLine="640" w:firstLineChars="200"/>
        <w:rPr>
          <w:rFonts w:hAnsi="黑体"/>
          <w:b/>
          <w:sz w:val="32"/>
          <w:szCs w:val="32"/>
        </w:rPr>
      </w:pPr>
      <w:r>
        <w:rPr>
          <w:rFonts w:hint="eastAsia" w:hAnsi="黑体"/>
          <w:b/>
          <w:sz w:val="32"/>
          <w:szCs w:val="32"/>
        </w:rPr>
        <w:t>一、收入支出决算总体情况说明</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1315.93</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703.79</w:t>
      </w:r>
      <w:r>
        <w:rPr>
          <w:rFonts w:hint="eastAsia" w:asciiTheme="minorEastAsia" w:hAnsiTheme="minorEastAsia" w:eastAsiaTheme="minorEastAsia"/>
          <w:sz w:val="32"/>
          <w:szCs w:val="32"/>
        </w:rPr>
        <w:t>万元，主要是</w:t>
      </w:r>
      <w:r>
        <w:rPr>
          <w:rFonts w:hint="eastAsia" w:asciiTheme="minorEastAsia" w:hAnsiTheme="minorEastAsia" w:eastAsiaTheme="minorEastAsia"/>
          <w:sz w:val="32"/>
          <w:szCs w:val="32"/>
          <w:lang w:eastAsia="zh-CN"/>
        </w:rPr>
        <w:t>县级</w:t>
      </w:r>
      <w:r>
        <w:rPr>
          <w:rFonts w:hint="eastAsia" w:asciiTheme="minorEastAsia" w:hAnsiTheme="minorEastAsia" w:eastAsiaTheme="minorEastAsia"/>
          <w:sz w:val="32"/>
          <w:szCs w:val="32"/>
          <w:lang w:val="en-US" w:eastAsia="zh-CN"/>
        </w:rPr>
        <w:t>融媒体中心建设项目已基本完工，今年没有了项目经费。</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支出总计1561.56万元。与上年相比，增加98.02万元，主要是融媒体中心建设项目款陆续结算，同时增加了事业单位改革后承接的干职工9-12月份工资。</w:t>
      </w:r>
    </w:p>
    <w:p>
      <w:pPr>
        <w:pStyle w:val="12"/>
        <w:ind w:firstLine="640" w:firstLineChars="200"/>
        <w:rPr>
          <w:rFonts w:hAnsi="黑体"/>
          <w:b/>
          <w:sz w:val="32"/>
          <w:szCs w:val="32"/>
        </w:rPr>
      </w:pPr>
      <w:r>
        <w:rPr>
          <w:rFonts w:hint="eastAsia" w:hAnsi="黑体"/>
          <w:b/>
          <w:sz w:val="32"/>
          <w:szCs w:val="32"/>
        </w:rPr>
        <w:t>二、收入决算情况说明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1315.93</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1246.76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94.74</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69.17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5.26</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三、支出决算情况说明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1561.56</w:t>
      </w:r>
      <w:r>
        <w:rPr>
          <w:rFonts w:hint="eastAsia" w:asciiTheme="minorEastAsia" w:hAnsiTheme="minorEastAsia" w:eastAsiaTheme="minorEastAsia"/>
          <w:sz w:val="32"/>
          <w:szCs w:val="32"/>
        </w:rPr>
        <w:t>万元，其中：基本支出</w:t>
      </w:r>
      <w:r>
        <w:rPr>
          <w:rFonts w:hint="eastAsia" w:ascii="仿宋" w:hAnsi="仿宋" w:eastAsia="仿宋"/>
          <w:sz w:val="28"/>
          <w:szCs w:val="24"/>
          <w:lang w:val="en-US" w:eastAsia="zh-CN"/>
        </w:rPr>
        <w:t>1082.47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69.32</w:t>
      </w:r>
      <w:r>
        <w:rPr>
          <w:rFonts w:hint="eastAsia" w:asciiTheme="minorEastAsia" w:hAnsiTheme="minorEastAsia" w:eastAsiaTheme="minorEastAsia"/>
          <w:sz w:val="32"/>
          <w:szCs w:val="32"/>
        </w:rPr>
        <w:t>%；项目支出</w:t>
      </w:r>
      <w:r>
        <w:rPr>
          <w:rFonts w:hint="eastAsia" w:ascii="仿宋" w:hAnsi="仿宋" w:eastAsia="仿宋"/>
          <w:color w:val="auto"/>
          <w:sz w:val="28"/>
          <w:szCs w:val="24"/>
          <w:lang w:val="en-US" w:eastAsia="zh-CN"/>
        </w:rPr>
        <w:t>479.09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30.68</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四、财政拨款收入支出决算总体情况说明</w:t>
      </w:r>
    </w:p>
    <w:p>
      <w:pPr>
        <w:pStyle w:val="12"/>
        <w:ind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1246.76</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745.24</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37.4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县级</w:t>
      </w:r>
      <w:r>
        <w:rPr>
          <w:rFonts w:hint="eastAsia" w:asciiTheme="minorEastAsia" w:hAnsiTheme="minorEastAsia" w:eastAsiaTheme="minorEastAsia"/>
          <w:sz w:val="32"/>
          <w:szCs w:val="32"/>
          <w:lang w:val="en-US" w:eastAsia="zh-CN"/>
        </w:rPr>
        <w:t>融媒体中心建设项目已基本完工，减少了该项目资金。</w:t>
      </w:r>
    </w:p>
    <w:p>
      <w:pPr>
        <w:pStyle w:val="12"/>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1547.59</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84.12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5.16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县级</w:t>
      </w:r>
      <w:r>
        <w:rPr>
          <w:rFonts w:hint="eastAsia" w:asciiTheme="minorEastAsia" w:hAnsiTheme="minorEastAsia" w:eastAsiaTheme="minorEastAsia"/>
          <w:sz w:val="32"/>
          <w:szCs w:val="32"/>
          <w:lang w:val="en-US" w:eastAsia="zh-CN"/>
        </w:rPr>
        <w:t>融媒体中心建设项目已基本完工，减少项目支出。</w:t>
      </w:r>
    </w:p>
    <w:p>
      <w:pPr>
        <w:pStyle w:val="12"/>
        <w:ind w:firstLine="640"/>
        <w:rPr>
          <w:rFonts w:hint="eastAsia" w:asciiTheme="minorEastAsia" w:hAnsiTheme="minorEastAsia" w:eastAsiaTheme="minorEastAsia"/>
          <w:sz w:val="32"/>
          <w:szCs w:val="32"/>
          <w:lang w:val="en-US" w:eastAsia="zh-CN"/>
        </w:rPr>
      </w:pPr>
    </w:p>
    <w:p>
      <w:pPr>
        <w:pStyle w:val="12"/>
        <w:ind w:firstLine="640"/>
        <w:rPr>
          <w:rFonts w:hAnsi="黑体"/>
          <w:b/>
          <w:sz w:val="32"/>
          <w:szCs w:val="32"/>
        </w:rPr>
      </w:pPr>
      <w:r>
        <w:rPr>
          <w:rFonts w:hint="eastAsia" w:hAnsi="黑体"/>
          <w:b/>
          <w:sz w:val="32"/>
          <w:szCs w:val="32"/>
        </w:rPr>
        <w:t>五、一般公共预算财政拨款支出决算情况说明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1543.21</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98.82</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58.5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3.65</w:t>
      </w:r>
      <w:r>
        <w:rPr>
          <w:rFonts w:hint="eastAsia" w:asciiTheme="minorEastAsia" w:hAnsiTheme="minorEastAsia" w:eastAsiaTheme="minorEastAsia"/>
          <w:sz w:val="32"/>
          <w:szCs w:val="32"/>
        </w:rPr>
        <w:t>%，主要是</w:t>
      </w:r>
      <w:r>
        <w:rPr>
          <w:rFonts w:hint="eastAsia" w:asciiTheme="minorEastAsia" w:hAnsiTheme="minorEastAsia" w:eastAsiaTheme="minorEastAsia"/>
          <w:sz w:val="32"/>
          <w:szCs w:val="32"/>
          <w:lang w:eastAsia="zh-CN"/>
        </w:rPr>
        <w:t>因为融媒体中心建设项目支出减少。</w:t>
      </w:r>
    </w:p>
    <w:p>
      <w:pPr>
        <w:pStyle w:val="12"/>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ind w:firstLine="800" w:firstLineChars="250"/>
        <w:rPr>
          <w:rFonts w:asciiTheme="minorEastAsia" w:hAnsiTheme="minorEastAsia" w:eastAsiaTheme="minorEastAsia"/>
          <w:b/>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1543.21</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0.01</w:t>
      </w:r>
      <w:r>
        <w:rPr>
          <w:rFonts w:hint="eastAsia" w:asciiTheme="minorEastAsia" w:hAnsiTheme="minorEastAsia" w:eastAsiaTheme="minorEastAsia"/>
          <w:sz w:val="32"/>
          <w:szCs w:val="32"/>
        </w:rPr>
        <w:t>%；科学技术支出</w:t>
      </w:r>
      <w:r>
        <w:rPr>
          <w:rFonts w:hint="eastAsia" w:asciiTheme="minorEastAsia" w:hAnsiTheme="minorEastAsia" w:eastAsiaTheme="minorEastAsia"/>
          <w:sz w:val="32"/>
          <w:szCs w:val="32"/>
          <w:lang w:val="en-US" w:eastAsia="zh-CN"/>
        </w:rPr>
        <w:t>48万元，占3.11%，</w:t>
      </w:r>
      <w:r>
        <w:rPr>
          <w:rFonts w:hint="eastAsia" w:asciiTheme="minorEastAsia" w:hAnsiTheme="minorEastAsia" w:eastAsiaTheme="minorEastAsia"/>
          <w:sz w:val="32"/>
          <w:szCs w:val="32"/>
        </w:rPr>
        <w:t>文化旅游体育与传媒支出</w:t>
      </w:r>
      <w:r>
        <w:rPr>
          <w:rFonts w:hint="eastAsia" w:asciiTheme="minorEastAsia" w:hAnsiTheme="minorEastAsia" w:eastAsiaTheme="minorEastAsia"/>
          <w:sz w:val="32"/>
          <w:szCs w:val="32"/>
          <w:lang w:val="en-US" w:eastAsia="zh-CN"/>
        </w:rPr>
        <w:t>1445.75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93.68</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7.03万元，占0.46%，农林水支出2.11万元，占0.14%，</w:t>
      </w:r>
      <w:r>
        <w:rPr>
          <w:rFonts w:hint="eastAsia" w:asciiTheme="minorEastAsia" w:hAnsiTheme="minorEastAsia" w:eastAsiaTheme="minorEastAsia"/>
          <w:sz w:val="32"/>
          <w:szCs w:val="32"/>
        </w:rPr>
        <w:t>住房保障支出</w:t>
      </w:r>
      <w:r>
        <w:rPr>
          <w:rFonts w:hint="eastAsia" w:asciiTheme="minorEastAsia" w:hAnsiTheme="minorEastAsia" w:eastAsiaTheme="minorEastAsia"/>
          <w:sz w:val="32"/>
          <w:szCs w:val="32"/>
          <w:lang w:val="en-US" w:eastAsia="zh-CN"/>
        </w:rPr>
        <w:t>40.02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b/>
          <w:sz w:val="32"/>
          <w:szCs w:val="32"/>
        </w:rPr>
        <w:t>（三）财政拨款支出决算具体情况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1144.24</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1561.56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136.47</w:t>
      </w:r>
      <w:r>
        <w:rPr>
          <w:rFonts w:hint="eastAsia"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1、文化旅游体育与传媒支出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类） 文化和旅游</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一般行政管理事务（文化）（项）。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1098.24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1459.72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132.92</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融媒体建设项目资金陆续结算。</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2、一般公共服务支出（类）</w:t>
      </w:r>
      <w:r>
        <w:rPr>
          <w:rFonts w:hint="eastAsia" w:asciiTheme="minorEastAsia" w:hAnsiTheme="minorEastAsia" w:eastAsiaTheme="minorEastAsia"/>
          <w:sz w:val="32"/>
          <w:szCs w:val="32"/>
          <w:lang w:eastAsia="zh-CN"/>
        </w:rPr>
        <w:t>组织事务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其他组织事务</w:t>
      </w:r>
      <w:r>
        <w:rPr>
          <w:rFonts w:hint="eastAsia" w:asciiTheme="minorEastAsia" w:hAnsiTheme="minorEastAsia" w:eastAsiaTheme="minorEastAsia"/>
          <w:sz w:val="32"/>
          <w:szCs w:val="32"/>
        </w:rPr>
        <w:t>（项）。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年中追加优秀共产党员奖励金。</w:t>
      </w:r>
    </w:p>
    <w:p>
      <w:pPr>
        <w:pStyle w:val="12"/>
        <w:numPr>
          <w:ilvl w:val="0"/>
          <w:numId w:val="1"/>
        </w:numPr>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科学技术支出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其他科学技术支出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其他科学技术支出</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48</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年中追加美食季活动经费。</w:t>
      </w:r>
    </w:p>
    <w:p>
      <w:pPr>
        <w:pStyle w:val="12"/>
        <w:numPr>
          <w:ilvl w:val="0"/>
          <w:numId w:val="1"/>
        </w:numPr>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社会保障和就业支出（类）</w:t>
      </w:r>
      <w:r>
        <w:rPr>
          <w:rFonts w:hint="eastAsia" w:asciiTheme="minorEastAsia" w:hAnsiTheme="minorEastAsia" w:eastAsiaTheme="minorEastAsia"/>
          <w:sz w:val="32"/>
          <w:szCs w:val="32"/>
          <w:lang w:eastAsia="zh-CN"/>
        </w:rPr>
        <w:t>抚恤</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死亡抚恤</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3.7</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年中追加单位职工死亡抚恤金一次性补助。</w:t>
      </w:r>
    </w:p>
    <w:p>
      <w:pPr>
        <w:pStyle w:val="12"/>
        <w:numPr>
          <w:ilvl w:val="0"/>
          <w:numId w:val="1"/>
        </w:numPr>
        <w:ind w:left="0" w:leftChars="0"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社会保障和就业支出（类）</w:t>
      </w:r>
      <w:r>
        <w:rPr>
          <w:rFonts w:hint="eastAsia" w:asciiTheme="minorEastAsia" w:hAnsiTheme="minorEastAsia" w:eastAsiaTheme="minorEastAsia"/>
          <w:sz w:val="32"/>
          <w:szCs w:val="32"/>
          <w:lang w:eastAsia="zh-CN"/>
        </w:rPr>
        <w:t>抚恤</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其他优抚支出</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3.33</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年中追加八一慰问优抚支出。</w:t>
      </w:r>
    </w:p>
    <w:p>
      <w:pPr>
        <w:pStyle w:val="12"/>
        <w:numPr>
          <w:ilvl w:val="0"/>
          <w:numId w:val="0"/>
        </w:numPr>
        <w:ind w:leftChars="250" w:firstLine="320" w:firstLineChars="1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6、城乡社区支出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国有土地使用权出让收入安排的支出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城市建设支出</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4.38</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年中追加创建省级文明城市宣传工作经费。</w:t>
      </w:r>
    </w:p>
    <w:p>
      <w:pPr>
        <w:pStyle w:val="12"/>
        <w:numPr>
          <w:ilvl w:val="0"/>
          <w:numId w:val="0"/>
        </w:numPr>
        <w:ind w:leftChars="250" w:firstLine="320" w:firstLineChars="1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7、农林水支出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农业农村</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农业资源保护修复与利用</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2.11</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年中追加禁捕退捕宣传工作经费。</w:t>
      </w:r>
    </w:p>
    <w:p>
      <w:pPr>
        <w:pStyle w:val="12"/>
        <w:numPr>
          <w:ilvl w:val="0"/>
          <w:numId w:val="2"/>
        </w:numPr>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住房保障支出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住房改革支出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住房公积金</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40.02</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eastAsia="zh-CN"/>
        </w:rPr>
        <w:t>小于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年中人员减少。</w:t>
      </w:r>
    </w:p>
    <w:p>
      <w:pPr>
        <w:pStyle w:val="12"/>
        <w:ind w:firstLine="640" w:firstLineChars="200"/>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1064.12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888.34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83.48</w:t>
      </w:r>
      <w:r>
        <w:rPr>
          <w:rFonts w:hint="eastAsia" w:asciiTheme="minorEastAsia" w:hAnsiTheme="minorEastAsia" w:eastAsiaTheme="minorEastAsia"/>
          <w:sz w:val="32"/>
          <w:szCs w:val="32"/>
        </w:rPr>
        <w:t>%,主要包括基本工资、津贴补贴、奖金、</w:t>
      </w:r>
      <w:r>
        <w:rPr>
          <w:rFonts w:hint="eastAsia" w:asciiTheme="minorEastAsia" w:hAnsiTheme="minorEastAsia" w:eastAsiaTheme="minorEastAsia"/>
          <w:sz w:val="32"/>
          <w:szCs w:val="32"/>
          <w:lang w:eastAsia="zh-CN"/>
        </w:rPr>
        <w:t>社会保障费，</w:t>
      </w:r>
      <w:r>
        <w:rPr>
          <w:rFonts w:hint="eastAsia" w:asciiTheme="minorEastAsia" w:hAnsiTheme="minorEastAsia" w:eastAsiaTheme="minorEastAsia"/>
          <w:sz w:val="32"/>
          <w:szCs w:val="32"/>
        </w:rPr>
        <w:t>伙食补助费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175.78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16.52</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eastAsia="zh-CN"/>
        </w:rPr>
        <w:t>水电费、</w:t>
      </w:r>
      <w:r>
        <w:rPr>
          <w:rFonts w:hint="eastAsia" w:asciiTheme="minorEastAsia" w:hAnsiTheme="minorEastAsia" w:eastAsiaTheme="minorEastAsia"/>
          <w:sz w:val="32"/>
          <w:szCs w:val="32"/>
        </w:rPr>
        <w:t>印刷费、</w:t>
      </w:r>
      <w:r>
        <w:rPr>
          <w:rFonts w:hint="eastAsia" w:asciiTheme="minorEastAsia" w:hAnsiTheme="minorEastAsia" w:eastAsiaTheme="minorEastAsia"/>
          <w:sz w:val="32"/>
          <w:szCs w:val="32"/>
          <w:lang w:eastAsia="zh-CN"/>
        </w:rPr>
        <w:t>委托业务费、劳务费、物业管理费等</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七、一般公共预算财政拨款“三公”经费支出决算情况说明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15.5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99.35</w:t>
      </w:r>
      <w:r>
        <w:rPr>
          <w:rFonts w:hint="eastAsia"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无变化</w:t>
      </w:r>
      <w:r>
        <w:rPr>
          <w:rFonts w:hint="eastAsia" w:asciiTheme="minorEastAsia" w:hAnsiTheme="minorEastAsia" w:eastAsiaTheme="minorEastAsia"/>
          <w:sz w:val="32"/>
          <w:szCs w:val="32"/>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7.98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99.75</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节约开支</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2.6</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节约开支</w:t>
      </w:r>
      <w:r>
        <w:rPr>
          <w:rFonts w:hint="eastAsia" w:asciiTheme="minorEastAsia" w:hAnsiTheme="minorEastAsia" w:eastAsiaTheme="minorEastAsia"/>
          <w:sz w:val="32"/>
          <w:szCs w:val="32"/>
        </w:rPr>
        <w:t>。</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无变化。</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7.5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7.42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（主要用于新闻采访等）</w:t>
      </w:r>
      <w:r>
        <w:rPr>
          <w:rFonts w:hint="eastAsia" w:asciiTheme="minorEastAsia" w:hAnsiTheme="minorEastAsia" w:eastAsiaTheme="minorEastAsia"/>
          <w:sz w:val="32"/>
          <w:szCs w:val="32"/>
        </w:rPr>
        <w:t>，完成预算的</w:t>
      </w:r>
      <w:r>
        <w:rPr>
          <w:rFonts w:hint="eastAsia" w:asciiTheme="minorEastAsia" w:hAnsiTheme="minorEastAsia" w:eastAsiaTheme="minorEastAsia"/>
          <w:sz w:val="32"/>
          <w:szCs w:val="32"/>
          <w:lang w:val="en-US" w:eastAsia="zh-CN"/>
        </w:rPr>
        <w:t>98.93</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节约开支</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0.02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0.27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与上年基本持平</w:t>
      </w:r>
      <w:r>
        <w:rPr>
          <w:rFonts w:hint="eastAsia" w:asciiTheme="minorEastAsia" w:hAnsiTheme="minorEastAsia" w:eastAsiaTheme="minorEastAsia"/>
          <w:sz w:val="32"/>
          <w:szCs w:val="32"/>
        </w:rPr>
        <w:t>。</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7.98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51.82</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7.42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48.18</w:t>
      </w:r>
      <w:r>
        <w:rPr>
          <w:rFonts w:hint="eastAsia" w:asciiTheme="minorEastAsia" w:hAnsiTheme="minorEastAsia" w:eastAsiaTheme="minorEastAsia"/>
          <w:sz w:val="32"/>
          <w:szCs w:val="32"/>
        </w:rPr>
        <w:t>%。其中：</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7.98</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42</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570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与上级媒体通联工作对接以及各县级融媒体中心学习交流</w:t>
      </w:r>
      <w:r>
        <w:rPr>
          <w:rFonts w:hint="eastAsia" w:asciiTheme="minorEastAsia" w:hAnsiTheme="minorEastAsia" w:eastAsiaTheme="minorEastAsia"/>
          <w:sz w:val="32"/>
          <w:szCs w:val="32"/>
        </w:rPr>
        <w:t>发生的接待支出。</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7.42</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，年度内无</w:t>
      </w:r>
      <w:r>
        <w:rPr>
          <w:rFonts w:hint="eastAsia" w:asciiTheme="minorEastAsia" w:hAnsiTheme="minorEastAsia"/>
          <w:sz w:val="32"/>
          <w:szCs w:val="32"/>
        </w:rPr>
        <w:t>更新公务用车</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7.42</w:t>
      </w:r>
      <w:r>
        <w:rPr>
          <w:rFonts w:hint="eastAsia" w:asciiTheme="minorEastAsia" w:hAnsiTheme="minorEastAsia"/>
          <w:sz w:val="32"/>
          <w:szCs w:val="32"/>
        </w:rPr>
        <w:t>万元，主要是</w:t>
      </w:r>
      <w:r>
        <w:rPr>
          <w:rFonts w:hint="eastAsia" w:asciiTheme="minorEastAsia" w:hAnsiTheme="minorEastAsia"/>
          <w:sz w:val="32"/>
          <w:szCs w:val="32"/>
          <w:lang w:eastAsia="zh-CN"/>
        </w:rPr>
        <w:t>新闻采访车及村村响维护车辆的运维</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3</w:t>
      </w:r>
      <w:r>
        <w:rPr>
          <w:rFonts w:hint="eastAsia" w:asciiTheme="minorEastAsia" w:hAnsiTheme="minorEastAsia"/>
          <w:sz w:val="32"/>
          <w:szCs w:val="32"/>
        </w:rPr>
        <w:t>辆。</w:t>
      </w:r>
    </w:p>
    <w:p>
      <w:pPr>
        <w:pStyle w:val="12"/>
        <w:ind w:firstLine="640" w:firstLineChars="200"/>
        <w:rPr>
          <w:rFonts w:hAnsi="黑体"/>
          <w:b/>
          <w:sz w:val="32"/>
          <w:szCs w:val="32"/>
        </w:rPr>
      </w:pPr>
      <w:r>
        <w:rPr>
          <w:rFonts w:hint="eastAsia" w:hAnsi="黑体"/>
          <w:b/>
          <w:sz w:val="32"/>
          <w:szCs w:val="32"/>
        </w:rPr>
        <w:t>八、政府性基金预算收入支出决算情况</w:t>
      </w:r>
    </w:p>
    <w:p>
      <w:pPr>
        <w:pStyle w:val="12"/>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4.38</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4.38</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4.38</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万元。具体情况如下：</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城乡社区支出</w:t>
      </w:r>
      <w:r>
        <w:rPr>
          <w:rFonts w:hint="eastAsia" w:asciiTheme="minorEastAsia" w:hAnsiTheme="minorEastAsia" w:eastAsiaTheme="minorEastAsia"/>
          <w:sz w:val="32"/>
          <w:szCs w:val="32"/>
        </w:rPr>
        <w:t>（类）国有土地使用权出让收入安排的支出（款）城市建设支出（项）。</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4.38</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年中追加创建省级文明城市宣传工作经费。</w:t>
      </w:r>
    </w:p>
    <w:p>
      <w:pPr>
        <w:pStyle w:val="12"/>
        <w:ind w:firstLine="640" w:firstLineChars="200"/>
        <w:rPr>
          <w:rFonts w:hAnsi="黑体"/>
          <w:b/>
          <w:sz w:val="32"/>
          <w:szCs w:val="32"/>
        </w:rPr>
      </w:pPr>
      <w:r>
        <w:rPr>
          <w:rFonts w:hint="eastAsia" w:hAnsi="黑体"/>
          <w:b/>
          <w:sz w:val="32"/>
          <w:szCs w:val="32"/>
        </w:rPr>
        <w:t>九、机关运行经费支出说明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177.98</w:t>
      </w:r>
      <w:r>
        <w:rPr>
          <w:rFonts w:hint="eastAsia" w:asciiTheme="minorEastAsia" w:hAnsiTheme="minorEastAsia" w:eastAsiaTheme="minorEastAsia"/>
          <w:sz w:val="32"/>
          <w:szCs w:val="32"/>
        </w:rPr>
        <w:t>万元，比上年决算数减少</w:t>
      </w:r>
      <w:r>
        <w:rPr>
          <w:rFonts w:hint="eastAsia" w:asciiTheme="minorEastAsia" w:hAnsiTheme="minorEastAsia" w:eastAsiaTheme="minorEastAsia"/>
          <w:sz w:val="32"/>
          <w:szCs w:val="32"/>
          <w:lang w:val="en-US" w:eastAsia="zh-CN"/>
        </w:rPr>
        <w:t>2.62</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1.45</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节约开支</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十、一般性支出情况说明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0.16</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业务</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75</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资料费等</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0.13</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融媒体业务交流</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60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资料费等</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未</w:t>
      </w:r>
      <w:r>
        <w:rPr>
          <w:rFonts w:hint="eastAsia" w:asciiTheme="minorEastAsia" w:hAnsiTheme="minorEastAsia" w:eastAsiaTheme="minorEastAsia"/>
          <w:sz w:val="32"/>
          <w:szCs w:val="32"/>
        </w:rPr>
        <w:t>举办节庆、晚会、论坛、赛事</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活动。</w:t>
      </w:r>
    </w:p>
    <w:p>
      <w:pPr>
        <w:pStyle w:val="12"/>
        <w:ind w:firstLine="640" w:firstLineChars="200"/>
        <w:rPr>
          <w:rFonts w:hAnsi="黑体"/>
          <w:b/>
          <w:sz w:val="32"/>
          <w:szCs w:val="32"/>
        </w:rPr>
      </w:pPr>
      <w:r>
        <w:rPr>
          <w:rFonts w:hint="eastAsia" w:hAnsi="黑体"/>
          <w:b/>
          <w:sz w:val="32"/>
          <w:szCs w:val="32"/>
        </w:rPr>
        <w:t>十一、政府采购支出说明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80.9</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62</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18.9</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80.9</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十二、国有资产占用情况说明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eastAsia="zh-CN"/>
        </w:rPr>
        <w:t>新闻采访用车</w:t>
      </w:r>
      <w:r>
        <w:rPr>
          <w:rFonts w:hint="eastAsia" w:asciiTheme="minorEastAsia" w:hAnsiTheme="minorEastAsia" w:eastAsiaTheme="minorEastAsia"/>
          <w:sz w:val="32"/>
          <w:szCs w:val="32"/>
          <w:lang w:val="en-US" w:eastAsia="zh-CN"/>
        </w:rPr>
        <w:t>1辆</w:t>
      </w:r>
      <w:r>
        <w:rPr>
          <w:rFonts w:hint="eastAsia" w:asciiTheme="minorEastAsia" w:hAnsiTheme="minorEastAsia" w:eastAsiaTheme="minorEastAsia"/>
          <w:sz w:val="32"/>
          <w:szCs w:val="32"/>
          <w:lang w:eastAsia="zh-CN"/>
        </w:rPr>
        <w:t>，村村响应急广播维修用车</w:t>
      </w:r>
      <w:r>
        <w:rPr>
          <w:rFonts w:hint="eastAsia" w:asciiTheme="minorEastAsia" w:hAnsiTheme="minorEastAsia" w:eastAsiaTheme="minorEastAsia"/>
          <w:sz w:val="32"/>
          <w:szCs w:val="32"/>
          <w:lang w:val="en-US" w:eastAsia="zh-CN"/>
        </w:rPr>
        <w:t>1辆</w:t>
      </w:r>
      <w:r>
        <w:rPr>
          <w:rFonts w:hint="eastAsia" w:asciiTheme="minorEastAsia" w:hAnsiTheme="minorEastAsia" w:eastAsiaTheme="minorEastAsia"/>
          <w:sz w:val="32"/>
          <w:szCs w:val="32"/>
          <w:lang w:eastAsia="zh-CN"/>
        </w:rPr>
        <w:t>，微波无线维修用车</w:t>
      </w:r>
      <w:r>
        <w:rPr>
          <w:rFonts w:hint="eastAsia" w:asciiTheme="minorEastAsia" w:hAnsiTheme="minorEastAsia" w:eastAsiaTheme="minorEastAsia"/>
          <w:sz w:val="32"/>
          <w:szCs w:val="32"/>
          <w:lang w:val="en-US" w:eastAsia="zh-CN"/>
        </w:rPr>
        <w:t>1辆</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2"/>
        <w:ind w:firstLine="640" w:firstLineChars="200"/>
        <w:rPr>
          <w:rFonts w:hAnsi="黑体"/>
          <w:b/>
          <w:sz w:val="32"/>
          <w:szCs w:val="32"/>
        </w:rPr>
      </w:pPr>
      <w:r>
        <w:rPr>
          <w:rFonts w:hint="eastAsia" w:hAnsi="黑体"/>
          <w:b/>
          <w:sz w:val="32"/>
          <w:szCs w:val="32"/>
        </w:rPr>
        <w:t>十三、2021年度</w:t>
      </w:r>
      <w:r>
        <w:rPr>
          <w:rFonts w:hint="eastAsia" w:cs="黑体" w:asciiTheme="minorEastAsia" w:hAnsiTheme="minorEastAsia"/>
          <w:b/>
          <w:color w:val="000000"/>
          <w:kern w:val="0"/>
          <w:sz w:val="32"/>
          <w:szCs w:val="32"/>
        </w:rPr>
        <w:t>绩效管理评价工作开展情况</w:t>
      </w:r>
      <w:r>
        <w:rPr>
          <w:rFonts w:hint="eastAsia" w:cs="黑体" w:asciiTheme="minorEastAsia" w:hAnsiTheme="minorEastAsia"/>
          <w:b/>
          <w:color w:val="000000"/>
          <w:kern w:val="0"/>
          <w:sz w:val="32"/>
          <w:szCs w:val="32"/>
          <w:lang w:eastAsia="zh-CN"/>
        </w:rPr>
        <w:t>及评价结果</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根据预算绩效管理要求，我部门组织对单位开展整体支出绩效</w:t>
      </w:r>
      <w:r>
        <w:rPr>
          <w:rFonts w:hint="eastAsia" w:cs="黑体" w:asciiTheme="minorEastAsia" w:hAnsiTheme="minorEastAsia"/>
          <w:color w:val="000000"/>
          <w:kern w:val="0"/>
          <w:sz w:val="32"/>
          <w:szCs w:val="32"/>
          <w:lang w:eastAsia="zh-CN"/>
        </w:rPr>
        <w:t>自评</w:t>
      </w:r>
      <w:r>
        <w:rPr>
          <w:rFonts w:hint="eastAsia" w:cs="黑体" w:asciiTheme="minorEastAsia" w:hAnsiTheme="minorEastAsia"/>
          <w:color w:val="000000"/>
          <w:kern w:val="0"/>
          <w:sz w:val="32"/>
          <w:szCs w:val="32"/>
        </w:rPr>
        <w:t>，涉及一般公共预算支出</w:t>
      </w:r>
      <w:r>
        <w:rPr>
          <w:rFonts w:hint="eastAsia" w:cs="黑体" w:asciiTheme="minorEastAsia" w:hAnsiTheme="minorEastAsia"/>
          <w:color w:val="000000"/>
          <w:kern w:val="0"/>
          <w:sz w:val="32"/>
          <w:szCs w:val="32"/>
          <w:lang w:val="en-US" w:eastAsia="zh-CN"/>
        </w:rPr>
        <w:t>1144.23</w:t>
      </w:r>
      <w:r>
        <w:rPr>
          <w:rFonts w:hint="eastAsia" w:cs="黑体" w:asciiTheme="minorEastAsia" w:hAnsiTheme="minorEastAsia"/>
          <w:color w:val="000000"/>
          <w:kern w:val="0"/>
          <w:sz w:val="32"/>
          <w:szCs w:val="32"/>
        </w:rPr>
        <w:t>万元。从评价情况来看，2021年单位预算收入</w:t>
      </w:r>
      <w:r>
        <w:rPr>
          <w:rFonts w:hint="eastAsia" w:cs="黑体" w:asciiTheme="minorEastAsia" w:hAnsiTheme="minorEastAsia"/>
          <w:color w:val="000000"/>
          <w:kern w:val="0"/>
          <w:sz w:val="32"/>
          <w:szCs w:val="32"/>
          <w:lang w:val="en-US" w:eastAsia="zh-CN"/>
        </w:rPr>
        <w:t>1144.235</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，2021年单位预算支出</w:t>
      </w:r>
      <w:r>
        <w:rPr>
          <w:rFonts w:hint="eastAsia" w:cs="黑体" w:asciiTheme="minorEastAsia" w:hAnsiTheme="minorEastAsia"/>
          <w:color w:val="000000"/>
          <w:kern w:val="0"/>
          <w:sz w:val="32"/>
          <w:szCs w:val="32"/>
          <w:lang w:val="en-US" w:eastAsia="zh-CN"/>
        </w:rPr>
        <w:t>1144.235</w:t>
      </w:r>
      <w:r>
        <w:rPr>
          <w:rFonts w:hint="eastAsia" w:cs="黑体" w:asciiTheme="minorEastAsia" w:hAnsiTheme="minorEastAsia"/>
          <w:color w:val="000000"/>
          <w:kern w:val="0"/>
          <w:sz w:val="32"/>
          <w:szCs w:val="32"/>
          <w:lang w:eastAsia="zh-CN"/>
        </w:rPr>
        <w:t>万元，收支平衡。</w:t>
      </w:r>
      <w:r>
        <w:rPr>
          <w:rFonts w:hint="eastAsia" w:cs="黑体" w:asciiTheme="minorEastAsia" w:hAnsiTheme="minorEastAsia"/>
          <w:color w:val="000000"/>
          <w:kern w:val="0"/>
          <w:sz w:val="32"/>
          <w:szCs w:val="32"/>
          <w:lang w:val="en-US" w:eastAsia="zh-CN"/>
        </w:rPr>
        <w:t>2021年收入决算1377.63万元，比上年减少642.09万元，下降30.4%。2021年，本部门支出决算1561.5万元，比上年减少98.5万元，下降5.9%。2021年结转结余278.19万元，结转结余率为20.19%。结余资金主要为融媒体中心建设项目未验收结算付款。年初按市财政要求及时申报了绩效目标，并在市政务网公开相关信息。年中完善了单位有关制度及内控措施，全年基本完成部门整体支出年初绩效目标。</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keepNext w:val="0"/>
        <w:keepLines w:val="0"/>
        <w:pageBreakBefore w:val="0"/>
        <w:widowControl w:val="0"/>
        <w:kinsoku/>
        <w:wordWrap/>
        <w:overflowPunct/>
        <w:topLinePunct w:val="0"/>
        <w:bidi w:val="0"/>
        <w:snapToGrid/>
        <w:spacing w:line="700" w:lineRule="exact"/>
        <w:jc w:val="center"/>
        <w:textAlignment w:val="auto"/>
        <w:rPr>
          <w:sz w:val="72"/>
          <w:szCs w:val="72"/>
        </w:rPr>
      </w:pP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方正黑体简体" w:hAnsi="方正黑体简体" w:eastAsia="方正黑体简体" w:cs="方正黑体简体"/>
          <w:sz w:val="44"/>
          <w:szCs w:val="44"/>
        </w:rPr>
      </w:pPr>
      <w:r>
        <w:rPr>
          <w:rFonts w:hint="eastAsia" w:ascii="方正黑体简体" w:hAnsi="方正黑体简体" w:eastAsia="方正黑体简体" w:cs="方正黑体简体"/>
          <w:sz w:val="44"/>
          <w:szCs w:val="44"/>
        </w:rPr>
        <w:t>第四部分</w:t>
      </w: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方正黑体简体" w:hAnsi="方正黑体简体" w:eastAsia="方正黑体简体" w:cs="方正黑体简体"/>
          <w:sz w:val="44"/>
          <w:szCs w:val="44"/>
        </w:rPr>
      </w:pPr>
      <w:r>
        <w:rPr>
          <w:rFonts w:hint="eastAsia" w:ascii="方正黑体简体" w:hAnsi="方正黑体简体" w:eastAsia="方正黑体简体" w:cs="方正黑体简体"/>
          <w:sz w:val="44"/>
          <w:szCs w:val="44"/>
        </w:rPr>
        <w:t>名词解释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24"/>
        </w:rPr>
      </w:pPr>
      <w:r>
        <w:rPr>
          <w:rFonts w:hint="eastAsia" w:ascii="仿宋" w:hAnsi="仿宋" w:eastAsia="仿宋"/>
          <w:sz w:val="32"/>
          <w:szCs w:val="24"/>
        </w:rPr>
        <w:t>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24"/>
        </w:rPr>
      </w:pPr>
      <w:r>
        <w:rPr>
          <w:rFonts w:hint="eastAsia" w:ascii="仿宋" w:hAnsi="仿宋" w:eastAsia="仿宋"/>
          <w:sz w:val="32"/>
          <w:szCs w:val="24"/>
        </w:rPr>
        <w:t>事业收入：指事业单位开展专业业务活动及辅助活动所取得的收入。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24"/>
        </w:rPr>
      </w:pPr>
      <w:r>
        <w:rPr>
          <w:rFonts w:hint="eastAsia" w:ascii="仿宋" w:hAnsi="仿宋" w:eastAsia="仿宋"/>
          <w:sz w:val="32"/>
          <w:szCs w:val="24"/>
        </w:rPr>
        <w:t>上年结转和结余：指以前年度尚未完成、结转到本年按有关规定继续使用的资金。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24"/>
        </w:rPr>
      </w:pPr>
      <w:r>
        <w:rPr>
          <w:rFonts w:hint="eastAsia" w:ascii="仿宋" w:hAnsi="仿宋" w:eastAsia="仿宋"/>
          <w:sz w:val="32"/>
          <w:szCs w:val="24"/>
        </w:rPr>
        <w:t>年末结转和结余资金：指本年度或以前年度预算安排、因客观条件发生变化无法按原计划实施，需要延迟到以后年度按有关规定继续使用的资金。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24"/>
        </w:rPr>
      </w:pPr>
      <w:r>
        <w:rPr>
          <w:rFonts w:hint="eastAsia" w:ascii="仿宋" w:hAnsi="仿宋" w:eastAsia="仿宋"/>
          <w:sz w:val="32"/>
          <w:szCs w:val="24"/>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24"/>
        </w:rPr>
      </w:pPr>
      <w:r>
        <w:rPr>
          <w:rFonts w:hint="eastAsia" w:ascii="仿宋" w:hAnsi="仿宋" w:eastAsia="仿宋"/>
          <w:sz w:val="32"/>
          <w:szCs w:val="24"/>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24"/>
        </w:rPr>
      </w:pPr>
      <w:r>
        <w:rPr>
          <w:rFonts w:hint="eastAsia" w:ascii="仿宋" w:hAnsi="仿宋" w:eastAsia="仿宋"/>
          <w:sz w:val="32"/>
          <w:szCs w:val="24"/>
        </w:rPr>
        <w:t>农林水支出（类）：是指用于农林水事务支出，包括保障机构正常运转、完成日常和特定的工作任务或事业发展目标的支出。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24"/>
        </w:rPr>
      </w:pPr>
      <w:r>
        <w:rPr>
          <w:rFonts w:hint="eastAsia" w:ascii="仿宋" w:hAnsi="仿宋" w:eastAsia="仿宋"/>
          <w:sz w:val="32"/>
          <w:szCs w:val="24"/>
        </w:rPr>
        <w:t>住房保障支出（类）：是指用于住房方面的支出，包括保障机构正常运转、完成日常和特定的工作任务或事业发展目标的支出。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24"/>
        </w:rPr>
      </w:pPr>
      <w:r>
        <w:rPr>
          <w:rFonts w:hint="eastAsia" w:ascii="仿宋" w:hAnsi="仿宋" w:eastAsia="仿宋"/>
          <w:sz w:val="32"/>
          <w:szCs w:val="24"/>
        </w:rPr>
        <w:t>基本支出：指保障机构正常运转、完成支日常工作任务而发生的人员支出和公用支出。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24"/>
        </w:rPr>
      </w:pPr>
      <w:r>
        <w:rPr>
          <w:rFonts w:hint="eastAsia" w:ascii="仿宋" w:hAnsi="仿宋" w:eastAsia="仿宋"/>
          <w:sz w:val="32"/>
          <w:szCs w:val="24"/>
        </w:rPr>
        <w:t>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24"/>
          <w:lang w:eastAsia="zh-CN"/>
        </w:rPr>
      </w:pPr>
      <w:r>
        <w:rPr>
          <w:rFonts w:hint="eastAsia" w:ascii="仿宋" w:hAnsi="仿宋" w:eastAsia="仿宋"/>
          <w:sz w:val="32"/>
          <w:szCs w:val="24"/>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r>
        <w:rPr>
          <w:rFonts w:hint="eastAsia" w:ascii="仿宋" w:hAnsi="仿宋" w:eastAsia="仿宋"/>
          <w:sz w:val="32"/>
          <w:szCs w:val="24"/>
          <w:lang w:eastAsia="zh-CN"/>
        </w:rPr>
        <w:t>。</w:t>
      </w:r>
    </w:p>
    <w:p>
      <w:pPr>
        <w:pStyle w:val="2"/>
        <w:rPr>
          <w:rFonts w:hint="eastAsia" w:ascii="仿宋" w:hAnsi="仿宋" w:eastAsia="仿宋" w:cs="仿宋"/>
          <w:i w:val="0"/>
          <w:iCs w:val="0"/>
          <w:caps w:val="0"/>
          <w:color w:val="333333"/>
          <w:spacing w:val="0"/>
          <w:sz w:val="32"/>
          <w:szCs w:val="32"/>
          <w:shd w:val="clear" w:fill="FFFFFF"/>
        </w:rPr>
      </w:pPr>
      <w:r>
        <w:rPr>
          <w:rFonts w:hint="eastAsia"/>
          <w:lang w:val="en-US" w:eastAsia="zh-CN"/>
        </w:rPr>
        <w:t xml:space="preserve">     </w:t>
      </w:r>
      <w:r>
        <w:rPr>
          <w:rFonts w:hint="eastAsia" w:ascii="仿宋" w:hAnsi="仿宋" w:eastAsia="仿宋" w:cs="仿宋"/>
          <w:sz w:val="32"/>
          <w:szCs w:val="32"/>
          <w:lang w:val="en-US" w:eastAsia="zh-CN"/>
        </w:rPr>
        <w:t xml:space="preserve">  机关运行经费支出</w:t>
      </w:r>
      <w:r>
        <w:rPr>
          <w:rFonts w:hint="eastAsia"/>
          <w:lang w:val="en-US" w:eastAsia="zh-CN"/>
        </w:rPr>
        <w:t>：</w:t>
      </w:r>
      <w:r>
        <w:rPr>
          <w:rFonts w:hint="eastAsia" w:ascii="仿宋" w:hAnsi="仿宋" w:eastAsia="仿宋" w:cs="仿宋"/>
          <w:i w:val="0"/>
          <w:iCs w:val="0"/>
          <w:caps w:val="0"/>
          <w:color w:val="333333"/>
          <w:spacing w:val="0"/>
          <w:sz w:val="32"/>
          <w:szCs w:val="32"/>
          <w:shd w:val="clear" w:fill="FFFFFF"/>
        </w:rPr>
        <w:t>是指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ascii="仿宋" w:hAnsi="仿宋" w:eastAsia="仿宋" w:cs="仿宋"/>
          <w:sz w:val="32"/>
          <w:szCs w:val="32"/>
          <w:lang w:val="en-US" w:eastAsia="zh-CN"/>
        </w:rPr>
      </w:pPr>
      <w:r>
        <w:rPr>
          <w:rFonts w:hint="eastAsia" w:eastAsia="仿宋"/>
          <w:lang w:val="en-US" w:eastAsia="zh-CN"/>
        </w:rPr>
        <w:t xml:space="preserve">       </w:t>
      </w:r>
      <w:r>
        <w:rPr>
          <w:rFonts w:hint="eastAsia" w:ascii="仿宋" w:hAnsi="仿宋" w:eastAsia="仿宋" w:cs="仿宋"/>
          <w:sz w:val="32"/>
          <w:szCs w:val="32"/>
          <w:lang w:val="en-US" w:eastAsia="zh-CN"/>
        </w:rPr>
        <w:t xml:space="preserve"> 一般性支出：主要包括以下项目：1、事业发展和社会保障支出：包括农业水利事业费、农垦事业费、农业事业费、水产事业费、气象事业费、农机事业费、其他农业事业费；文教、科学、卫生事业费，包括文化事业、教育事业费、卫生事业费等、其他文教事业费；2、国家政权建设支出：包括行政管理费，公、检、法支出，外交支出，国防费；3、对外援助支出；4、政策性补贴支出，包括粮、棉、油价格补贴，平抑物价和储备粮等补贴，肉食价格补贴，其他价格补贴；5、税务等部门的事业费；6、其他支出；7、预备费；8、行政事业单位离退休经费等。</w:t>
      </w:r>
    </w:p>
    <w:p>
      <w:pPr>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方正黑体简体" w:hAnsi="方正黑体简体" w:eastAsia="方正黑体简体" w:cs="方正黑体简体"/>
          <w:sz w:val="44"/>
          <w:szCs w:val="44"/>
        </w:rPr>
      </w:pP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方正黑体简体" w:hAnsi="方正黑体简体" w:eastAsia="方正黑体简体" w:cs="方正黑体简体"/>
          <w:sz w:val="44"/>
          <w:szCs w:val="44"/>
        </w:rPr>
      </w:pP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方正黑体简体" w:hAnsi="方正黑体简体" w:eastAsia="方正黑体简体" w:cs="方正黑体简体"/>
          <w:sz w:val="44"/>
          <w:szCs w:val="44"/>
        </w:rPr>
      </w:pP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方正黑体简体" w:hAnsi="方正黑体简体" w:eastAsia="方正黑体简体" w:cs="方正黑体简体"/>
          <w:sz w:val="44"/>
          <w:szCs w:val="44"/>
        </w:rPr>
      </w:pP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方正黑体简体" w:hAnsi="方正黑体简体" w:eastAsia="方正黑体简体" w:cs="方正黑体简体"/>
          <w:sz w:val="44"/>
          <w:szCs w:val="44"/>
        </w:rPr>
      </w:pP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方正黑体简体" w:hAnsi="方正黑体简体" w:eastAsia="方正黑体简体" w:cs="方正黑体简体"/>
          <w:sz w:val="44"/>
          <w:szCs w:val="44"/>
        </w:rPr>
      </w:pP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方正黑体简体" w:hAnsi="方正黑体简体" w:eastAsia="方正黑体简体" w:cs="方正黑体简体"/>
          <w:sz w:val="44"/>
          <w:szCs w:val="44"/>
        </w:rPr>
      </w:pP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方正黑体简体" w:hAnsi="方正黑体简体" w:eastAsia="方正黑体简体" w:cs="方正黑体简体"/>
          <w:sz w:val="44"/>
          <w:szCs w:val="44"/>
        </w:rPr>
      </w:pPr>
    </w:p>
    <w:p>
      <w:pPr>
        <w:keepNext w:val="0"/>
        <w:keepLines w:val="0"/>
        <w:pageBreakBefore w:val="0"/>
        <w:widowControl/>
        <w:kinsoku/>
        <w:wordWrap/>
        <w:overflowPunct/>
        <w:topLinePunct w:val="0"/>
        <w:autoSpaceDE/>
        <w:autoSpaceDN/>
        <w:bidi w:val="0"/>
        <w:adjustRightInd/>
        <w:snapToGrid/>
        <w:spacing w:line="570" w:lineRule="exact"/>
        <w:jc w:val="both"/>
        <w:textAlignment w:val="auto"/>
        <w:rPr>
          <w:rFonts w:hint="eastAsia" w:ascii="方正黑体简体" w:hAnsi="方正黑体简体" w:eastAsia="方正黑体简体" w:cs="方正黑体简体"/>
          <w:sz w:val="44"/>
          <w:szCs w:val="44"/>
        </w:rPr>
      </w:pP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方正黑体简体" w:hAnsi="方正黑体简体" w:eastAsia="方正黑体简体" w:cs="方正黑体简体"/>
          <w:sz w:val="44"/>
          <w:szCs w:val="44"/>
        </w:rPr>
      </w:pP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方正黑体简体" w:hAnsi="方正黑体简体" w:eastAsia="方正黑体简体" w:cs="方正黑体简体"/>
          <w:sz w:val="44"/>
          <w:szCs w:val="44"/>
        </w:rPr>
      </w:pPr>
      <w:r>
        <w:rPr>
          <w:rFonts w:hint="eastAsia" w:ascii="方正黑体简体" w:hAnsi="方正黑体简体" w:eastAsia="方正黑体简体" w:cs="方正黑体简体"/>
          <w:sz w:val="44"/>
          <w:szCs w:val="44"/>
        </w:rPr>
        <w:t>第五部分</w:t>
      </w: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方正黑体简体" w:hAnsi="方正黑体简体" w:eastAsia="方正黑体简体" w:cs="方正黑体简体"/>
          <w:sz w:val="44"/>
          <w:szCs w:val="44"/>
        </w:rPr>
      </w:pPr>
      <w:r>
        <w:rPr>
          <w:rFonts w:hint="eastAsia" w:ascii="方正黑体简体" w:hAnsi="方正黑体简体" w:eastAsia="方正黑体简体" w:cs="方正黑体简体"/>
          <w:sz w:val="44"/>
          <w:szCs w:val="44"/>
        </w:rPr>
        <w:t>附件</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沅江市</w:t>
      </w:r>
      <w:r>
        <w:rPr>
          <w:rFonts w:hint="eastAsia" w:ascii="方正小标宋简体" w:hAnsi="方正小标宋简体" w:eastAsia="方正小标宋简体" w:cs="方正小标宋简体"/>
          <w:sz w:val="36"/>
          <w:szCs w:val="36"/>
          <w:lang w:eastAsia="zh-CN"/>
        </w:rPr>
        <w:t>融媒体中心</w:t>
      </w:r>
      <w:r>
        <w:rPr>
          <w:rFonts w:hint="eastAsia" w:ascii="方正小标宋简体" w:hAnsi="方正小标宋简体" w:eastAsia="方正小标宋简体" w:cs="方正小标宋简体"/>
          <w:sz w:val="36"/>
          <w:szCs w:val="36"/>
        </w:rPr>
        <w:t>20</w:t>
      </w:r>
      <w:r>
        <w:rPr>
          <w:rFonts w:hint="eastAsia" w:ascii="方正小标宋简体" w:hAnsi="方正小标宋简体" w:eastAsia="方正小标宋简体" w:cs="方正小标宋简体"/>
          <w:sz w:val="36"/>
          <w:szCs w:val="36"/>
          <w:lang w:val="en-US" w:eastAsia="zh-CN"/>
        </w:rPr>
        <w:t>21</w:t>
      </w:r>
      <w:r>
        <w:rPr>
          <w:rFonts w:hint="eastAsia" w:ascii="方正小标宋简体" w:hAnsi="方正小标宋简体" w:eastAsia="方正小标宋简体" w:cs="方正小标宋简体"/>
          <w:sz w:val="36"/>
          <w:szCs w:val="36"/>
        </w:rPr>
        <w:t>年度整体支出绩效评价报告</w:t>
      </w:r>
    </w:p>
    <w:p>
      <w:pPr>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一、部门基本情况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沅江市</w:t>
      </w:r>
      <w:r>
        <w:rPr>
          <w:rFonts w:hint="eastAsia" w:ascii="仿宋" w:hAnsi="仿宋" w:eastAsia="仿宋" w:cs="仿宋"/>
          <w:sz w:val="32"/>
          <w:szCs w:val="32"/>
          <w:lang w:eastAsia="zh-CN"/>
        </w:rPr>
        <w:t>融媒体中心为市委直属正科级公益二类事业单位，归口市委宣传部领导，是独立核算的正科级全额拨款单位。</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机构及人员情况</w:t>
      </w:r>
    </w:p>
    <w:p>
      <w:pPr>
        <w:spacing w:line="570" w:lineRule="exact"/>
        <w:ind w:firstLine="640"/>
        <w:rPr>
          <w:rFonts w:hint="eastAsia" w:ascii="仿宋" w:hAnsi="仿宋" w:eastAsia="仿宋" w:cs="宋体"/>
          <w:color w:val="000000"/>
          <w:kern w:val="0"/>
          <w:sz w:val="32"/>
          <w:szCs w:val="32"/>
        </w:rPr>
      </w:pPr>
      <w:r>
        <w:rPr>
          <w:rFonts w:hint="eastAsia" w:ascii="仿宋" w:hAnsi="仿宋" w:eastAsia="仿宋" w:cs="仿宋"/>
          <w:sz w:val="32"/>
          <w:szCs w:val="32"/>
          <w:lang w:eastAsia="zh-CN"/>
        </w:rPr>
        <w:t>根据《沅江市融媒体中心职能配置、内设机构和人员编制规定》（沅办</w:t>
      </w:r>
      <w:r>
        <w:rPr>
          <w:rFonts w:hint="eastAsia" w:ascii="仿宋" w:hAnsi="仿宋" w:eastAsia="仿宋" w:cs="仿宋"/>
          <w:sz w:val="32"/>
          <w:szCs w:val="32"/>
          <w:lang w:val="en-US" w:eastAsia="zh-CN"/>
        </w:rPr>
        <w:t>[2019]76号文件</w:t>
      </w:r>
      <w:r>
        <w:rPr>
          <w:rFonts w:hint="eastAsia" w:ascii="仿宋" w:hAnsi="仿宋" w:eastAsia="仿宋" w:cs="仿宋"/>
          <w:sz w:val="32"/>
          <w:szCs w:val="32"/>
          <w:lang w:eastAsia="zh-CN"/>
        </w:rPr>
        <w:t>）精神，沅江市融媒体中心下设</w:t>
      </w:r>
      <w:r>
        <w:rPr>
          <w:rFonts w:hint="eastAsia" w:ascii="仿宋" w:hAnsi="仿宋" w:eastAsia="仿宋"/>
          <w:sz w:val="32"/>
          <w:lang w:val="en-US" w:eastAsia="zh-CN"/>
        </w:rPr>
        <w:t>11个正股级内设机构，</w:t>
      </w:r>
      <w:r>
        <w:rPr>
          <w:rFonts w:hint="eastAsia" w:ascii="仿宋" w:hAnsi="仿宋" w:eastAsia="仿宋" w:cs="宋体"/>
          <w:color w:val="000000"/>
          <w:kern w:val="0"/>
          <w:sz w:val="32"/>
          <w:szCs w:val="32"/>
        </w:rPr>
        <w:t>全部纳入部门预算编制范围</w:t>
      </w:r>
      <w:r>
        <w:rPr>
          <w:rFonts w:hint="eastAsia" w:ascii="仿宋" w:hAnsi="仿宋" w:eastAsia="仿宋"/>
          <w:sz w:val="32"/>
          <w:lang w:val="en-US" w:eastAsia="zh-CN"/>
        </w:rPr>
        <w:t>。分别为办公室、政工人事股、计划财务股、安保事业股、总编室、编辑制作部、采访部、实验部、用户服务部、技术保障部、发射传输部。原沅江市广播电视新闻中心予以撤销。</w:t>
      </w:r>
    </w:p>
    <w:p>
      <w:pPr>
        <w:widowControl/>
        <w:spacing w:line="520" w:lineRule="atLeast"/>
        <w:ind w:firstLine="640" w:firstLineChars="200"/>
        <w:jc w:val="left"/>
        <w:rPr>
          <w:rFonts w:hint="eastAsia" w:ascii="仿宋" w:hAnsi="仿宋" w:eastAsia="仿宋"/>
          <w:color w:val="000000"/>
          <w:sz w:val="32"/>
          <w:szCs w:val="32"/>
          <w:shd w:val="clear" w:color="auto" w:fill="FFFFFF"/>
          <w:lang w:val="en-US" w:eastAsia="zh-CN"/>
        </w:rPr>
      </w:pPr>
      <w:r>
        <w:rPr>
          <w:rFonts w:hint="eastAsia" w:ascii="仿宋" w:hAnsi="仿宋" w:eastAsia="仿宋"/>
          <w:color w:val="000000"/>
          <w:sz w:val="32"/>
          <w:szCs w:val="32"/>
          <w:shd w:val="clear" w:color="auto" w:fill="FFFFFF"/>
        </w:rPr>
        <w:t>我</w:t>
      </w:r>
      <w:r>
        <w:rPr>
          <w:rFonts w:hint="eastAsia" w:ascii="仿宋" w:hAnsi="仿宋" w:eastAsia="仿宋"/>
          <w:color w:val="000000"/>
          <w:sz w:val="32"/>
          <w:szCs w:val="32"/>
          <w:shd w:val="clear" w:color="auto" w:fill="FFFFFF"/>
          <w:lang w:eastAsia="zh-CN"/>
        </w:rPr>
        <w:t>单位</w:t>
      </w:r>
      <w:r>
        <w:rPr>
          <w:rFonts w:hint="eastAsia" w:ascii="仿宋" w:hAnsi="仿宋" w:eastAsia="仿宋"/>
          <w:color w:val="000000"/>
          <w:sz w:val="32"/>
          <w:szCs w:val="32"/>
          <w:shd w:val="clear" w:color="auto" w:fill="FFFFFF"/>
          <w:lang w:val="en-US" w:eastAsia="zh-CN"/>
        </w:rPr>
        <w:t>2021年纳入部门预算编制82人。其中：实有在职人员68人，离退休人员14人。遗属4人。</w:t>
      </w:r>
      <w:r>
        <w:rPr>
          <w:rFonts w:hint="eastAsia" w:ascii="仿宋" w:hAnsi="仿宋" w:eastAsia="仿宋"/>
          <w:color w:val="000000"/>
          <w:sz w:val="32"/>
          <w:szCs w:val="32"/>
          <w:shd w:val="clear" w:color="auto" w:fill="FFFFFF"/>
          <w:lang w:eastAsia="zh-CN"/>
        </w:rPr>
        <w:t>年末实有人数</w:t>
      </w:r>
      <w:r>
        <w:rPr>
          <w:rFonts w:hint="eastAsia" w:ascii="仿宋" w:hAnsi="仿宋" w:eastAsia="仿宋"/>
          <w:color w:val="000000"/>
          <w:sz w:val="32"/>
          <w:szCs w:val="32"/>
          <w:shd w:val="clear" w:color="auto" w:fill="FFFFFF"/>
          <w:lang w:val="en-US" w:eastAsia="zh-CN"/>
        </w:rPr>
        <w:t>230人。</w:t>
      </w:r>
    </w:p>
    <w:p>
      <w:pPr>
        <w:widowControl/>
        <w:spacing w:line="520" w:lineRule="atLeast"/>
        <w:ind w:firstLine="420"/>
        <w:jc w:val="left"/>
        <w:rPr>
          <w:rFonts w:hint="eastAsia" w:ascii="仿宋" w:hAnsi="仿宋" w:eastAsia="仿宋" w:cs="仿宋"/>
          <w:sz w:val="32"/>
          <w:szCs w:val="32"/>
        </w:rPr>
      </w:pPr>
      <w:r>
        <w:rPr>
          <w:rFonts w:hint="eastAsia" w:ascii="仿宋" w:hAnsi="仿宋" w:eastAsia="仿宋"/>
          <w:color w:val="000000"/>
          <w:sz w:val="32"/>
          <w:szCs w:val="32"/>
          <w:shd w:val="clear" w:color="auto" w:fill="FFFFFF"/>
          <w:lang w:eastAsia="zh-CN"/>
        </w:rPr>
        <w:t>（二）</w:t>
      </w:r>
      <w:r>
        <w:rPr>
          <w:rFonts w:hint="eastAsia" w:ascii="仿宋" w:hAnsi="仿宋" w:eastAsia="仿宋" w:cs="仿宋"/>
          <w:sz w:val="32"/>
          <w:szCs w:val="32"/>
        </w:rPr>
        <w:t>主要工作职责</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沅江市融媒体中心</w:t>
      </w:r>
      <w:r>
        <w:rPr>
          <w:rFonts w:hint="eastAsia" w:ascii="仿宋" w:hAnsi="仿宋" w:eastAsia="仿宋" w:cs="仿宋"/>
          <w:sz w:val="32"/>
          <w:szCs w:val="32"/>
        </w:rPr>
        <w:t>贯彻</w:t>
      </w:r>
      <w:r>
        <w:rPr>
          <w:rFonts w:hint="eastAsia" w:ascii="仿宋" w:hAnsi="仿宋" w:eastAsia="仿宋" w:cs="仿宋"/>
          <w:sz w:val="32"/>
          <w:szCs w:val="32"/>
          <w:lang w:eastAsia="zh-CN"/>
        </w:rPr>
        <w:t>落实党中央关于融媒体工作的方针政策和决策部署，全面落实省委、益阳市委、沅江市委关于融媒体工作的部署要求，在履行职责过程中坚持和加强党对融媒体工作的集中统一领导。</w:t>
      </w:r>
    </w:p>
    <w:p>
      <w:pPr>
        <w:widowControl/>
        <w:numPr>
          <w:ilvl w:val="0"/>
          <w:numId w:val="0"/>
        </w:numPr>
        <w:shd w:val="clear" w:color="auto" w:fill="FFFFFF"/>
        <w:spacing w:before="100" w:after="100" w:line="560" w:lineRule="atLeast"/>
        <w:ind w:firstLine="640" w:firstLineChars="200"/>
        <w:jc w:val="left"/>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1.全面贯彻落实党中央、国务院和省委省政府、益阳市委市政府在新闻宣传、广播电视、媒体融合发展有关路线、方针、政策和国家法律、法规，把握好舆论导向和文艺方针，围绕沅江市委市政府中心工作组织和开展全市融媒体新闻宣传舆论引导工作。</w:t>
      </w:r>
    </w:p>
    <w:p>
      <w:pPr>
        <w:widowControl/>
        <w:numPr>
          <w:ilvl w:val="0"/>
          <w:numId w:val="0"/>
        </w:numPr>
        <w:shd w:val="clear" w:color="auto" w:fill="FFFFFF"/>
        <w:spacing w:before="100" w:after="100" w:line="560" w:lineRule="atLeast"/>
        <w:ind w:firstLine="640" w:firstLineChars="200"/>
        <w:jc w:val="left"/>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2.负责市融媒体中心的事业和产业发展；制定和实施市融媒体中心内部发展规划；贯彻实施国家、省、益阳市、沅江市有关融媒体、广播电视事业的政策法规、条例、标准和规定；组织实施市融媒体中心重大工程，加快市融媒体中心的建设和发展。</w:t>
      </w:r>
    </w:p>
    <w:p>
      <w:pPr>
        <w:widowControl/>
        <w:numPr>
          <w:ilvl w:val="0"/>
          <w:numId w:val="0"/>
        </w:numPr>
        <w:shd w:val="clear" w:color="auto" w:fill="FFFFFF"/>
        <w:spacing w:before="100" w:after="100" w:line="560" w:lineRule="atLeast"/>
        <w:ind w:firstLine="640" w:firstLineChars="200"/>
        <w:jc w:val="left"/>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3.负责沅江电视台、沅江人民广播电台等传统媒体和网站、微信公众号、手机客户端、户外LED屏等公共视听载体的文字、图片和视听节目的制作和播出。负责全市范围内中央、省、益阳市、沅江市各级广播电视节目的有线、无线覆盖。</w:t>
      </w:r>
    </w:p>
    <w:p>
      <w:pPr>
        <w:widowControl/>
        <w:numPr>
          <w:ilvl w:val="0"/>
          <w:numId w:val="0"/>
        </w:numPr>
        <w:shd w:val="clear" w:color="auto" w:fill="FFFFFF"/>
        <w:spacing w:before="100" w:after="100" w:line="560" w:lineRule="atLeast"/>
        <w:ind w:firstLine="640" w:firstLineChars="200"/>
        <w:jc w:val="left"/>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4.协调落实全市融媒体新技术应用和推广，负责各类节目的编辑、制作、覆盖传输的运行和维护。</w:t>
      </w:r>
    </w:p>
    <w:p>
      <w:pPr>
        <w:widowControl/>
        <w:numPr>
          <w:ilvl w:val="0"/>
          <w:numId w:val="0"/>
        </w:numPr>
        <w:shd w:val="clear" w:color="auto" w:fill="FFFFFF"/>
        <w:spacing w:before="100" w:after="100" w:line="560" w:lineRule="atLeast"/>
        <w:ind w:firstLine="640" w:firstLineChars="200"/>
        <w:jc w:val="left"/>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5.积极开展市融媒体中心的对外交流和合作。</w:t>
      </w:r>
    </w:p>
    <w:p>
      <w:pPr>
        <w:widowControl/>
        <w:numPr>
          <w:ilvl w:val="0"/>
          <w:numId w:val="0"/>
        </w:numPr>
        <w:shd w:val="clear" w:color="auto" w:fill="FFFFFF"/>
        <w:spacing w:before="100" w:after="100" w:line="560" w:lineRule="atLeast"/>
        <w:ind w:firstLine="640" w:firstLineChars="200"/>
        <w:jc w:val="left"/>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6.研究和实施市融媒体中心内部管理体制改革，加强队伍的思想建设和业务建设，根据事业发展需要有计划地培养各类专业技术人才。</w:t>
      </w:r>
    </w:p>
    <w:p>
      <w:pPr>
        <w:widowControl/>
        <w:numPr>
          <w:ilvl w:val="0"/>
          <w:numId w:val="0"/>
        </w:numPr>
        <w:shd w:val="clear" w:color="auto" w:fill="FFFFFF"/>
        <w:spacing w:before="100" w:after="100" w:line="560" w:lineRule="atLeast"/>
        <w:ind w:firstLine="640" w:firstLineChars="200"/>
        <w:jc w:val="left"/>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7.根据市政府的授权承担有关国有资产的管理和经营，并负责其保值增值。</w:t>
      </w:r>
    </w:p>
    <w:p>
      <w:pPr>
        <w:widowControl/>
        <w:numPr>
          <w:ilvl w:val="0"/>
          <w:numId w:val="0"/>
        </w:numPr>
        <w:shd w:val="clear" w:color="auto" w:fill="FFFFFF"/>
        <w:spacing w:before="100" w:after="100" w:line="560" w:lineRule="atLeast"/>
        <w:ind w:firstLine="640" w:firstLineChars="200"/>
        <w:jc w:val="left"/>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8.为全市机关事业单位、企业和广大人民群众提供更多更好的融媒体产品服务，满足人民群众精神文化需求。</w:t>
      </w:r>
    </w:p>
    <w:p>
      <w:pPr>
        <w:widowControl/>
        <w:numPr>
          <w:ilvl w:val="0"/>
          <w:numId w:val="0"/>
        </w:numPr>
        <w:shd w:val="clear" w:color="auto" w:fill="FFFFFF"/>
        <w:spacing w:before="100" w:after="100" w:line="560" w:lineRule="atLeast"/>
        <w:ind w:firstLine="640" w:firstLineChars="200"/>
        <w:jc w:val="left"/>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9.完成市委市政府交办的其他任务。</w:t>
      </w:r>
    </w:p>
    <w:p>
      <w:pPr>
        <w:numPr>
          <w:ilvl w:val="0"/>
          <w:numId w:val="0"/>
        </w:numPr>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二、</w:t>
      </w:r>
      <w:r>
        <w:rPr>
          <w:rFonts w:hint="eastAsia" w:ascii="方正黑体简体" w:hAnsi="方正黑体简体" w:eastAsia="方正黑体简体" w:cs="方正黑体简体"/>
          <w:sz w:val="32"/>
          <w:szCs w:val="32"/>
        </w:rPr>
        <w:t>部门整体支出管理及使用情况</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年部门预算情况</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1.收入预算</w:t>
      </w:r>
    </w:p>
    <w:p>
      <w:pPr>
        <w:widowControl/>
        <w:shd w:val="clear" w:color="auto" w:fill="FFFFFF"/>
        <w:spacing w:before="100" w:after="100" w:line="560" w:lineRule="atLeast"/>
        <w:ind w:firstLine="640"/>
        <w:jc w:val="left"/>
        <w:rPr>
          <w:rFonts w:hint="eastAsia" w:ascii="仿宋" w:hAnsi="仿宋" w:eastAsia="仿宋" w:cs="仿宋"/>
          <w:sz w:val="32"/>
          <w:szCs w:val="32"/>
          <w:lang w:val="en-US" w:eastAsia="zh-CN"/>
        </w:rPr>
      </w:pPr>
      <w:r>
        <w:rPr>
          <w:rFonts w:hint="eastAsia" w:ascii="仿宋" w:hAnsi="仿宋" w:eastAsia="仿宋" w:cs="宋体"/>
          <w:color w:val="000000"/>
          <w:kern w:val="0"/>
          <w:sz w:val="32"/>
          <w:szCs w:val="32"/>
        </w:rPr>
        <w:t>2021年单位预算收入</w:t>
      </w:r>
      <w:r>
        <w:rPr>
          <w:rFonts w:hint="eastAsia" w:ascii="仿宋" w:hAnsi="仿宋" w:eastAsia="仿宋" w:cs="宋体"/>
          <w:color w:val="000000"/>
          <w:kern w:val="0"/>
          <w:sz w:val="32"/>
          <w:szCs w:val="32"/>
          <w:lang w:val="en-US" w:eastAsia="zh-CN"/>
        </w:rPr>
        <w:t>1144.235</w:t>
      </w:r>
      <w:r>
        <w:rPr>
          <w:rFonts w:hint="eastAsia" w:ascii="仿宋" w:hAnsi="仿宋" w:eastAsia="仿宋" w:cs="宋体"/>
          <w:color w:val="000000"/>
          <w:kern w:val="0"/>
          <w:sz w:val="32"/>
          <w:szCs w:val="32"/>
        </w:rPr>
        <w:t>万元，其中：一般公共预算拨款</w:t>
      </w:r>
      <w:r>
        <w:rPr>
          <w:rFonts w:hint="eastAsia" w:ascii="仿宋" w:hAnsi="仿宋" w:eastAsia="仿宋" w:cs="宋体"/>
          <w:color w:val="000000"/>
          <w:kern w:val="0"/>
          <w:sz w:val="32"/>
          <w:szCs w:val="32"/>
          <w:lang w:val="en-US" w:eastAsia="zh-CN"/>
        </w:rPr>
        <w:t>1014.235</w:t>
      </w:r>
      <w:r>
        <w:rPr>
          <w:rFonts w:hint="eastAsia" w:ascii="仿宋" w:hAnsi="仿宋" w:eastAsia="仿宋" w:cs="宋体"/>
          <w:color w:val="000000"/>
          <w:kern w:val="0"/>
          <w:sz w:val="32"/>
          <w:szCs w:val="32"/>
        </w:rPr>
        <w:t>万元，纳入公共预算管理的非税拨款</w:t>
      </w:r>
      <w:r>
        <w:rPr>
          <w:rFonts w:hint="eastAsia" w:ascii="仿宋" w:hAnsi="仿宋" w:eastAsia="仿宋" w:cs="宋体"/>
          <w:color w:val="000000"/>
          <w:kern w:val="0"/>
          <w:sz w:val="32"/>
          <w:szCs w:val="32"/>
          <w:lang w:val="en-US" w:eastAsia="zh-CN"/>
        </w:rPr>
        <w:t>130</w:t>
      </w:r>
      <w:r>
        <w:rPr>
          <w:rFonts w:hint="eastAsia" w:ascii="仿宋" w:hAnsi="仿宋" w:eastAsia="仿宋" w:cs="宋体"/>
          <w:color w:val="000000"/>
          <w:kern w:val="0"/>
          <w:sz w:val="32"/>
          <w:szCs w:val="32"/>
        </w:rPr>
        <w:t>万元</w:t>
      </w:r>
      <w:r>
        <w:rPr>
          <w:rFonts w:hint="eastAsia" w:ascii="仿宋" w:hAnsi="仿宋" w:eastAsia="仿宋" w:cs="宋体"/>
          <w:color w:val="000000"/>
          <w:kern w:val="0"/>
          <w:sz w:val="32"/>
          <w:szCs w:val="32"/>
          <w:lang w:eastAsia="zh-CN"/>
        </w:rPr>
        <w:t>，无政府性基金收入</w:t>
      </w:r>
      <w:r>
        <w:rPr>
          <w:rFonts w:hint="eastAsia" w:ascii="仿宋" w:hAnsi="仿宋" w:eastAsia="仿宋" w:cs="宋体"/>
          <w:color w:val="000000"/>
          <w:kern w:val="0"/>
          <w:sz w:val="32"/>
          <w:szCs w:val="32"/>
        </w:rPr>
        <w:t>。收入较去年增加</w:t>
      </w:r>
      <w:r>
        <w:rPr>
          <w:rFonts w:hint="eastAsia" w:ascii="仿宋" w:hAnsi="仿宋" w:eastAsia="仿宋" w:cs="宋体"/>
          <w:color w:val="000000"/>
          <w:kern w:val="0"/>
          <w:sz w:val="32"/>
          <w:szCs w:val="32"/>
          <w:lang w:val="en-US" w:eastAsia="zh-CN"/>
        </w:rPr>
        <w:t>43.93</w:t>
      </w:r>
      <w:r>
        <w:rPr>
          <w:rFonts w:hint="eastAsia" w:ascii="仿宋" w:hAnsi="仿宋" w:eastAsia="仿宋" w:cs="宋体"/>
          <w:color w:val="000000"/>
          <w:kern w:val="0"/>
          <w:sz w:val="32"/>
          <w:szCs w:val="32"/>
        </w:rPr>
        <w:t>万元，</w:t>
      </w:r>
      <w:r>
        <w:rPr>
          <w:rFonts w:hint="eastAsia" w:ascii="仿宋" w:hAnsi="仿宋" w:eastAsia="仿宋" w:cs="仿宋"/>
          <w:sz w:val="32"/>
          <w:szCs w:val="32"/>
          <w:lang w:val="en-US" w:eastAsia="zh-CN"/>
        </w:rPr>
        <w:t>预算调整</w:t>
      </w:r>
      <w:r>
        <w:rPr>
          <w:rFonts w:hint="eastAsia" w:ascii="仿宋" w:hAnsi="仿宋" w:eastAsia="仿宋" w:cs="宋体"/>
          <w:color w:val="000000"/>
          <w:kern w:val="0"/>
          <w:sz w:val="32"/>
          <w:szCs w:val="32"/>
        </w:rPr>
        <w:t>主要是</w:t>
      </w:r>
      <w:r>
        <w:rPr>
          <w:rFonts w:hint="eastAsia" w:ascii="仿宋" w:hAnsi="仿宋" w:eastAsia="仿宋" w:cs="宋体"/>
          <w:color w:val="000000"/>
          <w:kern w:val="0"/>
          <w:sz w:val="32"/>
          <w:szCs w:val="32"/>
          <w:lang w:eastAsia="zh-CN"/>
        </w:rPr>
        <w:t>人员工资等。</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2.支出预算</w:t>
      </w:r>
    </w:p>
    <w:p>
      <w:pPr>
        <w:widowControl/>
        <w:shd w:val="clear" w:color="auto" w:fill="FFFFFF"/>
        <w:spacing w:line="560" w:lineRule="atLeast"/>
        <w:ind w:firstLine="640"/>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2021年单位预算支出</w:t>
      </w:r>
      <w:r>
        <w:rPr>
          <w:rFonts w:hint="eastAsia" w:ascii="仿宋" w:hAnsi="仿宋" w:eastAsia="仿宋" w:cs="宋体"/>
          <w:color w:val="000000"/>
          <w:kern w:val="0"/>
          <w:sz w:val="32"/>
          <w:szCs w:val="32"/>
          <w:lang w:val="en-US" w:eastAsia="zh-CN"/>
        </w:rPr>
        <w:t>1144.235</w:t>
      </w:r>
      <w:r>
        <w:rPr>
          <w:rFonts w:hint="eastAsia" w:ascii="仿宋" w:hAnsi="仿宋" w:eastAsia="仿宋" w:cs="宋体"/>
          <w:color w:val="000000"/>
          <w:kern w:val="0"/>
          <w:sz w:val="32"/>
          <w:szCs w:val="32"/>
        </w:rPr>
        <w:t>万元，</w:t>
      </w:r>
      <w:r>
        <w:rPr>
          <w:rFonts w:hint="eastAsia" w:ascii="仿宋" w:hAnsi="仿宋" w:eastAsia="仿宋" w:cs="宋体"/>
          <w:color w:val="000000"/>
          <w:kern w:val="0"/>
          <w:sz w:val="32"/>
          <w:szCs w:val="32"/>
          <w:lang w:eastAsia="zh-CN"/>
        </w:rPr>
        <w:t>其中：</w:t>
      </w:r>
      <w:r>
        <w:rPr>
          <w:rFonts w:hint="eastAsia" w:ascii="仿宋" w:hAnsi="仿宋" w:eastAsia="仿宋" w:cs="宋体"/>
          <w:color w:val="000000"/>
          <w:kern w:val="0"/>
          <w:sz w:val="32"/>
          <w:szCs w:val="32"/>
        </w:rPr>
        <w:t xml:space="preserve">行政运行 </w:t>
      </w:r>
      <w:r>
        <w:rPr>
          <w:rFonts w:hint="eastAsia" w:ascii="仿宋" w:hAnsi="仿宋" w:eastAsia="仿宋" w:cs="宋体"/>
          <w:color w:val="000000"/>
          <w:kern w:val="0"/>
          <w:sz w:val="32"/>
          <w:szCs w:val="32"/>
          <w:lang w:val="en-US" w:eastAsia="zh-CN"/>
        </w:rPr>
        <w:t>883.234</w:t>
      </w:r>
      <w:r>
        <w:rPr>
          <w:rFonts w:hint="eastAsia" w:ascii="仿宋" w:hAnsi="仿宋" w:eastAsia="仿宋" w:cs="宋体"/>
          <w:color w:val="000000"/>
          <w:kern w:val="0"/>
          <w:sz w:val="32"/>
          <w:szCs w:val="32"/>
        </w:rPr>
        <w:t>万元；一般行政管理</w:t>
      </w:r>
      <w:r>
        <w:rPr>
          <w:rFonts w:hint="eastAsia" w:ascii="仿宋" w:hAnsi="仿宋" w:eastAsia="仿宋" w:cs="宋体"/>
          <w:color w:val="000000"/>
          <w:kern w:val="0"/>
          <w:sz w:val="32"/>
          <w:szCs w:val="32"/>
          <w:lang w:eastAsia="zh-CN"/>
        </w:rPr>
        <w:t>事务</w:t>
      </w:r>
      <w:r>
        <w:rPr>
          <w:rFonts w:hint="eastAsia" w:ascii="仿宋" w:hAnsi="仿宋" w:eastAsia="仿宋" w:cs="宋体"/>
          <w:color w:val="000000"/>
          <w:kern w:val="0"/>
          <w:sz w:val="32"/>
          <w:szCs w:val="32"/>
          <w:lang w:val="en-US" w:eastAsia="zh-CN"/>
        </w:rPr>
        <w:t>215</w:t>
      </w:r>
      <w:r>
        <w:rPr>
          <w:rFonts w:hint="eastAsia" w:ascii="仿宋" w:hAnsi="仿宋" w:eastAsia="仿宋" w:cs="宋体"/>
          <w:color w:val="000000"/>
          <w:kern w:val="0"/>
          <w:sz w:val="32"/>
          <w:szCs w:val="32"/>
        </w:rPr>
        <w:t>万元</w:t>
      </w:r>
      <w:r>
        <w:rPr>
          <w:rFonts w:hint="eastAsia" w:ascii="仿宋" w:hAnsi="仿宋" w:eastAsia="仿宋" w:cs="宋体"/>
          <w:color w:val="000000"/>
          <w:kern w:val="0"/>
          <w:sz w:val="32"/>
          <w:szCs w:val="32"/>
          <w:lang w:eastAsia="zh-CN"/>
        </w:rPr>
        <w:t>；住房公积金</w:t>
      </w:r>
      <w:r>
        <w:rPr>
          <w:rFonts w:hint="eastAsia" w:ascii="仿宋" w:hAnsi="仿宋" w:eastAsia="仿宋" w:cs="宋体"/>
          <w:color w:val="000000"/>
          <w:kern w:val="0"/>
          <w:sz w:val="32"/>
          <w:szCs w:val="32"/>
          <w:lang w:val="en-US" w:eastAsia="zh-CN"/>
        </w:rPr>
        <w:t>46.001</w:t>
      </w:r>
      <w:r>
        <w:rPr>
          <w:rFonts w:hint="eastAsia" w:ascii="仿宋" w:hAnsi="仿宋" w:eastAsia="仿宋" w:cs="宋体"/>
          <w:color w:val="000000"/>
          <w:kern w:val="0"/>
          <w:sz w:val="32"/>
          <w:szCs w:val="32"/>
        </w:rPr>
        <w:t>万元。</w:t>
      </w:r>
      <w:r>
        <w:rPr>
          <w:rFonts w:hint="eastAsia" w:ascii="仿宋" w:hAnsi="仿宋" w:eastAsia="仿宋" w:cs="宋体"/>
          <w:color w:val="000000"/>
          <w:kern w:val="0"/>
          <w:sz w:val="32"/>
          <w:szCs w:val="32"/>
          <w:lang w:eastAsia="zh-CN"/>
        </w:rPr>
        <w:t>支出较去年增加</w:t>
      </w:r>
      <w:r>
        <w:rPr>
          <w:rFonts w:hint="eastAsia" w:ascii="仿宋" w:hAnsi="仿宋" w:eastAsia="仿宋" w:cs="宋体"/>
          <w:color w:val="000000"/>
          <w:kern w:val="0"/>
          <w:sz w:val="32"/>
          <w:szCs w:val="32"/>
          <w:lang w:val="en-US" w:eastAsia="zh-CN"/>
        </w:rPr>
        <w:t>43.93万元，其中基本支出减少104.77万元，项目支出增加148.7万元，增减的主要原因是理顺了人员经费渠道，对于单位无编人员经费从原来的基本支出变更成以单位专项的形式给予保障。</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 2021年部门决算情况</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1.全年收入情况</w:t>
      </w:r>
    </w:p>
    <w:p>
      <w:pPr>
        <w:spacing w:beforeLines="0" w:afterLines="0" w:line="570" w:lineRule="exact"/>
        <w:ind w:firstLine="640"/>
        <w:rPr>
          <w:rFonts w:hint="eastAsia" w:ascii="仿宋" w:hAnsi="仿宋" w:eastAsia="仿宋"/>
          <w:sz w:val="32"/>
          <w:szCs w:val="24"/>
          <w:lang w:val="en-US"/>
        </w:rPr>
      </w:pPr>
      <w:r>
        <w:rPr>
          <w:rFonts w:hint="eastAsia" w:ascii="仿宋" w:hAnsi="仿宋" w:eastAsia="仿宋"/>
          <w:sz w:val="32"/>
          <w:szCs w:val="24"/>
          <w:lang w:val="en-US"/>
        </w:rPr>
        <w:t>202</w:t>
      </w:r>
      <w:r>
        <w:rPr>
          <w:rFonts w:hint="eastAsia" w:ascii="仿宋" w:hAnsi="仿宋" w:eastAsia="仿宋"/>
          <w:sz w:val="32"/>
          <w:szCs w:val="24"/>
          <w:lang w:val="en-US" w:eastAsia="zh-CN"/>
        </w:rPr>
        <w:t>1</w:t>
      </w:r>
      <w:r>
        <w:rPr>
          <w:rFonts w:hint="eastAsia" w:ascii="仿宋" w:hAnsi="仿宋" w:eastAsia="仿宋"/>
          <w:sz w:val="32"/>
          <w:szCs w:val="24"/>
          <w:lang w:val="en-US"/>
        </w:rPr>
        <w:t>年收入实际完成</w:t>
      </w:r>
      <w:r>
        <w:rPr>
          <w:rFonts w:hint="eastAsia" w:ascii="仿宋" w:hAnsi="仿宋" w:eastAsia="仿宋"/>
          <w:sz w:val="28"/>
          <w:szCs w:val="24"/>
          <w:lang w:val="en-US" w:eastAsia="zh-CN"/>
        </w:rPr>
        <w:t>1377.63</w:t>
      </w:r>
      <w:r>
        <w:rPr>
          <w:rFonts w:hint="eastAsia" w:ascii="仿宋" w:hAnsi="仿宋" w:eastAsia="仿宋"/>
          <w:sz w:val="32"/>
          <w:szCs w:val="24"/>
          <w:lang w:val="en-US"/>
        </w:rPr>
        <w:t>万元，比上年</w:t>
      </w:r>
      <w:r>
        <w:rPr>
          <w:rFonts w:hint="eastAsia" w:ascii="仿宋" w:hAnsi="仿宋" w:eastAsia="仿宋"/>
          <w:sz w:val="32"/>
          <w:szCs w:val="24"/>
          <w:lang w:val="en-US" w:eastAsia="zh-CN"/>
        </w:rPr>
        <w:t>减少642.09</w:t>
      </w:r>
      <w:r>
        <w:rPr>
          <w:rFonts w:hint="eastAsia" w:ascii="仿宋" w:hAnsi="仿宋" w:eastAsia="仿宋"/>
          <w:sz w:val="32"/>
          <w:szCs w:val="24"/>
          <w:lang w:val="en-US"/>
        </w:rPr>
        <w:t>万元，</w:t>
      </w:r>
      <w:r>
        <w:rPr>
          <w:rFonts w:hint="eastAsia" w:ascii="仿宋" w:hAnsi="仿宋" w:eastAsia="仿宋"/>
          <w:sz w:val="32"/>
          <w:szCs w:val="24"/>
          <w:lang w:val="en-US" w:eastAsia="zh-CN"/>
        </w:rPr>
        <w:t>下降30.4</w:t>
      </w:r>
      <w:r>
        <w:rPr>
          <w:rFonts w:hint="eastAsia" w:ascii="仿宋" w:hAnsi="仿宋" w:eastAsia="仿宋"/>
          <w:sz w:val="32"/>
          <w:szCs w:val="24"/>
          <w:lang w:val="en-US"/>
        </w:rPr>
        <w:t>%。</w:t>
      </w:r>
    </w:p>
    <w:p>
      <w:pPr>
        <w:spacing w:beforeLines="0" w:afterLines="0" w:line="570" w:lineRule="exact"/>
        <w:ind w:firstLine="640"/>
        <w:rPr>
          <w:rFonts w:hint="eastAsia" w:eastAsia="仿宋"/>
          <w:sz w:val="32"/>
          <w:szCs w:val="24"/>
          <w:lang w:val="en-US" w:eastAsia="zh-CN"/>
        </w:rPr>
      </w:pPr>
      <w:r>
        <w:rPr>
          <w:rFonts w:hint="eastAsia" w:ascii="仿宋" w:hAnsi="仿宋" w:eastAsia="仿宋"/>
          <w:sz w:val="32"/>
          <w:szCs w:val="24"/>
          <w:lang w:val="en-US"/>
        </w:rPr>
        <w:t>其中：一般公共预算财政拨款收入完成</w:t>
      </w:r>
      <w:r>
        <w:rPr>
          <w:rFonts w:hint="eastAsia" w:ascii="仿宋" w:hAnsi="仿宋" w:eastAsia="仿宋"/>
          <w:sz w:val="28"/>
          <w:szCs w:val="24"/>
          <w:lang w:val="en-US" w:eastAsia="zh-CN"/>
        </w:rPr>
        <w:t>1304.08</w:t>
      </w:r>
      <w:r>
        <w:rPr>
          <w:rFonts w:hint="eastAsia" w:ascii="仿宋" w:hAnsi="仿宋" w:eastAsia="仿宋"/>
          <w:sz w:val="32"/>
          <w:szCs w:val="24"/>
          <w:lang w:val="en-US"/>
        </w:rPr>
        <w:t>万元，比上年</w:t>
      </w:r>
      <w:r>
        <w:rPr>
          <w:rFonts w:hint="eastAsia" w:ascii="仿宋" w:hAnsi="仿宋" w:eastAsia="仿宋"/>
          <w:sz w:val="32"/>
          <w:szCs w:val="24"/>
          <w:lang w:val="en-US" w:eastAsia="zh-CN"/>
        </w:rPr>
        <w:t>减少657.78</w:t>
      </w:r>
      <w:r>
        <w:rPr>
          <w:rFonts w:hint="eastAsia" w:ascii="仿宋" w:hAnsi="仿宋" w:eastAsia="仿宋"/>
          <w:sz w:val="32"/>
          <w:szCs w:val="24"/>
          <w:lang w:val="en-US"/>
        </w:rPr>
        <w:t>万元，</w:t>
      </w:r>
      <w:r>
        <w:rPr>
          <w:rFonts w:hint="eastAsia" w:ascii="仿宋" w:hAnsi="仿宋" w:eastAsia="仿宋"/>
          <w:sz w:val="32"/>
          <w:szCs w:val="24"/>
          <w:lang w:val="en-US" w:eastAsia="zh-CN"/>
        </w:rPr>
        <w:t>下降33.5</w:t>
      </w:r>
      <w:r>
        <w:rPr>
          <w:rFonts w:hint="eastAsia" w:ascii="仿宋" w:hAnsi="仿宋" w:eastAsia="仿宋"/>
          <w:sz w:val="32"/>
          <w:szCs w:val="24"/>
          <w:lang w:val="zh-CN"/>
        </w:rPr>
        <w:t>%，变化的主要原因是：</w:t>
      </w:r>
      <w:r>
        <w:rPr>
          <w:rFonts w:hint="eastAsia" w:ascii="仿宋" w:hAnsi="仿宋" w:eastAsia="仿宋"/>
          <w:sz w:val="32"/>
          <w:szCs w:val="24"/>
          <w:lang w:val="en-US" w:eastAsia="zh-CN"/>
        </w:rPr>
        <w:t>融媒体中心建设项目已基本完工，没有了项目预算经费。</w:t>
      </w:r>
    </w:p>
    <w:p>
      <w:pPr>
        <w:spacing w:beforeLines="0" w:afterLines="0" w:line="570" w:lineRule="exact"/>
        <w:ind w:firstLine="640"/>
        <w:rPr>
          <w:rFonts w:hint="eastAsia" w:ascii="仿宋" w:hAnsi="仿宋" w:eastAsia="仿宋"/>
          <w:sz w:val="32"/>
          <w:szCs w:val="24"/>
          <w:lang w:val="zh-CN"/>
        </w:rPr>
      </w:pPr>
      <w:r>
        <w:rPr>
          <w:rFonts w:hint="eastAsia" w:ascii="仿宋" w:hAnsi="仿宋" w:eastAsia="仿宋"/>
          <w:sz w:val="32"/>
          <w:szCs w:val="24"/>
          <w:lang w:val="en-US"/>
        </w:rPr>
        <w:t>政府性基金财政拨款收入完成</w:t>
      </w:r>
      <w:r>
        <w:rPr>
          <w:rFonts w:hint="eastAsia" w:ascii="仿宋" w:hAnsi="仿宋" w:eastAsia="仿宋"/>
          <w:sz w:val="28"/>
          <w:szCs w:val="24"/>
          <w:lang w:val="en-US" w:eastAsia="zh-CN"/>
        </w:rPr>
        <w:t>4.38</w:t>
      </w:r>
      <w:r>
        <w:rPr>
          <w:rFonts w:hint="eastAsia" w:ascii="仿宋" w:hAnsi="仿宋" w:eastAsia="仿宋"/>
          <w:sz w:val="32"/>
          <w:szCs w:val="24"/>
          <w:lang w:val="en-US"/>
        </w:rPr>
        <w:t>万元，比上年</w:t>
      </w:r>
      <w:r>
        <w:rPr>
          <w:rFonts w:hint="eastAsia" w:ascii="仿宋" w:hAnsi="仿宋" w:eastAsia="仿宋"/>
          <w:sz w:val="32"/>
          <w:szCs w:val="24"/>
          <w:lang w:val="en-US" w:eastAsia="zh-CN"/>
        </w:rPr>
        <w:t>减少</w:t>
      </w:r>
      <w:r>
        <w:rPr>
          <w:rFonts w:hint="eastAsia" w:ascii="仿宋" w:hAnsi="仿宋" w:eastAsia="仿宋"/>
          <w:sz w:val="28"/>
          <w:szCs w:val="24"/>
          <w:lang w:val="en-US" w:eastAsia="zh-CN"/>
        </w:rPr>
        <w:t>25.62</w:t>
      </w:r>
      <w:r>
        <w:rPr>
          <w:rFonts w:hint="eastAsia" w:ascii="仿宋" w:hAnsi="仿宋" w:eastAsia="仿宋"/>
          <w:sz w:val="32"/>
          <w:szCs w:val="24"/>
          <w:lang w:val="en-US"/>
        </w:rPr>
        <w:t>万元，</w:t>
      </w:r>
      <w:r>
        <w:rPr>
          <w:rFonts w:hint="eastAsia" w:ascii="仿宋" w:hAnsi="仿宋" w:eastAsia="仿宋"/>
          <w:sz w:val="32"/>
          <w:szCs w:val="24"/>
          <w:lang w:val="zh-CN"/>
        </w:rPr>
        <w:t>变化的主要原因是去年增加了用于公益事业的有线电视双向网络改造经费。</w:t>
      </w:r>
    </w:p>
    <w:p>
      <w:pPr>
        <w:spacing w:beforeLines="0" w:afterLines="0" w:line="570" w:lineRule="exact"/>
        <w:ind w:firstLine="640"/>
        <w:rPr>
          <w:rFonts w:hint="default" w:eastAsia="仿宋"/>
          <w:lang w:val="en-US" w:eastAsia="zh-CN"/>
        </w:rPr>
      </w:pPr>
      <w:r>
        <w:rPr>
          <w:rFonts w:hint="eastAsia" w:ascii="仿宋" w:hAnsi="仿宋" w:eastAsia="仿宋"/>
          <w:sz w:val="32"/>
          <w:szCs w:val="24"/>
          <w:lang w:val="en-US"/>
        </w:rPr>
        <w:t>其他收入完成</w:t>
      </w:r>
      <w:r>
        <w:rPr>
          <w:rFonts w:hint="eastAsia" w:ascii="仿宋" w:hAnsi="仿宋" w:eastAsia="仿宋"/>
          <w:sz w:val="28"/>
          <w:szCs w:val="24"/>
          <w:lang w:val="en-US" w:eastAsia="zh-CN"/>
        </w:rPr>
        <w:t>69.17</w:t>
      </w:r>
      <w:r>
        <w:rPr>
          <w:rFonts w:hint="eastAsia" w:ascii="仿宋" w:hAnsi="仿宋" w:eastAsia="仿宋"/>
          <w:sz w:val="32"/>
          <w:szCs w:val="24"/>
          <w:lang w:val="en-US"/>
        </w:rPr>
        <w:t>万元，</w:t>
      </w:r>
      <w:r>
        <w:rPr>
          <w:rFonts w:hint="eastAsia" w:ascii="仿宋" w:hAnsi="仿宋" w:eastAsia="仿宋"/>
          <w:sz w:val="32"/>
          <w:szCs w:val="24"/>
          <w:lang w:val="en-US" w:eastAsia="zh-CN"/>
        </w:rPr>
        <w:t>比上年增加41.31万元。</w:t>
      </w:r>
      <w:r>
        <w:rPr>
          <w:rFonts w:hint="eastAsia" w:ascii="仿宋" w:hAnsi="仿宋" w:eastAsia="仿宋"/>
          <w:sz w:val="32"/>
          <w:szCs w:val="24"/>
          <w:lang w:val="zh-CN"/>
        </w:rPr>
        <w:t>变化的主要原因是收回广告创收人员三金、文明创建奖金、记者节活动赞助等</w:t>
      </w:r>
      <w:r>
        <w:rPr>
          <w:rFonts w:hint="eastAsia" w:ascii="仿宋" w:hAnsi="仿宋" w:eastAsia="仿宋"/>
          <w:sz w:val="32"/>
          <w:szCs w:val="24"/>
          <w:lang w:val="en-US"/>
        </w:rPr>
        <w:t>。</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2.全年支出情况</w:t>
      </w:r>
    </w:p>
    <w:p>
      <w:pPr>
        <w:spacing w:beforeLines="0" w:afterLines="0" w:line="570" w:lineRule="exact"/>
        <w:ind w:firstLine="643"/>
        <w:rPr>
          <w:rFonts w:hint="eastAsia"/>
          <w:sz w:val="28"/>
          <w:szCs w:val="24"/>
          <w:lang w:val="zh-CN"/>
        </w:rPr>
      </w:pPr>
      <w:r>
        <w:rPr>
          <w:rFonts w:hint="eastAsia" w:ascii="仿宋" w:hAnsi="仿宋" w:eastAsia="仿宋"/>
          <w:sz w:val="32"/>
          <w:szCs w:val="24"/>
          <w:lang w:val="en-US"/>
        </w:rPr>
        <w:t>20</w:t>
      </w:r>
      <w:r>
        <w:rPr>
          <w:rFonts w:hint="eastAsia" w:ascii="仿宋" w:hAnsi="仿宋" w:eastAsia="仿宋"/>
          <w:sz w:val="32"/>
          <w:szCs w:val="24"/>
          <w:lang w:val="en-US" w:eastAsia="zh-CN"/>
        </w:rPr>
        <w:t>21</w:t>
      </w:r>
      <w:r>
        <w:rPr>
          <w:rFonts w:hint="eastAsia" w:ascii="仿宋" w:hAnsi="仿宋" w:eastAsia="仿宋"/>
          <w:sz w:val="32"/>
          <w:szCs w:val="24"/>
          <w:lang w:val="en-US"/>
        </w:rPr>
        <w:t>年，本部门支出</w:t>
      </w:r>
      <w:r>
        <w:rPr>
          <w:rFonts w:hint="eastAsia" w:ascii="仿宋" w:hAnsi="仿宋" w:eastAsia="仿宋"/>
          <w:sz w:val="28"/>
          <w:szCs w:val="24"/>
          <w:lang w:val="en-US" w:eastAsia="zh-CN"/>
        </w:rPr>
        <w:t>1561.5</w:t>
      </w:r>
      <w:r>
        <w:rPr>
          <w:rFonts w:hint="eastAsia" w:ascii="仿宋" w:hAnsi="仿宋" w:eastAsia="仿宋"/>
          <w:sz w:val="32"/>
          <w:szCs w:val="24"/>
          <w:lang w:val="en-US"/>
        </w:rPr>
        <w:t>万元，比上年减</w:t>
      </w:r>
      <w:r>
        <w:rPr>
          <w:rFonts w:hint="eastAsia" w:ascii="仿宋" w:hAnsi="仿宋" w:eastAsia="仿宋"/>
          <w:sz w:val="32"/>
          <w:szCs w:val="24"/>
          <w:lang w:val="en-US" w:eastAsia="zh-CN"/>
        </w:rPr>
        <w:t>少98.5</w:t>
      </w:r>
      <w:r>
        <w:rPr>
          <w:rFonts w:hint="eastAsia" w:ascii="仿宋" w:hAnsi="仿宋" w:eastAsia="仿宋"/>
          <w:sz w:val="32"/>
          <w:szCs w:val="24"/>
          <w:lang w:val="en-US"/>
        </w:rPr>
        <w:t>万元，</w:t>
      </w:r>
      <w:r>
        <w:rPr>
          <w:rFonts w:hint="eastAsia" w:ascii="仿宋" w:hAnsi="仿宋" w:eastAsia="仿宋"/>
          <w:sz w:val="32"/>
          <w:szCs w:val="24"/>
          <w:lang w:val="en-US" w:eastAsia="zh-CN"/>
        </w:rPr>
        <w:t>下降5.9</w:t>
      </w:r>
      <w:r>
        <w:rPr>
          <w:rFonts w:hint="eastAsia" w:ascii="仿宋" w:hAnsi="仿宋" w:eastAsia="仿宋"/>
          <w:sz w:val="32"/>
          <w:szCs w:val="24"/>
          <w:lang w:val="en-US"/>
        </w:rPr>
        <w:t>%。其中：基本支出</w:t>
      </w:r>
      <w:r>
        <w:rPr>
          <w:rFonts w:hint="eastAsia" w:ascii="仿宋" w:hAnsi="仿宋" w:eastAsia="仿宋"/>
          <w:sz w:val="28"/>
          <w:szCs w:val="24"/>
          <w:lang w:val="en-US" w:eastAsia="zh-CN"/>
        </w:rPr>
        <w:t>1082.47</w:t>
      </w:r>
      <w:r>
        <w:rPr>
          <w:rFonts w:hint="eastAsia" w:ascii="仿宋" w:hAnsi="仿宋" w:eastAsia="仿宋"/>
          <w:sz w:val="32"/>
          <w:szCs w:val="24"/>
          <w:lang w:val="en-US"/>
        </w:rPr>
        <w:t>万元，比上年增</w:t>
      </w:r>
      <w:r>
        <w:rPr>
          <w:rFonts w:hint="eastAsia" w:ascii="仿宋" w:hAnsi="仿宋" w:eastAsia="仿宋"/>
          <w:sz w:val="32"/>
          <w:szCs w:val="24"/>
          <w:lang w:val="en-US" w:eastAsia="zh-CN"/>
        </w:rPr>
        <w:t>加100.47</w:t>
      </w:r>
      <w:r>
        <w:rPr>
          <w:rFonts w:hint="eastAsia" w:ascii="仿宋" w:hAnsi="仿宋" w:eastAsia="仿宋"/>
          <w:sz w:val="32"/>
          <w:szCs w:val="24"/>
          <w:lang w:val="en-US"/>
        </w:rPr>
        <w:t>万元，增长</w:t>
      </w:r>
      <w:r>
        <w:rPr>
          <w:rFonts w:hint="eastAsia" w:ascii="仿宋" w:hAnsi="仿宋" w:eastAsia="仿宋"/>
          <w:sz w:val="32"/>
          <w:szCs w:val="24"/>
          <w:lang w:val="en-US" w:eastAsia="zh-CN"/>
        </w:rPr>
        <w:t>10.2</w:t>
      </w:r>
      <w:r>
        <w:rPr>
          <w:rFonts w:hint="eastAsia" w:ascii="仿宋" w:hAnsi="仿宋" w:eastAsia="仿宋"/>
          <w:sz w:val="28"/>
          <w:szCs w:val="24"/>
          <w:lang w:val="en-US"/>
        </w:rPr>
        <w:t>%</w:t>
      </w:r>
      <w:r>
        <w:rPr>
          <w:rFonts w:hint="eastAsia" w:ascii="仿宋" w:hAnsi="仿宋" w:eastAsia="仿宋"/>
          <w:sz w:val="28"/>
          <w:szCs w:val="24"/>
          <w:lang w:val="en-US" w:eastAsia="zh-CN"/>
        </w:rPr>
        <w:t>，变化的主要原因是增加了改革承接人员经费；</w:t>
      </w:r>
      <w:r>
        <w:rPr>
          <w:rFonts w:hint="eastAsia" w:ascii="仿宋" w:hAnsi="仿宋" w:eastAsia="仿宋"/>
          <w:color w:val="auto"/>
          <w:sz w:val="32"/>
          <w:szCs w:val="24"/>
          <w:lang w:val="en-US"/>
        </w:rPr>
        <w:t>项目支出</w:t>
      </w:r>
      <w:r>
        <w:rPr>
          <w:rFonts w:hint="eastAsia" w:ascii="仿宋" w:hAnsi="仿宋" w:eastAsia="仿宋"/>
          <w:color w:val="auto"/>
          <w:sz w:val="28"/>
          <w:szCs w:val="24"/>
          <w:lang w:val="en-US" w:eastAsia="zh-CN"/>
        </w:rPr>
        <w:t>479.09</w:t>
      </w:r>
      <w:r>
        <w:rPr>
          <w:rFonts w:hint="eastAsia" w:ascii="仿宋" w:hAnsi="仿宋" w:eastAsia="仿宋"/>
          <w:color w:val="auto"/>
          <w:sz w:val="32"/>
          <w:szCs w:val="24"/>
          <w:lang w:val="en-US"/>
        </w:rPr>
        <w:t>万元，比上年</w:t>
      </w:r>
      <w:r>
        <w:rPr>
          <w:rFonts w:hint="eastAsia" w:ascii="仿宋" w:hAnsi="仿宋" w:eastAsia="仿宋"/>
          <w:color w:val="auto"/>
          <w:sz w:val="32"/>
          <w:szCs w:val="24"/>
          <w:lang w:val="en-US" w:eastAsia="zh-CN"/>
        </w:rPr>
        <w:t>减少197.91</w:t>
      </w:r>
      <w:r>
        <w:rPr>
          <w:rFonts w:hint="eastAsia" w:ascii="仿宋" w:hAnsi="仿宋" w:eastAsia="仿宋"/>
          <w:color w:val="auto"/>
          <w:sz w:val="32"/>
          <w:szCs w:val="24"/>
          <w:lang w:val="en-US"/>
        </w:rPr>
        <w:t>万元，</w:t>
      </w:r>
      <w:r>
        <w:rPr>
          <w:rFonts w:hint="eastAsia" w:ascii="仿宋" w:hAnsi="仿宋" w:eastAsia="仿宋"/>
          <w:color w:val="auto"/>
          <w:sz w:val="32"/>
          <w:szCs w:val="24"/>
          <w:lang w:val="en-US" w:eastAsia="zh-CN"/>
        </w:rPr>
        <w:t>下降29.23</w:t>
      </w:r>
      <w:r>
        <w:rPr>
          <w:rFonts w:hint="eastAsia" w:ascii="仿宋" w:hAnsi="仿宋" w:eastAsia="仿宋"/>
          <w:color w:val="auto"/>
          <w:sz w:val="28"/>
          <w:szCs w:val="24"/>
          <w:lang w:val="en-US"/>
        </w:rPr>
        <w:t>%</w:t>
      </w:r>
      <w:r>
        <w:rPr>
          <w:rFonts w:hint="eastAsia" w:ascii="仿宋" w:hAnsi="仿宋" w:eastAsia="仿宋"/>
          <w:color w:val="auto"/>
          <w:sz w:val="32"/>
          <w:szCs w:val="24"/>
          <w:lang w:val="en-US" w:eastAsia="zh-CN"/>
        </w:rPr>
        <w:t>，</w:t>
      </w:r>
      <w:r>
        <w:rPr>
          <w:rFonts w:hint="eastAsia" w:ascii="仿宋" w:hAnsi="仿宋" w:eastAsia="仿宋"/>
          <w:color w:val="auto"/>
          <w:sz w:val="32"/>
          <w:szCs w:val="24"/>
          <w:lang w:val="zh-CN"/>
        </w:rPr>
        <w:t>变化的主要原因是减少了</w:t>
      </w:r>
      <w:r>
        <w:rPr>
          <w:rFonts w:hint="eastAsia" w:ascii="仿宋" w:hAnsi="仿宋" w:eastAsia="仿宋"/>
          <w:color w:val="auto"/>
          <w:sz w:val="32"/>
          <w:szCs w:val="24"/>
          <w:lang w:val="en-US" w:eastAsia="zh-CN"/>
        </w:rPr>
        <w:t>融媒体中心建设经</w:t>
      </w:r>
      <w:r>
        <w:rPr>
          <w:rFonts w:hint="eastAsia" w:ascii="仿宋" w:hAnsi="仿宋" w:eastAsia="仿宋"/>
          <w:color w:val="auto"/>
          <w:sz w:val="32"/>
          <w:szCs w:val="24"/>
          <w:lang w:val="zh-CN"/>
        </w:rPr>
        <w:t>费等</w:t>
      </w:r>
      <w:r>
        <w:rPr>
          <w:rFonts w:hint="eastAsia" w:ascii="仿宋" w:hAnsi="仿宋" w:eastAsia="仿宋"/>
          <w:color w:val="auto"/>
          <w:sz w:val="32"/>
          <w:szCs w:val="24"/>
          <w:lang w:val="en-US"/>
        </w:rPr>
        <w:t>。</w:t>
      </w:r>
      <w:r>
        <w:rPr>
          <w:rFonts w:hint="eastAsia" w:ascii="仿宋" w:hAnsi="仿宋" w:eastAsia="仿宋"/>
          <w:color w:val="auto"/>
          <w:sz w:val="32"/>
          <w:szCs w:val="24"/>
          <w:lang w:val="zh-CN"/>
        </w:rPr>
        <w:t>人员经费</w:t>
      </w:r>
      <w:r>
        <w:rPr>
          <w:rFonts w:hint="eastAsia" w:ascii="仿宋" w:hAnsi="仿宋" w:eastAsia="仿宋"/>
          <w:color w:val="auto"/>
          <w:sz w:val="28"/>
          <w:szCs w:val="24"/>
          <w:lang w:val="en-US" w:eastAsia="zh-CN"/>
        </w:rPr>
        <w:t>902.31</w:t>
      </w:r>
      <w:r>
        <w:rPr>
          <w:rFonts w:hint="eastAsia" w:ascii="仿宋" w:hAnsi="仿宋" w:eastAsia="仿宋"/>
          <w:color w:val="auto"/>
          <w:sz w:val="28"/>
          <w:szCs w:val="24"/>
          <w:lang w:val="en-US"/>
        </w:rPr>
        <w:t>万</w:t>
      </w:r>
      <w:r>
        <w:rPr>
          <w:rFonts w:hint="eastAsia" w:ascii="仿宋" w:hAnsi="仿宋" w:eastAsia="仿宋"/>
          <w:color w:val="auto"/>
          <w:sz w:val="32"/>
          <w:szCs w:val="24"/>
          <w:lang w:val="en-US"/>
        </w:rPr>
        <w:t>元，比上</w:t>
      </w:r>
      <w:r>
        <w:rPr>
          <w:rFonts w:hint="eastAsia" w:ascii="仿宋" w:hAnsi="仿宋" w:eastAsia="仿宋"/>
          <w:sz w:val="32"/>
          <w:szCs w:val="24"/>
          <w:lang w:val="en-US"/>
        </w:rPr>
        <w:t>年增</w:t>
      </w:r>
      <w:r>
        <w:rPr>
          <w:rFonts w:hint="eastAsia" w:ascii="仿宋" w:hAnsi="仿宋" w:eastAsia="仿宋"/>
          <w:sz w:val="32"/>
          <w:szCs w:val="24"/>
          <w:lang w:val="en-US" w:eastAsia="zh-CN"/>
        </w:rPr>
        <w:t>加</w:t>
      </w:r>
      <w:r>
        <w:rPr>
          <w:rFonts w:hint="eastAsia" w:ascii="仿宋" w:hAnsi="仿宋" w:eastAsia="仿宋"/>
          <w:sz w:val="28"/>
          <w:szCs w:val="24"/>
          <w:lang w:val="en-US" w:eastAsia="zh-CN"/>
        </w:rPr>
        <w:t>109.31</w:t>
      </w:r>
      <w:r>
        <w:rPr>
          <w:rFonts w:hint="eastAsia" w:ascii="仿宋" w:hAnsi="仿宋" w:eastAsia="仿宋"/>
          <w:sz w:val="32"/>
          <w:szCs w:val="24"/>
          <w:lang w:val="en-US"/>
        </w:rPr>
        <w:t>万元，增长</w:t>
      </w:r>
      <w:r>
        <w:rPr>
          <w:rFonts w:hint="eastAsia" w:ascii="仿宋" w:hAnsi="仿宋" w:eastAsia="仿宋"/>
          <w:sz w:val="32"/>
          <w:szCs w:val="24"/>
          <w:lang w:val="en-US" w:eastAsia="zh-CN"/>
        </w:rPr>
        <w:t>13.78</w:t>
      </w:r>
      <w:r>
        <w:rPr>
          <w:rFonts w:hint="eastAsia" w:ascii="仿宋" w:hAnsi="仿宋" w:eastAsia="仿宋"/>
          <w:sz w:val="28"/>
          <w:szCs w:val="24"/>
          <w:lang w:val="en-US"/>
        </w:rPr>
        <w:t>%，</w:t>
      </w:r>
      <w:r>
        <w:rPr>
          <w:rFonts w:hint="eastAsia" w:ascii="仿宋" w:hAnsi="仿宋" w:eastAsia="仿宋"/>
          <w:sz w:val="32"/>
          <w:szCs w:val="24"/>
          <w:lang w:val="zh-CN"/>
        </w:rPr>
        <w:t>变化的主要原因是增加了改革承接人员经费等</w:t>
      </w:r>
      <w:r>
        <w:rPr>
          <w:rFonts w:hint="eastAsia" w:ascii="仿宋" w:hAnsi="仿宋" w:eastAsia="仿宋"/>
          <w:sz w:val="32"/>
          <w:szCs w:val="24"/>
          <w:lang w:val="en-US"/>
        </w:rPr>
        <w:t>；公用</w:t>
      </w:r>
      <w:r>
        <w:rPr>
          <w:rFonts w:hint="eastAsia" w:ascii="仿宋" w:hAnsi="仿宋" w:eastAsia="仿宋"/>
          <w:sz w:val="32"/>
          <w:szCs w:val="24"/>
          <w:lang w:val="zh-CN"/>
        </w:rPr>
        <w:t>经费</w:t>
      </w:r>
      <w:r>
        <w:rPr>
          <w:rFonts w:hint="eastAsia" w:ascii="仿宋" w:hAnsi="仿宋" w:eastAsia="仿宋"/>
          <w:sz w:val="28"/>
          <w:szCs w:val="24"/>
          <w:lang w:val="en-US" w:eastAsia="zh-CN"/>
        </w:rPr>
        <w:t>177.98</w:t>
      </w:r>
      <w:r>
        <w:rPr>
          <w:rFonts w:hint="eastAsia" w:ascii="仿宋" w:hAnsi="仿宋" w:eastAsia="仿宋"/>
          <w:sz w:val="32"/>
          <w:szCs w:val="24"/>
          <w:lang w:val="en-US"/>
        </w:rPr>
        <w:t>万元，比上年减</w:t>
      </w:r>
      <w:r>
        <w:rPr>
          <w:rFonts w:hint="eastAsia" w:ascii="仿宋" w:hAnsi="仿宋" w:eastAsia="仿宋"/>
          <w:sz w:val="32"/>
          <w:szCs w:val="24"/>
          <w:lang w:val="en-US" w:eastAsia="zh-CN"/>
        </w:rPr>
        <w:t>少11.02</w:t>
      </w:r>
      <w:r>
        <w:rPr>
          <w:rFonts w:hint="eastAsia" w:ascii="仿宋" w:hAnsi="仿宋" w:eastAsia="仿宋"/>
          <w:sz w:val="32"/>
          <w:szCs w:val="24"/>
          <w:lang w:val="en-US"/>
        </w:rPr>
        <w:t>万元，下降</w:t>
      </w:r>
      <w:r>
        <w:rPr>
          <w:rFonts w:hint="eastAsia" w:ascii="仿宋" w:hAnsi="仿宋" w:eastAsia="仿宋"/>
          <w:sz w:val="32"/>
          <w:szCs w:val="24"/>
          <w:lang w:val="en-US" w:eastAsia="zh-CN"/>
        </w:rPr>
        <w:t>5.8</w:t>
      </w:r>
      <w:r>
        <w:rPr>
          <w:rFonts w:hint="eastAsia" w:ascii="仿宋" w:hAnsi="仿宋" w:eastAsia="仿宋"/>
          <w:sz w:val="28"/>
          <w:szCs w:val="24"/>
          <w:lang w:val="en-US"/>
        </w:rPr>
        <w:t>%，</w:t>
      </w:r>
      <w:r>
        <w:rPr>
          <w:rFonts w:hint="eastAsia" w:ascii="仿宋" w:hAnsi="仿宋" w:eastAsia="仿宋"/>
          <w:sz w:val="32"/>
          <w:szCs w:val="24"/>
          <w:lang w:val="zh-CN"/>
        </w:rPr>
        <w:t>变化的主要原因是节约了开支。</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3.结转结余情况</w:t>
      </w:r>
    </w:p>
    <w:p>
      <w:pPr>
        <w:numPr>
          <w:ilvl w:val="0"/>
          <w:numId w:val="0"/>
        </w:numPr>
        <w:ind w:firstLine="640" w:firstLineChars="200"/>
        <w:rPr>
          <w:rFonts w:hint="eastAsia"/>
          <w:lang w:val="en-US"/>
        </w:rPr>
      </w:pPr>
      <w:r>
        <w:rPr>
          <w:rFonts w:hint="eastAsia" w:ascii="仿宋" w:hAnsi="仿宋" w:eastAsia="仿宋" w:cs="仿宋"/>
          <w:sz w:val="32"/>
          <w:szCs w:val="32"/>
          <w:lang w:val="en-US" w:eastAsia="zh-CN"/>
        </w:rPr>
        <w:t>2021年预算收入</w:t>
      </w:r>
      <w:r>
        <w:rPr>
          <w:rFonts w:hint="eastAsia" w:ascii="仿宋" w:hAnsi="仿宋" w:eastAsia="仿宋"/>
          <w:sz w:val="28"/>
          <w:szCs w:val="24"/>
          <w:lang w:val="en-US" w:eastAsia="zh-CN"/>
        </w:rPr>
        <w:t>1377.63</w:t>
      </w:r>
      <w:r>
        <w:rPr>
          <w:rFonts w:hint="eastAsia" w:ascii="仿宋" w:hAnsi="仿宋" w:eastAsia="仿宋" w:cs="仿宋"/>
          <w:sz w:val="32"/>
          <w:szCs w:val="32"/>
          <w:lang w:val="en-US" w:eastAsia="zh-CN"/>
        </w:rPr>
        <w:t>万元，年初结转结余资金462.12万元，预算支出</w:t>
      </w:r>
      <w:r>
        <w:rPr>
          <w:rFonts w:hint="eastAsia" w:ascii="仿宋" w:hAnsi="仿宋" w:eastAsia="仿宋"/>
          <w:sz w:val="28"/>
          <w:szCs w:val="24"/>
          <w:lang w:val="en-US" w:eastAsia="zh-CN"/>
        </w:rPr>
        <w:t>1561.56</w:t>
      </w:r>
      <w:r>
        <w:rPr>
          <w:rFonts w:hint="eastAsia" w:ascii="仿宋" w:hAnsi="仿宋" w:eastAsia="仿宋" w:cs="仿宋"/>
          <w:sz w:val="32"/>
          <w:szCs w:val="32"/>
          <w:lang w:val="en-US" w:eastAsia="zh-CN"/>
        </w:rPr>
        <w:t>万元，结转结余278.19万元，结转结余率为20.19%。结余资金主要为融媒体中心建设项目未验收结算付款。</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“三公”经费支出情况</w:t>
      </w:r>
    </w:p>
    <w:p>
      <w:pPr>
        <w:spacing w:beforeLines="0" w:afterLines="0" w:line="570" w:lineRule="exact"/>
        <w:ind w:firstLine="640"/>
        <w:rPr>
          <w:rFonts w:hint="eastAsia" w:ascii="仿宋" w:hAnsi="仿宋" w:eastAsia="仿宋"/>
          <w:sz w:val="32"/>
          <w:szCs w:val="24"/>
          <w:lang w:val="en-US" w:eastAsia="zh-CN"/>
        </w:rPr>
      </w:pPr>
      <w:r>
        <w:rPr>
          <w:rFonts w:hint="eastAsia"/>
          <w:sz w:val="32"/>
          <w:szCs w:val="24"/>
          <w:lang w:val="en-US"/>
        </w:rPr>
        <w:t>“</w:t>
      </w:r>
      <w:r>
        <w:rPr>
          <w:rFonts w:hint="eastAsia" w:ascii="仿宋" w:hAnsi="仿宋" w:eastAsia="仿宋"/>
          <w:sz w:val="32"/>
          <w:szCs w:val="24"/>
          <w:lang w:val="en-US"/>
        </w:rPr>
        <w:t>三公</w:t>
      </w:r>
      <w:r>
        <w:rPr>
          <w:rFonts w:hint="eastAsia"/>
          <w:sz w:val="32"/>
          <w:szCs w:val="24"/>
          <w:lang w:val="en-US"/>
        </w:rPr>
        <w:t>”</w:t>
      </w:r>
      <w:r>
        <w:rPr>
          <w:rFonts w:hint="eastAsia" w:ascii="仿宋" w:hAnsi="仿宋" w:eastAsia="仿宋"/>
          <w:sz w:val="32"/>
          <w:szCs w:val="24"/>
          <w:lang w:val="en-US"/>
        </w:rPr>
        <w:t>经费</w:t>
      </w:r>
      <w:r>
        <w:rPr>
          <w:rFonts w:hint="eastAsia" w:ascii="仿宋" w:hAnsi="仿宋" w:eastAsia="仿宋"/>
          <w:sz w:val="32"/>
          <w:szCs w:val="24"/>
          <w:lang w:val="en-US" w:eastAsia="zh-CN"/>
        </w:rPr>
        <w:t>15.4万</w:t>
      </w:r>
      <w:r>
        <w:rPr>
          <w:rFonts w:hint="eastAsia" w:ascii="仿宋" w:hAnsi="仿宋" w:eastAsia="仿宋"/>
          <w:sz w:val="32"/>
          <w:szCs w:val="24"/>
          <w:lang w:val="en-US"/>
        </w:rPr>
        <w:t>元，比上年</w:t>
      </w:r>
      <w:r>
        <w:rPr>
          <w:rFonts w:hint="eastAsia" w:ascii="仿宋" w:hAnsi="仿宋" w:eastAsia="仿宋"/>
          <w:sz w:val="32"/>
          <w:szCs w:val="24"/>
          <w:lang w:val="en-US" w:eastAsia="zh-CN"/>
        </w:rPr>
        <w:t>减少0.18万</w:t>
      </w:r>
      <w:r>
        <w:rPr>
          <w:rFonts w:hint="eastAsia" w:ascii="仿宋" w:hAnsi="仿宋" w:eastAsia="仿宋"/>
          <w:sz w:val="32"/>
          <w:szCs w:val="24"/>
          <w:lang w:val="en-US"/>
        </w:rPr>
        <w:t>元，</w:t>
      </w:r>
      <w:r>
        <w:rPr>
          <w:rFonts w:hint="eastAsia" w:ascii="仿宋" w:hAnsi="仿宋" w:eastAsia="仿宋"/>
          <w:sz w:val="32"/>
          <w:szCs w:val="24"/>
          <w:lang w:val="en-US" w:eastAsia="zh-CN"/>
        </w:rPr>
        <w:t>下降1.2</w:t>
      </w:r>
      <w:r>
        <w:rPr>
          <w:rFonts w:hint="eastAsia" w:ascii="仿宋" w:hAnsi="仿宋" w:eastAsia="仿宋"/>
          <w:sz w:val="32"/>
          <w:szCs w:val="24"/>
          <w:lang w:val="en-US"/>
        </w:rPr>
        <w:t>%，变化的主要原因</w:t>
      </w:r>
      <w:r>
        <w:rPr>
          <w:rFonts w:hint="eastAsia" w:ascii="仿宋" w:hAnsi="仿宋" w:eastAsia="仿宋"/>
          <w:sz w:val="32"/>
          <w:szCs w:val="24"/>
          <w:lang w:val="en-US" w:eastAsia="zh-CN"/>
        </w:rPr>
        <w:t>是节约开支</w:t>
      </w:r>
      <w:r>
        <w:rPr>
          <w:rFonts w:hint="eastAsia" w:ascii="仿宋" w:hAnsi="仿宋" w:eastAsia="仿宋"/>
          <w:sz w:val="32"/>
          <w:szCs w:val="24"/>
          <w:lang w:val="zh-CN"/>
        </w:rPr>
        <w:t>。其中：</w:t>
      </w:r>
      <w:r>
        <w:rPr>
          <w:rFonts w:hint="eastAsia" w:ascii="仿宋" w:hAnsi="仿宋" w:eastAsia="仿宋"/>
          <w:b/>
          <w:sz w:val="32"/>
          <w:szCs w:val="24"/>
          <w:lang w:val="zh-CN"/>
        </w:rPr>
        <w:t>公务接待费</w:t>
      </w:r>
      <w:r>
        <w:rPr>
          <w:rFonts w:hint="eastAsia" w:ascii="仿宋" w:hAnsi="仿宋" w:eastAsia="仿宋"/>
          <w:sz w:val="32"/>
          <w:szCs w:val="24"/>
          <w:lang w:val="en-US" w:eastAsia="zh-CN"/>
        </w:rPr>
        <w:t>7.98万</w:t>
      </w:r>
      <w:r>
        <w:rPr>
          <w:rFonts w:hint="eastAsia" w:ascii="仿宋" w:hAnsi="仿宋" w:eastAsia="仿宋"/>
          <w:sz w:val="32"/>
          <w:szCs w:val="24"/>
          <w:lang w:val="en-US"/>
        </w:rPr>
        <w:t>元，比上年</w:t>
      </w:r>
      <w:r>
        <w:rPr>
          <w:rFonts w:hint="eastAsia" w:ascii="仿宋" w:hAnsi="仿宋" w:eastAsia="仿宋"/>
          <w:sz w:val="32"/>
          <w:szCs w:val="24"/>
          <w:lang w:val="en-US" w:eastAsia="zh-CN"/>
        </w:rPr>
        <w:t>减少0.2万</w:t>
      </w:r>
      <w:r>
        <w:rPr>
          <w:rFonts w:hint="eastAsia" w:ascii="仿宋" w:hAnsi="仿宋" w:eastAsia="仿宋"/>
          <w:sz w:val="32"/>
          <w:szCs w:val="24"/>
          <w:lang w:val="en-US"/>
        </w:rPr>
        <w:t>元，</w:t>
      </w:r>
      <w:r>
        <w:rPr>
          <w:rFonts w:hint="eastAsia" w:ascii="仿宋" w:hAnsi="仿宋" w:eastAsia="仿宋"/>
          <w:sz w:val="32"/>
          <w:szCs w:val="24"/>
          <w:lang w:val="en-US" w:eastAsia="zh-CN"/>
        </w:rPr>
        <w:t>全年共接待42批次，接待人次为570人次。</w:t>
      </w:r>
      <w:r>
        <w:rPr>
          <w:rFonts w:hint="eastAsia" w:ascii="仿宋" w:hAnsi="仿宋" w:eastAsia="仿宋"/>
          <w:sz w:val="32"/>
          <w:szCs w:val="24"/>
          <w:lang w:val="en-US"/>
        </w:rPr>
        <w:t>增减变化的主要原因</w:t>
      </w:r>
      <w:r>
        <w:rPr>
          <w:rFonts w:hint="eastAsia" w:ascii="仿宋" w:hAnsi="仿宋" w:eastAsia="仿宋"/>
          <w:sz w:val="32"/>
          <w:szCs w:val="24"/>
          <w:lang w:val="en-US" w:eastAsia="zh-CN"/>
        </w:rPr>
        <w:t>缩减了接待批次</w:t>
      </w:r>
      <w:r>
        <w:rPr>
          <w:rFonts w:hint="eastAsia" w:ascii="仿宋" w:hAnsi="仿宋" w:eastAsia="仿宋"/>
          <w:sz w:val="32"/>
          <w:szCs w:val="24"/>
          <w:lang w:val="zh-CN"/>
        </w:rPr>
        <w:t>。</w:t>
      </w:r>
      <w:r>
        <w:rPr>
          <w:rFonts w:hint="eastAsia" w:ascii="仿宋" w:hAnsi="仿宋" w:eastAsia="仿宋"/>
          <w:b/>
          <w:sz w:val="32"/>
          <w:szCs w:val="24"/>
          <w:lang w:val="zh-CN"/>
        </w:rPr>
        <w:t>公务用车购置费</w:t>
      </w:r>
      <w:r>
        <w:rPr>
          <w:rFonts w:hint="eastAsia" w:ascii="仿宋" w:hAnsi="仿宋" w:eastAsia="仿宋"/>
          <w:b/>
          <w:sz w:val="32"/>
          <w:szCs w:val="24"/>
          <w:lang w:val="en-US" w:eastAsia="zh-CN"/>
        </w:rPr>
        <w:t>0元</w:t>
      </w:r>
      <w:r>
        <w:rPr>
          <w:rFonts w:hint="eastAsia" w:ascii="仿宋" w:hAnsi="仿宋" w:eastAsia="仿宋"/>
          <w:b/>
          <w:sz w:val="32"/>
          <w:szCs w:val="24"/>
          <w:lang w:val="zh-CN"/>
        </w:rPr>
        <w:t>，</w:t>
      </w:r>
      <w:r>
        <w:rPr>
          <w:rFonts w:hint="eastAsia" w:ascii="仿宋" w:hAnsi="仿宋" w:eastAsia="仿宋"/>
          <w:sz w:val="32"/>
          <w:szCs w:val="24"/>
          <w:lang w:val="zh-CN"/>
        </w:rPr>
        <w:t>较去年同期无增减；</w:t>
      </w:r>
      <w:r>
        <w:rPr>
          <w:rFonts w:hint="eastAsia" w:ascii="仿宋" w:hAnsi="仿宋" w:eastAsia="仿宋"/>
          <w:b/>
          <w:sz w:val="32"/>
          <w:szCs w:val="24"/>
          <w:lang w:val="zh-CN"/>
        </w:rPr>
        <w:t>公务用车运行维护费</w:t>
      </w:r>
      <w:r>
        <w:rPr>
          <w:rFonts w:hint="eastAsia" w:ascii="仿宋" w:hAnsi="仿宋" w:eastAsia="仿宋"/>
          <w:sz w:val="32"/>
          <w:szCs w:val="24"/>
          <w:lang w:val="en-US"/>
        </w:rPr>
        <w:t>7</w:t>
      </w:r>
      <w:r>
        <w:rPr>
          <w:rFonts w:hint="eastAsia" w:ascii="仿宋" w:hAnsi="仿宋" w:eastAsia="仿宋"/>
          <w:sz w:val="32"/>
          <w:szCs w:val="24"/>
          <w:lang w:val="en-US" w:eastAsia="zh-CN"/>
        </w:rPr>
        <w:t>.41万</w:t>
      </w:r>
      <w:r>
        <w:rPr>
          <w:rFonts w:hint="eastAsia" w:ascii="仿宋" w:hAnsi="仿宋" w:eastAsia="仿宋"/>
          <w:sz w:val="32"/>
          <w:szCs w:val="24"/>
          <w:lang w:val="en-US"/>
        </w:rPr>
        <w:t>元</w:t>
      </w:r>
      <w:r>
        <w:rPr>
          <w:rFonts w:hint="eastAsia" w:ascii="仿宋" w:hAnsi="仿宋" w:eastAsia="仿宋"/>
          <w:sz w:val="32"/>
          <w:szCs w:val="24"/>
          <w:lang w:val="en-US" w:eastAsia="zh-CN"/>
        </w:rPr>
        <w:t>（主要用于新闻采访等）</w:t>
      </w:r>
      <w:r>
        <w:rPr>
          <w:rFonts w:hint="eastAsia" w:ascii="仿宋" w:hAnsi="仿宋" w:eastAsia="仿宋"/>
          <w:sz w:val="32"/>
          <w:szCs w:val="24"/>
          <w:lang w:val="en-US"/>
        </w:rPr>
        <w:t>，比上年</w:t>
      </w:r>
      <w:r>
        <w:rPr>
          <w:rFonts w:hint="eastAsia" w:ascii="仿宋" w:hAnsi="仿宋" w:eastAsia="仿宋"/>
          <w:sz w:val="32"/>
          <w:szCs w:val="24"/>
          <w:lang w:val="en-US" w:eastAsia="zh-CN"/>
        </w:rPr>
        <w:t>增加0.01万元，与上年基本持平。</w:t>
      </w:r>
    </w:p>
    <w:p>
      <w:pPr>
        <w:spacing w:beforeLines="0" w:afterLines="0" w:line="570" w:lineRule="exact"/>
        <w:ind w:firstLine="640"/>
        <w:rPr>
          <w:rFonts w:hint="eastAsia"/>
          <w:sz w:val="32"/>
          <w:szCs w:val="24"/>
          <w:lang w:val="en-US"/>
        </w:rPr>
      </w:pPr>
      <w:r>
        <w:rPr>
          <w:rFonts w:hint="eastAsia" w:ascii="仿宋" w:hAnsi="仿宋" w:eastAsia="仿宋"/>
          <w:sz w:val="32"/>
          <w:szCs w:val="24"/>
          <w:lang w:val="en-US"/>
        </w:rPr>
        <w:t>（2）会议费支出情况：202</w:t>
      </w:r>
      <w:r>
        <w:rPr>
          <w:rFonts w:hint="eastAsia" w:ascii="仿宋" w:hAnsi="仿宋" w:eastAsia="仿宋"/>
          <w:sz w:val="32"/>
          <w:szCs w:val="24"/>
          <w:lang w:val="en-US" w:eastAsia="zh-CN"/>
        </w:rPr>
        <w:t>1</w:t>
      </w:r>
      <w:r>
        <w:rPr>
          <w:rFonts w:hint="eastAsia" w:ascii="仿宋" w:hAnsi="仿宋" w:eastAsia="仿宋"/>
          <w:sz w:val="32"/>
          <w:szCs w:val="24"/>
          <w:lang w:val="en-US"/>
        </w:rPr>
        <w:t>年会议费</w:t>
      </w:r>
      <w:r>
        <w:rPr>
          <w:rFonts w:hint="eastAsia" w:ascii="仿宋" w:hAnsi="仿宋" w:eastAsia="仿宋"/>
          <w:sz w:val="28"/>
          <w:szCs w:val="24"/>
          <w:lang w:val="en-US" w:eastAsia="zh-CN"/>
        </w:rPr>
        <w:t>0.16万</w:t>
      </w:r>
      <w:r>
        <w:rPr>
          <w:rFonts w:hint="eastAsia" w:ascii="仿宋" w:hAnsi="仿宋" w:eastAsia="仿宋"/>
          <w:sz w:val="32"/>
          <w:szCs w:val="24"/>
          <w:lang w:val="en-US"/>
        </w:rPr>
        <w:t>元，比上年</w:t>
      </w:r>
      <w:r>
        <w:rPr>
          <w:rFonts w:hint="eastAsia" w:ascii="仿宋" w:hAnsi="仿宋" w:eastAsia="仿宋"/>
          <w:sz w:val="32"/>
          <w:szCs w:val="24"/>
          <w:lang w:val="en-US" w:eastAsia="zh-CN"/>
        </w:rPr>
        <w:t>增加0.07万</w:t>
      </w:r>
      <w:r>
        <w:rPr>
          <w:rFonts w:hint="eastAsia" w:ascii="仿宋" w:hAnsi="仿宋" w:eastAsia="仿宋"/>
          <w:sz w:val="32"/>
          <w:szCs w:val="24"/>
          <w:lang w:val="en-US"/>
        </w:rPr>
        <w:t>元，</w:t>
      </w:r>
      <w:r>
        <w:rPr>
          <w:rFonts w:hint="eastAsia" w:ascii="仿宋" w:hAnsi="仿宋" w:eastAsia="仿宋"/>
          <w:sz w:val="28"/>
          <w:szCs w:val="24"/>
          <w:lang w:val="en-US"/>
        </w:rPr>
        <w:t>增减变化的主要原因是</w:t>
      </w:r>
      <w:r>
        <w:rPr>
          <w:rFonts w:hint="eastAsia" w:ascii="仿宋" w:hAnsi="仿宋" w:eastAsia="仿宋"/>
          <w:sz w:val="28"/>
          <w:szCs w:val="24"/>
          <w:lang w:val="en-US" w:eastAsia="zh-CN"/>
        </w:rPr>
        <w:t>增加了经营类事业单位改革推进会议批次</w:t>
      </w:r>
      <w:r>
        <w:rPr>
          <w:rFonts w:hint="eastAsia" w:ascii="仿宋" w:hAnsi="仿宋" w:eastAsia="仿宋"/>
          <w:sz w:val="32"/>
          <w:szCs w:val="24"/>
          <w:lang w:val="zh-CN"/>
        </w:rPr>
        <w:t>。</w:t>
      </w:r>
    </w:p>
    <w:p>
      <w:pPr>
        <w:shd w:val="clear" w:color="auto" w:fill="FFFFFF"/>
        <w:spacing w:before="100" w:beforeLines="0" w:after="100" w:afterLines="0" w:line="560" w:lineRule="exact"/>
        <w:jc w:val="left"/>
        <w:rPr>
          <w:rFonts w:hint="eastAsia" w:ascii="仿宋" w:hAnsi="仿宋" w:eastAsia="仿宋"/>
          <w:sz w:val="32"/>
          <w:szCs w:val="24"/>
          <w:lang w:val="zh-CN"/>
        </w:rPr>
      </w:pPr>
      <w:r>
        <w:rPr>
          <w:rFonts w:hint="eastAsia" w:ascii="仿宋" w:hAnsi="仿宋" w:eastAsia="仿宋"/>
          <w:sz w:val="32"/>
          <w:szCs w:val="24"/>
          <w:lang w:val="en-US"/>
        </w:rPr>
        <w:t>（3）培训费支出情况：202</w:t>
      </w:r>
      <w:r>
        <w:rPr>
          <w:rFonts w:hint="eastAsia" w:ascii="仿宋" w:hAnsi="仿宋" w:eastAsia="仿宋"/>
          <w:sz w:val="32"/>
          <w:szCs w:val="24"/>
          <w:lang w:val="en-US" w:eastAsia="zh-CN"/>
        </w:rPr>
        <w:t>1</w:t>
      </w:r>
      <w:r>
        <w:rPr>
          <w:rFonts w:hint="eastAsia" w:ascii="仿宋" w:hAnsi="仿宋" w:eastAsia="仿宋"/>
          <w:sz w:val="32"/>
          <w:szCs w:val="24"/>
          <w:lang w:val="en-US"/>
        </w:rPr>
        <w:t>年培训费</w:t>
      </w:r>
      <w:r>
        <w:rPr>
          <w:rFonts w:hint="eastAsia" w:ascii="仿宋" w:hAnsi="仿宋" w:eastAsia="仿宋"/>
          <w:sz w:val="28"/>
          <w:szCs w:val="24"/>
          <w:lang w:val="en-US" w:eastAsia="zh-CN"/>
        </w:rPr>
        <w:t>0.13万</w:t>
      </w:r>
      <w:r>
        <w:rPr>
          <w:rFonts w:hint="eastAsia" w:ascii="仿宋" w:hAnsi="仿宋" w:eastAsia="仿宋"/>
          <w:sz w:val="32"/>
          <w:szCs w:val="24"/>
          <w:lang w:val="en-US"/>
        </w:rPr>
        <w:t>元，比上年</w:t>
      </w:r>
      <w:r>
        <w:rPr>
          <w:rFonts w:hint="eastAsia" w:ascii="仿宋" w:hAnsi="仿宋" w:eastAsia="仿宋"/>
          <w:sz w:val="32"/>
          <w:szCs w:val="24"/>
          <w:lang w:val="en-US" w:eastAsia="zh-CN"/>
        </w:rPr>
        <w:t>减少6220</w:t>
      </w:r>
      <w:r>
        <w:rPr>
          <w:rFonts w:hint="eastAsia" w:ascii="仿宋" w:hAnsi="仿宋" w:eastAsia="仿宋"/>
          <w:sz w:val="32"/>
          <w:szCs w:val="24"/>
          <w:lang w:val="en-US"/>
        </w:rPr>
        <w:t>元，</w:t>
      </w:r>
      <w:r>
        <w:rPr>
          <w:rFonts w:hint="eastAsia" w:ascii="仿宋" w:hAnsi="仿宋" w:eastAsia="仿宋"/>
          <w:sz w:val="28"/>
          <w:szCs w:val="24"/>
          <w:lang w:val="en-US"/>
        </w:rPr>
        <w:t>增减变化的主要原因是</w:t>
      </w:r>
      <w:r>
        <w:rPr>
          <w:rFonts w:hint="eastAsia" w:ascii="仿宋" w:hAnsi="仿宋" w:eastAsia="仿宋"/>
          <w:sz w:val="28"/>
          <w:szCs w:val="24"/>
          <w:lang w:val="en-US" w:eastAsia="zh-CN"/>
        </w:rPr>
        <w:t>今年无外请业务培训</w:t>
      </w:r>
      <w:r>
        <w:rPr>
          <w:rFonts w:hint="eastAsia" w:ascii="仿宋" w:hAnsi="仿宋" w:eastAsia="仿宋"/>
          <w:sz w:val="32"/>
          <w:szCs w:val="24"/>
          <w:lang w:val="zh-CN"/>
        </w:rPr>
        <w:t>。</w:t>
      </w:r>
    </w:p>
    <w:p>
      <w:pPr>
        <w:pStyle w:val="2"/>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lang w:val="zh-CN"/>
        </w:rPr>
        <w:t>三、</w:t>
      </w:r>
      <w:r>
        <w:rPr>
          <w:rFonts w:hint="eastAsia" w:ascii="方正黑体简体" w:hAnsi="方正黑体简体" w:eastAsia="方正黑体简体" w:cs="方正黑体简体"/>
          <w:sz w:val="32"/>
          <w:szCs w:val="32"/>
          <w:lang w:eastAsia="zh-CN"/>
        </w:rPr>
        <w:t>专项</w:t>
      </w:r>
      <w:r>
        <w:rPr>
          <w:rFonts w:hint="eastAsia" w:ascii="方正黑体简体" w:hAnsi="方正黑体简体" w:eastAsia="方正黑体简体" w:cs="方正黑体简体"/>
          <w:sz w:val="32"/>
          <w:szCs w:val="32"/>
        </w:rPr>
        <w:t>支出的管理和使用情况</w:t>
      </w:r>
    </w:p>
    <w:p>
      <w:pPr>
        <w:numPr>
          <w:ilvl w:val="0"/>
          <w:numId w:val="0"/>
        </w:numPr>
        <w:ind w:leftChars="0" w:firstLine="640" w:firstLineChars="200"/>
        <w:rPr>
          <w:rFonts w:hint="eastAsia" w:ascii="仿宋" w:hAnsi="仿宋" w:eastAsia="仿宋"/>
          <w:sz w:val="32"/>
          <w:lang w:eastAsia="zh-CN"/>
        </w:rPr>
      </w:pPr>
      <w:r>
        <w:rPr>
          <w:rFonts w:hint="eastAsia" w:ascii="仿宋" w:hAnsi="仿宋" w:eastAsia="仿宋"/>
          <w:sz w:val="32"/>
          <w:lang w:eastAsia="zh-CN"/>
        </w:rPr>
        <w:t>（一）预算收支情况</w:t>
      </w:r>
    </w:p>
    <w:p>
      <w:pPr>
        <w:widowControl w:val="0"/>
        <w:spacing w:beforeLines="0" w:afterLines="0" w:line="580" w:lineRule="exact"/>
        <w:ind w:firstLine="640" w:firstLineChars="200"/>
        <w:rPr>
          <w:rFonts w:hint="eastAsia" w:ascii="仿宋" w:hAnsi="仿宋" w:eastAsia="仿宋"/>
          <w:sz w:val="32"/>
          <w:szCs w:val="24"/>
          <w:lang w:eastAsia="zh-CN"/>
        </w:rPr>
      </w:pPr>
      <w:r>
        <w:rPr>
          <w:rFonts w:hint="eastAsia" w:ascii="仿宋" w:hAnsi="仿宋" w:eastAsia="仿宋"/>
          <w:sz w:val="32"/>
          <w:szCs w:val="24"/>
        </w:rPr>
        <w:t>20</w:t>
      </w:r>
      <w:r>
        <w:rPr>
          <w:rFonts w:hint="eastAsia" w:ascii="仿宋" w:hAnsi="仿宋" w:eastAsia="仿宋"/>
          <w:sz w:val="32"/>
          <w:szCs w:val="24"/>
          <w:lang w:val="en-US" w:eastAsia="zh-CN"/>
        </w:rPr>
        <w:t>21</w:t>
      </w:r>
      <w:r>
        <w:rPr>
          <w:rFonts w:hint="eastAsia" w:ascii="仿宋" w:hAnsi="仿宋" w:eastAsia="仿宋"/>
          <w:sz w:val="32"/>
          <w:szCs w:val="24"/>
        </w:rPr>
        <w:t>年我</w:t>
      </w:r>
      <w:r>
        <w:rPr>
          <w:rFonts w:hint="eastAsia" w:ascii="仿宋" w:hAnsi="仿宋" w:eastAsia="仿宋"/>
          <w:sz w:val="32"/>
          <w:szCs w:val="24"/>
          <w:lang w:eastAsia="zh-CN"/>
        </w:rPr>
        <w:t>中心</w:t>
      </w:r>
      <w:r>
        <w:rPr>
          <w:rFonts w:hint="eastAsia" w:ascii="仿宋" w:hAnsi="仿宋" w:eastAsia="仿宋"/>
          <w:sz w:val="32"/>
          <w:szCs w:val="24"/>
        </w:rPr>
        <w:t>专项预算收入</w:t>
      </w:r>
      <w:r>
        <w:rPr>
          <w:rFonts w:hint="eastAsia" w:ascii="仿宋" w:hAnsi="仿宋" w:eastAsia="仿宋"/>
          <w:sz w:val="32"/>
          <w:szCs w:val="24"/>
          <w:lang w:val="en-US" w:eastAsia="zh-CN"/>
        </w:rPr>
        <w:t>545</w:t>
      </w:r>
      <w:r>
        <w:rPr>
          <w:rFonts w:hint="eastAsia" w:ascii="仿宋" w:hAnsi="仿宋" w:eastAsia="仿宋"/>
          <w:sz w:val="32"/>
          <w:szCs w:val="24"/>
        </w:rPr>
        <w:t>万元，实际支出</w:t>
      </w:r>
      <w:r>
        <w:rPr>
          <w:rFonts w:hint="eastAsia" w:ascii="仿宋" w:hAnsi="仿宋" w:eastAsia="仿宋"/>
          <w:sz w:val="32"/>
          <w:szCs w:val="24"/>
          <w:lang w:val="en-US" w:eastAsia="zh-CN"/>
        </w:rPr>
        <w:t>479.1</w:t>
      </w:r>
      <w:r>
        <w:rPr>
          <w:rFonts w:hint="eastAsia" w:ascii="仿宋" w:hAnsi="仿宋" w:eastAsia="仿宋"/>
          <w:sz w:val="32"/>
          <w:szCs w:val="24"/>
        </w:rPr>
        <w:t>万元。主要用于</w:t>
      </w:r>
      <w:r>
        <w:rPr>
          <w:rFonts w:hint="eastAsia" w:ascii="仿宋" w:hAnsi="仿宋" w:eastAsia="仿宋"/>
          <w:sz w:val="32"/>
          <w:szCs w:val="24"/>
          <w:lang w:eastAsia="zh-CN"/>
        </w:rPr>
        <w:t>开展</w:t>
      </w:r>
      <w:r>
        <w:rPr>
          <w:rFonts w:hint="eastAsia" w:ascii="仿宋" w:hAnsi="仿宋" w:eastAsia="仿宋"/>
          <w:sz w:val="32"/>
          <w:szCs w:val="24"/>
        </w:rPr>
        <w:t>大型群众文化活动以及政法在线栏目、走进新农村栏目、优稿优节目奖励支出及“村村响”设备维护费用、专用设备采购费用</w:t>
      </w:r>
      <w:r>
        <w:rPr>
          <w:rFonts w:hint="eastAsia" w:ascii="仿宋" w:hAnsi="仿宋" w:eastAsia="仿宋"/>
          <w:sz w:val="32"/>
          <w:szCs w:val="24"/>
          <w:lang w:eastAsia="zh-CN"/>
        </w:rPr>
        <w:t>、融媒体中心建设费用</w:t>
      </w:r>
      <w:r>
        <w:rPr>
          <w:rFonts w:hint="eastAsia" w:ascii="仿宋" w:hAnsi="仿宋" w:eastAsia="仿宋"/>
          <w:sz w:val="32"/>
          <w:szCs w:val="24"/>
        </w:rPr>
        <w:t>等。</w:t>
      </w:r>
      <w:r>
        <w:rPr>
          <w:rFonts w:hint="eastAsia" w:ascii="仿宋" w:hAnsi="仿宋" w:eastAsia="仿宋"/>
          <w:sz w:val="32"/>
          <w:szCs w:val="24"/>
          <w:lang w:eastAsia="zh-CN"/>
        </w:rPr>
        <w:t>项目实施过程中，我单位严格资金管理，严肃财经纪律，按照资金用途规范合理使用专项资金，无截留、无挪用，最大限度提高资金使用效率，</w:t>
      </w:r>
      <w:r>
        <w:rPr>
          <w:rFonts w:hint="eastAsia" w:eastAsia="方正仿宋简体"/>
          <w:color w:val="auto"/>
          <w:sz w:val="32"/>
          <w:szCs w:val="24"/>
          <w:lang w:val="en-US" w:eastAsia="zh-CN"/>
        </w:rPr>
        <w:t>充分发挥了主流媒体舆论主阵地作用，取得了良好的社会效益，为沅江建设洞庭湖区核心城市和高质量发展提供了舆论支撑。</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单位专项组织实施情况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一是</w:t>
      </w:r>
      <w:r>
        <w:rPr>
          <w:rFonts w:hint="eastAsia" w:ascii="仿宋" w:hAnsi="仿宋" w:eastAsia="仿宋" w:cs="仿宋"/>
          <w:sz w:val="32"/>
          <w:szCs w:val="32"/>
        </w:rPr>
        <w:t>加</w:t>
      </w:r>
      <w:r>
        <w:rPr>
          <w:rFonts w:hint="eastAsia" w:ascii="仿宋" w:hAnsi="仿宋" w:eastAsia="仿宋" w:cs="仿宋"/>
          <w:sz w:val="32"/>
          <w:szCs w:val="32"/>
          <w:lang w:eastAsia="zh-CN"/>
        </w:rPr>
        <w:t>强专项经费的</w:t>
      </w:r>
      <w:r>
        <w:rPr>
          <w:rFonts w:hint="eastAsia" w:ascii="仿宋" w:hAnsi="仿宋" w:eastAsia="仿宋" w:cs="仿宋"/>
          <w:sz w:val="32"/>
          <w:szCs w:val="32"/>
        </w:rPr>
        <w:t>组织管理，</w:t>
      </w:r>
      <w:r>
        <w:rPr>
          <w:rFonts w:hint="eastAsia" w:ascii="仿宋" w:hAnsi="仿宋" w:eastAsia="仿宋" w:cs="仿宋"/>
          <w:sz w:val="32"/>
          <w:szCs w:val="32"/>
          <w:lang w:eastAsia="zh-CN"/>
        </w:rPr>
        <w:t>做好各专项年初使用计划，</w:t>
      </w:r>
      <w:r>
        <w:rPr>
          <w:rFonts w:hint="eastAsia" w:ascii="仿宋" w:hAnsi="仿宋" w:eastAsia="仿宋" w:cs="仿宋"/>
          <w:sz w:val="32"/>
          <w:szCs w:val="32"/>
        </w:rPr>
        <w:t>严格落实财务管理制度</w:t>
      </w:r>
      <w:r>
        <w:rPr>
          <w:rFonts w:hint="eastAsia" w:ascii="仿宋" w:hAnsi="仿宋" w:eastAsia="仿宋" w:cs="仿宋"/>
          <w:sz w:val="32"/>
          <w:szCs w:val="32"/>
          <w:lang w:eastAsia="zh-CN"/>
        </w:rPr>
        <w:t>和专项使用管理制度，</w:t>
      </w:r>
      <w:r>
        <w:rPr>
          <w:rFonts w:hint="eastAsia" w:ascii="仿宋" w:hAnsi="仿宋" w:eastAsia="仿宋" w:cs="仿宋"/>
          <w:sz w:val="32"/>
          <w:szCs w:val="32"/>
        </w:rPr>
        <w:t>严格实行专款专用，</w:t>
      </w:r>
      <w:r>
        <w:rPr>
          <w:rFonts w:hint="eastAsia" w:ascii="仿宋" w:hAnsi="仿宋" w:eastAsia="仿宋" w:cs="仿宋"/>
          <w:sz w:val="32"/>
          <w:szCs w:val="32"/>
          <w:lang w:eastAsia="zh-CN"/>
        </w:rPr>
        <w:t>专项核算，以充分发挥专项资金使用效益。二是做好年中控制，确保资金高效运用。本着厉行节约的原则，</w:t>
      </w:r>
      <w:r>
        <w:rPr>
          <w:rFonts w:hint="eastAsia" w:ascii="仿宋" w:hAnsi="仿宋" w:eastAsia="仿宋" w:cs="仿宋"/>
          <w:sz w:val="32"/>
          <w:szCs w:val="32"/>
        </w:rPr>
        <w:t>有效控制不合理开支</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三是</w:t>
      </w:r>
      <w:r>
        <w:rPr>
          <w:rFonts w:hint="eastAsia" w:ascii="仿宋" w:hAnsi="仿宋" w:eastAsia="仿宋" w:cs="仿宋"/>
          <w:sz w:val="32"/>
          <w:szCs w:val="32"/>
        </w:rPr>
        <w:t>进一步完善</w:t>
      </w:r>
      <w:r>
        <w:rPr>
          <w:rFonts w:hint="eastAsia" w:ascii="仿宋" w:hAnsi="仿宋" w:eastAsia="仿宋" w:cs="仿宋"/>
          <w:sz w:val="32"/>
          <w:szCs w:val="32"/>
          <w:lang w:eastAsia="zh-CN"/>
        </w:rPr>
        <w:t>内控</w:t>
      </w:r>
      <w:r>
        <w:rPr>
          <w:rFonts w:hint="eastAsia" w:ascii="仿宋" w:hAnsi="仿宋" w:eastAsia="仿宋" w:cs="仿宋"/>
          <w:sz w:val="32"/>
          <w:szCs w:val="32"/>
        </w:rPr>
        <w:t>制</w:t>
      </w:r>
      <w:r>
        <w:rPr>
          <w:rFonts w:hint="eastAsia" w:ascii="仿宋" w:hAnsi="仿宋" w:eastAsia="仿宋" w:cs="仿宋"/>
          <w:sz w:val="32"/>
          <w:szCs w:val="32"/>
          <w:lang w:eastAsia="zh-CN"/>
        </w:rPr>
        <w:t>度</w:t>
      </w:r>
      <w:r>
        <w:rPr>
          <w:rFonts w:hint="eastAsia" w:ascii="仿宋" w:hAnsi="仿宋" w:eastAsia="仿宋" w:cs="仿宋"/>
          <w:sz w:val="32"/>
          <w:szCs w:val="32"/>
        </w:rPr>
        <w:t>和运行机制，建立绩效评价制度，</w:t>
      </w:r>
      <w:r>
        <w:rPr>
          <w:rFonts w:hint="eastAsia" w:ascii="仿宋" w:hAnsi="仿宋" w:eastAsia="仿宋" w:cs="仿宋"/>
          <w:sz w:val="32"/>
          <w:szCs w:val="32"/>
          <w:lang w:eastAsia="zh-CN"/>
        </w:rPr>
        <w:t>实行绩效考核管理。</w:t>
      </w:r>
    </w:p>
    <w:p>
      <w:pPr>
        <w:numPr>
          <w:ilvl w:val="0"/>
          <w:numId w:val="0"/>
        </w:numPr>
        <w:ind w:left="630" w:leftChars="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四、</w:t>
      </w:r>
      <w:r>
        <w:rPr>
          <w:rFonts w:hint="eastAsia" w:ascii="方正黑体简体" w:hAnsi="方正黑体简体" w:eastAsia="方正黑体简体" w:cs="方正黑体简体"/>
          <w:sz w:val="32"/>
          <w:szCs w:val="32"/>
        </w:rPr>
        <w:t>部门整体支出绩效情况</w:t>
      </w:r>
    </w:p>
    <w:p>
      <w:pPr>
        <w:rPr>
          <w:rFonts w:hint="default" w:eastAsia="仿宋"/>
          <w:lang w:val="en-US" w:eastAsia="zh-CN"/>
        </w:rPr>
      </w:pPr>
      <w:r>
        <w:rPr>
          <w:rFonts w:hint="eastAsia"/>
          <w:lang w:val="en-US" w:eastAsia="zh-CN"/>
        </w:rPr>
        <w:t xml:space="preserve">     </w:t>
      </w:r>
      <w:r>
        <w:rPr>
          <w:rFonts w:hint="eastAsia" w:ascii="仿宋" w:hAnsi="仿宋" w:eastAsia="仿宋" w:cs="仿宋"/>
          <w:sz w:val="32"/>
          <w:szCs w:val="32"/>
        </w:rPr>
        <w:t>从整体情况来看，我</w:t>
      </w:r>
      <w:r>
        <w:rPr>
          <w:rFonts w:hint="eastAsia" w:ascii="仿宋" w:hAnsi="仿宋" w:eastAsia="仿宋" w:cs="仿宋"/>
          <w:sz w:val="32"/>
          <w:szCs w:val="32"/>
          <w:lang w:eastAsia="zh-CN"/>
        </w:rPr>
        <w:t>单位</w:t>
      </w:r>
      <w:r>
        <w:rPr>
          <w:rFonts w:hint="eastAsia" w:ascii="仿宋" w:hAnsi="仿宋" w:eastAsia="仿宋" w:cs="仿宋"/>
          <w:sz w:val="32"/>
          <w:szCs w:val="32"/>
        </w:rPr>
        <w:t>严格按照年初预算</w:t>
      </w:r>
      <w:r>
        <w:rPr>
          <w:rFonts w:hint="eastAsia" w:ascii="仿宋" w:hAnsi="仿宋" w:eastAsia="仿宋" w:cs="仿宋"/>
          <w:sz w:val="32"/>
          <w:szCs w:val="32"/>
          <w:lang w:eastAsia="zh-CN"/>
        </w:rPr>
        <w:t>执</w:t>
      </w:r>
      <w:r>
        <w:rPr>
          <w:rFonts w:hint="eastAsia" w:ascii="仿宋" w:hAnsi="仿宋" w:eastAsia="仿宋" w:cs="仿宋"/>
          <w:sz w:val="32"/>
          <w:szCs w:val="32"/>
        </w:rPr>
        <w:t>行部门整体支出。在支出过程中，能严格遵守各项规章制度。</w:t>
      </w:r>
      <w:r>
        <w:rPr>
          <w:rFonts w:hint="eastAsia" w:ascii="仿宋" w:hAnsi="仿宋" w:eastAsia="仿宋" w:cs="仿宋"/>
          <w:sz w:val="32"/>
          <w:szCs w:val="32"/>
          <w:lang w:eastAsia="zh-CN"/>
        </w:rPr>
        <w:t>对每项资金使用认真</w:t>
      </w:r>
      <w:r>
        <w:rPr>
          <w:rFonts w:hint="eastAsia" w:ascii="仿宋" w:hAnsi="仿宋" w:eastAsia="仿宋" w:cs="仿宋"/>
          <w:sz w:val="32"/>
          <w:szCs w:val="32"/>
        </w:rPr>
        <w:t>组织实施，并加强</w:t>
      </w:r>
      <w:r>
        <w:rPr>
          <w:rFonts w:hint="eastAsia" w:ascii="仿宋" w:hAnsi="仿宋" w:eastAsia="仿宋" w:cs="仿宋"/>
          <w:sz w:val="32"/>
          <w:szCs w:val="32"/>
          <w:lang w:eastAsia="zh-CN"/>
        </w:rPr>
        <w:t>安全</w:t>
      </w:r>
      <w:r>
        <w:rPr>
          <w:rFonts w:hint="eastAsia" w:ascii="仿宋" w:hAnsi="仿宋" w:eastAsia="仿宋" w:cs="仿宋"/>
          <w:sz w:val="32"/>
          <w:szCs w:val="32"/>
        </w:rPr>
        <w:t>监督。尤其是在专项经费</w:t>
      </w:r>
      <w:r>
        <w:rPr>
          <w:rFonts w:hint="eastAsia" w:ascii="仿宋" w:hAnsi="仿宋" w:eastAsia="仿宋" w:cs="仿宋"/>
          <w:sz w:val="32"/>
          <w:szCs w:val="32"/>
          <w:lang w:eastAsia="zh-CN"/>
        </w:rPr>
        <w:t>使用</w:t>
      </w:r>
      <w:r>
        <w:rPr>
          <w:rFonts w:hint="eastAsia" w:ascii="仿宋" w:hAnsi="仿宋" w:eastAsia="仿宋" w:cs="仿宋"/>
          <w:sz w:val="32"/>
          <w:szCs w:val="32"/>
        </w:rPr>
        <w:t>上，</w:t>
      </w:r>
      <w:r>
        <w:rPr>
          <w:rFonts w:hint="eastAsia" w:ascii="仿宋" w:hAnsi="仿宋" w:eastAsia="仿宋" w:cs="仿宋"/>
          <w:sz w:val="32"/>
          <w:szCs w:val="32"/>
          <w:lang w:eastAsia="zh-CN"/>
        </w:rPr>
        <w:t>做到</w:t>
      </w:r>
      <w:r>
        <w:rPr>
          <w:rFonts w:hint="eastAsia" w:ascii="仿宋" w:hAnsi="仿宋" w:eastAsia="仿宋" w:cs="仿宋"/>
          <w:sz w:val="32"/>
          <w:szCs w:val="32"/>
        </w:rPr>
        <w:t>专款专用，无截留、无挪用等现象</w:t>
      </w:r>
      <w:r>
        <w:rPr>
          <w:rFonts w:hint="eastAsia" w:ascii="仿宋" w:hAnsi="仿宋" w:eastAsia="仿宋" w:cs="仿宋"/>
          <w:sz w:val="32"/>
          <w:szCs w:val="32"/>
          <w:lang w:eastAsia="zh-CN"/>
        </w:rPr>
        <w:t>。制定了详细的《沅江市融媒体中心专项资金管理办法》，《沅江市融媒体中心内部控制制度》，《沅江市资产管理办法》等，按照年初既定的绩效目标，</w:t>
      </w:r>
      <w:r>
        <w:rPr>
          <w:rFonts w:hint="eastAsia" w:ascii="仿宋" w:hAnsi="仿宋" w:eastAsia="仿宋" w:cs="仿宋"/>
          <w:sz w:val="32"/>
          <w:szCs w:val="32"/>
          <w:lang w:val="en-US" w:eastAsia="zh-CN"/>
        </w:rPr>
        <w:t>2021年圆满完成了各项工作任务。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firstLine="480" w:firstLineChars="200"/>
        <w:jc w:val="left"/>
        <w:textAlignment w:val="auto"/>
        <w:rPr>
          <w:rFonts w:hint="default" w:ascii="Times New Roman" w:hAnsi="Times New Roman" w:eastAsia="方正仿宋简体" w:cs="Times New Roman"/>
          <w:sz w:val="32"/>
          <w:szCs w:val="32"/>
          <w:lang w:val="en-US"/>
        </w:rPr>
      </w:pPr>
      <w:r>
        <w:rPr>
          <w:rFonts w:hint="eastAsia"/>
          <w:lang w:val="en-US" w:eastAsia="zh-CN"/>
        </w:rPr>
        <w:t xml:space="preserve">（一） </w:t>
      </w:r>
      <w:r>
        <w:rPr>
          <w:rFonts w:hint="default" w:ascii="Times New Roman" w:hAnsi="Times New Roman" w:eastAsia="方正仿宋简体" w:cs="Times New Roman"/>
          <w:color w:val="auto"/>
          <w:sz w:val="32"/>
          <w:szCs w:val="32"/>
          <w:lang w:val="en-US" w:eastAsia="zh-CN"/>
        </w:rPr>
        <w:t>坚持“党媒姓党”，围绕中心、服务大局，提升内宣外宣质量，为沅江经济社会发展提供强有力的舆论支撑。</w:t>
      </w:r>
      <w:r>
        <w:rPr>
          <w:rFonts w:hint="eastAsia" w:ascii="Times New Roman" w:hAnsi="Times New Roman" w:eastAsia="方正仿宋简体" w:cs="Times New Roman"/>
          <w:color w:val="auto"/>
          <w:sz w:val="32"/>
          <w:szCs w:val="32"/>
          <w:lang w:val="en-US" w:eastAsia="zh-CN"/>
        </w:rPr>
        <w:t>我中心在</w:t>
      </w:r>
      <w:r>
        <w:rPr>
          <w:rFonts w:hint="default" w:ascii="Times New Roman" w:hAnsi="Times New Roman" w:eastAsia="方正仿宋简体" w:cs="Times New Roman"/>
          <w:color w:val="auto"/>
          <w:sz w:val="32"/>
          <w:szCs w:val="32"/>
          <w:lang w:val="en-US" w:eastAsia="zh-CN"/>
        </w:rPr>
        <w:t>聚焦庆祝建党100周年、</w:t>
      </w:r>
      <w:r>
        <w:rPr>
          <w:rFonts w:hint="eastAsia" w:ascii="Times New Roman" w:hAnsi="Times New Roman" w:eastAsia="方正仿宋简体" w:cs="Times New Roman"/>
          <w:color w:val="auto"/>
          <w:sz w:val="32"/>
          <w:szCs w:val="32"/>
          <w:lang w:val="en-US" w:eastAsia="zh-CN"/>
        </w:rPr>
        <w:t>党的十九届六中全会、</w:t>
      </w:r>
      <w:r>
        <w:rPr>
          <w:rFonts w:hint="default" w:ascii="Times New Roman" w:hAnsi="Times New Roman" w:eastAsia="方正仿宋简体" w:cs="Times New Roman"/>
          <w:color w:val="auto"/>
          <w:sz w:val="32"/>
          <w:szCs w:val="32"/>
          <w:lang w:val="en-US" w:eastAsia="zh-CN"/>
        </w:rPr>
        <w:t>党代会、</w:t>
      </w:r>
      <w:r>
        <w:rPr>
          <w:rFonts w:hint="eastAsia" w:ascii="Times New Roman" w:hAnsi="Times New Roman" w:eastAsia="方正仿宋简体" w:cs="Times New Roman"/>
          <w:color w:val="auto"/>
          <w:sz w:val="32"/>
          <w:szCs w:val="32"/>
          <w:lang w:val="en-US" w:eastAsia="zh-CN"/>
        </w:rPr>
        <w:t>“两会”、</w:t>
      </w:r>
      <w:r>
        <w:rPr>
          <w:rFonts w:hint="default" w:ascii="Times New Roman" w:hAnsi="Times New Roman" w:eastAsia="方正仿宋简体" w:cs="Times New Roman"/>
          <w:color w:val="auto"/>
          <w:sz w:val="32"/>
          <w:szCs w:val="32"/>
          <w:lang w:val="en-US" w:eastAsia="zh-CN"/>
        </w:rPr>
        <w:t>党史学习教育、项目建设、疫情防控、防溺水等重点工作，重拳推出《火红六月精彩献礼》《学党史悟思想办实事开新局》《喜迎党代会奋进新征程》《洞庭赤子沅江楷模》等专栏及系列报道</w:t>
      </w:r>
      <w:r>
        <w:rPr>
          <w:rFonts w:hint="eastAsia" w:ascii="Times New Roman" w:hAnsi="Times New Roman" w:eastAsia="方正仿宋简体" w:cs="Times New Roman"/>
          <w:color w:val="auto"/>
          <w:sz w:val="32"/>
          <w:szCs w:val="32"/>
          <w:lang w:val="en-US" w:eastAsia="zh-CN"/>
        </w:rPr>
        <w:t>38</w:t>
      </w:r>
      <w:r>
        <w:rPr>
          <w:rFonts w:hint="default" w:ascii="Times New Roman" w:hAnsi="Times New Roman" w:eastAsia="方正仿宋简体" w:cs="Times New Roman"/>
          <w:color w:val="auto"/>
          <w:sz w:val="32"/>
          <w:szCs w:val="32"/>
          <w:lang w:val="en-US" w:eastAsia="zh-CN"/>
        </w:rPr>
        <w:t>个，全媒体平台累计发稿</w:t>
      </w:r>
      <w:r>
        <w:rPr>
          <w:rFonts w:hint="eastAsia" w:ascii="Times New Roman" w:hAnsi="Times New Roman" w:eastAsia="方正仿宋简体" w:cs="Times New Roman"/>
          <w:color w:val="auto"/>
          <w:sz w:val="32"/>
          <w:szCs w:val="32"/>
          <w:lang w:val="en-US" w:eastAsia="zh-CN"/>
        </w:rPr>
        <w:t>9438</w:t>
      </w:r>
      <w:r>
        <w:rPr>
          <w:rFonts w:hint="default" w:ascii="Times New Roman" w:hAnsi="Times New Roman" w:eastAsia="方正仿宋简体" w:cs="Times New Roman"/>
          <w:color w:val="auto"/>
          <w:sz w:val="32"/>
          <w:szCs w:val="32"/>
          <w:lang w:val="en-US" w:eastAsia="zh-CN"/>
        </w:rPr>
        <w:t>条，其中央媒上稿</w:t>
      </w:r>
      <w:r>
        <w:rPr>
          <w:rFonts w:hint="eastAsia" w:ascii="Times New Roman" w:hAnsi="Times New Roman" w:eastAsia="方正仿宋简体" w:cs="Times New Roman"/>
          <w:color w:val="auto"/>
          <w:sz w:val="32"/>
          <w:szCs w:val="32"/>
          <w:lang w:val="en-US" w:eastAsia="zh-CN"/>
        </w:rPr>
        <w:t>623</w:t>
      </w:r>
      <w:r>
        <w:rPr>
          <w:rFonts w:hint="default" w:ascii="Times New Roman" w:hAnsi="Times New Roman" w:eastAsia="方正仿宋简体" w:cs="Times New Roman"/>
          <w:color w:val="auto"/>
          <w:sz w:val="32"/>
          <w:szCs w:val="32"/>
          <w:lang w:val="en-US" w:eastAsia="zh-CN"/>
        </w:rPr>
        <w:t>条、省</w:t>
      </w:r>
      <w:r>
        <w:rPr>
          <w:rFonts w:hint="default" w:ascii="Times New Roman" w:hAnsi="Times New Roman" w:eastAsia="方正仿宋简体" w:cs="Times New Roman"/>
          <w:color w:val="auto"/>
          <w:sz w:val="32"/>
          <w:szCs w:val="32"/>
          <w:highlight w:val="none"/>
          <w:lang w:val="en-US" w:eastAsia="zh-CN"/>
        </w:rPr>
        <w:t>媒上</w:t>
      </w:r>
      <w:r>
        <w:rPr>
          <w:rFonts w:hint="default" w:ascii="Times New Roman" w:hAnsi="Times New Roman" w:eastAsia="方正仿宋简体" w:cs="Times New Roman"/>
          <w:color w:val="auto"/>
          <w:sz w:val="32"/>
          <w:szCs w:val="32"/>
          <w:lang w:val="en-US" w:eastAsia="zh-CN"/>
        </w:rPr>
        <w:t>稿</w:t>
      </w:r>
      <w:r>
        <w:rPr>
          <w:rFonts w:hint="eastAsia" w:ascii="Times New Roman" w:hAnsi="Times New Roman" w:eastAsia="方正仿宋简体" w:cs="Times New Roman"/>
          <w:color w:val="auto"/>
          <w:sz w:val="32"/>
          <w:szCs w:val="32"/>
          <w:lang w:val="en-US" w:eastAsia="zh-CN"/>
        </w:rPr>
        <w:t>680</w:t>
      </w:r>
      <w:r>
        <w:rPr>
          <w:rFonts w:hint="default" w:ascii="Times New Roman" w:hAnsi="Times New Roman" w:eastAsia="方正仿宋简体" w:cs="Times New Roman"/>
          <w:color w:val="auto"/>
          <w:sz w:val="32"/>
          <w:szCs w:val="32"/>
          <w:lang w:val="en-US" w:eastAsia="zh-CN"/>
        </w:rPr>
        <w:t>条、学习强国上稿</w:t>
      </w:r>
      <w:r>
        <w:rPr>
          <w:rFonts w:hint="eastAsia" w:ascii="Times New Roman" w:hAnsi="Times New Roman" w:eastAsia="方正仿宋简体" w:cs="Times New Roman"/>
          <w:color w:val="auto"/>
          <w:sz w:val="32"/>
          <w:szCs w:val="32"/>
          <w:lang w:val="en-US" w:eastAsia="zh-CN"/>
        </w:rPr>
        <w:t>147</w:t>
      </w:r>
      <w:r>
        <w:rPr>
          <w:rFonts w:hint="default" w:ascii="Times New Roman" w:hAnsi="Times New Roman" w:eastAsia="方正仿宋简体" w:cs="Times New Roman"/>
          <w:color w:val="auto"/>
          <w:sz w:val="32"/>
          <w:szCs w:val="32"/>
          <w:lang w:val="en-US" w:eastAsia="zh-CN"/>
        </w:rPr>
        <w:t>条、益阳媒体上稿</w:t>
      </w:r>
      <w:r>
        <w:rPr>
          <w:rFonts w:hint="eastAsia" w:ascii="Times New Roman" w:hAnsi="Times New Roman" w:eastAsia="方正仿宋简体" w:cs="Times New Roman"/>
          <w:color w:val="auto"/>
          <w:sz w:val="32"/>
          <w:szCs w:val="32"/>
          <w:lang w:val="en-US" w:eastAsia="zh-CN"/>
        </w:rPr>
        <w:t>1208</w:t>
      </w:r>
      <w:r>
        <w:rPr>
          <w:rFonts w:hint="default" w:ascii="Times New Roman" w:hAnsi="Times New Roman" w:eastAsia="方正仿宋简体" w:cs="Times New Roman"/>
          <w:color w:val="auto"/>
          <w:sz w:val="32"/>
          <w:szCs w:val="32"/>
          <w:lang w:val="en-US" w:eastAsia="zh-CN"/>
        </w:rPr>
        <w:t>条，1至3月益阳市上稿率实现三连冠。《火红六月精彩献礼》以</w:t>
      </w:r>
      <w:r>
        <w:rPr>
          <w:rStyle w:val="15"/>
          <w:rFonts w:hint="default" w:ascii="Times New Roman" w:hAnsi="Times New Roman" w:eastAsia="方正仿宋简体" w:cs="Times New Roman"/>
          <w:sz w:val="32"/>
          <w:szCs w:val="32"/>
        </w:rPr>
        <w:t>沅江</w:t>
      </w:r>
      <w:r>
        <w:rPr>
          <w:rStyle w:val="15"/>
          <w:rFonts w:hint="default" w:ascii="Times New Roman" w:hAnsi="Times New Roman" w:eastAsia="方正仿宋简体" w:cs="Times New Roman"/>
          <w:sz w:val="32"/>
          <w:szCs w:val="32"/>
          <w:lang w:eastAsia="zh-CN"/>
        </w:rPr>
        <w:t>项目建设、“庆祝建党</w:t>
      </w:r>
      <w:r>
        <w:rPr>
          <w:rStyle w:val="15"/>
          <w:rFonts w:hint="default" w:ascii="Times New Roman" w:hAnsi="Times New Roman" w:eastAsia="方正仿宋简体" w:cs="Times New Roman"/>
          <w:sz w:val="32"/>
          <w:szCs w:val="32"/>
          <w:lang w:val="en-US" w:eastAsia="zh-CN"/>
        </w:rPr>
        <w:t>100周年</w:t>
      </w:r>
      <w:r>
        <w:rPr>
          <w:rStyle w:val="15"/>
          <w:rFonts w:hint="default" w:ascii="Times New Roman" w:hAnsi="Times New Roman" w:eastAsia="方正仿宋简体" w:cs="Times New Roman"/>
          <w:sz w:val="32"/>
          <w:szCs w:val="32"/>
          <w:lang w:eastAsia="zh-CN"/>
        </w:rPr>
        <w:t>”献礼</w:t>
      </w:r>
      <w:r>
        <w:rPr>
          <w:rStyle w:val="15"/>
          <w:rFonts w:hint="default" w:ascii="Times New Roman" w:hAnsi="Times New Roman" w:eastAsia="方正仿宋简体" w:cs="Times New Roman"/>
          <w:sz w:val="32"/>
          <w:szCs w:val="32"/>
          <w:lang w:val="en-US" w:eastAsia="zh-CN"/>
        </w:rPr>
        <w:t>为</w:t>
      </w:r>
      <w:r>
        <w:rPr>
          <w:rStyle w:val="15"/>
          <w:rFonts w:hint="default" w:ascii="Times New Roman" w:hAnsi="Times New Roman" w:eastAsia="方正仿宋简体" w:cs="Times New Roman"/>
          <w:sz w:val="32"/>
          <w:szCs w:val="32"/>
        </w:rPr>
        <w:t>背景，多平台、多维度宣传报道全市重点项目</w:t>
      </w:r>
      <w:r>
        <w:rPr>
          <w:rStyle w:val="15"/>
          <w:rFonts w:hint="default" w:ascii="Times New Roman" w:hAnsi="Times New Roman" w:eastAsia="方正仿宋简体" w:cs="Times New Roman"/>
          <w:sz w:val="32"/>
          <w:szCs w:val="32"/>
          <w:lang w:val="en-US" w:eastAsia="zh-CN"/>
        </w:rPr>
        <w:t>建设，</w:t>
      </w:r>
      <w:r>
        <w:rPr>
          <w:rFonts w:hint="default" w:ascii="Times New Roman" w:hAnsi="Times New Roman" w:eastAsia="方正仿宋简体" w:cs="Times New Roman"/>
          <w:color w:val="auto"/>
          <w:sz w:val="32"/>
          <w:szCs w:val="32"/>
          <w:lang w:val="en-US" w:eastAsia="zh-CN"/>
        </w:rPr>
        <w:t>共播出8期，</w:t>
      </w:r>
      <w:r>
        <w:rPr>
          <w:rStyle w:val="15"/>
          <w:rFonts w:hint="default" w:ascii="Times New Roman" w:hAnsi="Times New Roman" w:eastAsia="方正仿宋简体" w:cs="Times New Roman"/>
          <w:sz w:val="32"/>
          <w:szCs w:val="32"/>
          <w:lang w:val="en-US" w:eastAsia="zh-CN"/>
        </w:rPr>
        <w:t>在全市营造项目建设</w:t>
      </w:r>
      <w:r>
        <w:rPr>
          <w:rStyle w:val="15"/>
          <w:rFonts w:hint="default" w:ascii="Times New Roman" w:hAnsi="Times New Roman" w:eastAsia="方正仿宋简体" w:cs="Times New Roman"/>
          <w:sz w:val="32"/>
          <w:szCs w:val="32"/>
        </w:rPr>
        <w:t>比学赶超</w:t>
      </w:r>
      <w:r>
        <w:rPr>
          <w:rStyle w:val="15"/>
          <w:rFonts w:hint="default" w:ascii="Times New Roman" w:hAnsi="Times New Roman" w:eastAsia="方正仿宋简体" w:cs="Times New Roman"/>
          <w:sz w:val="32"/>
          <w:szCs w:val="32"/>
          <w:lang w:val="en-US" w:eastAsia="zh-CN"/>
        </w:rPr>
        <w:t>浓厚</w:t>
      </w:r>
      <w:r>
        <w:rPr>
          <w:rStyle w:val="15"/>
          <w:rFonts w:hint="default" w:ascii="Times New Roman" w:hAnsi="Times New Roman" w:eastAsia="方正仿宋简体" w:cs="Times New Roman"/>
          <w:sz w:val="32"/>
          <w:szCs w:val="32"/>
        </w:rPr>
        <w:t>氛围</w:t>
      </w:r>
      <w:r>
        <w:rPr>
          <w:rStyle w:val="15"/>
          <w:rFonts w:hint="default" w:ascii="Times New Roman" w:hAnsi="Times New Roman" w:eastAsia="方正仿宋简体" w:cs="Times New Roman"/>
          <w:sz w:val="32"/>
          <w:szCs w:val="32"/>
          <w:lang w:eastAsia="zh-CN"/>
        </w:rPr>
        <w:t>，</w:t>
      </w:r>
      <w:r>
        <w:rPr>
          <w:rStyle w:val="15"/>
          <w:rFonts w:hint="default" w:ascii="Times New Roman" w:hAnsi="Times New Roman" w:eastAsia="方正仿宋简体" w:cs="Times New Roman"/>
          <w:sz w:val="32"/>
          <w:szCs w:val="32"/>
          <w:lang w:val="en-US" w:eastAsia="zh-CN"/>
        </w:rPr>
        <w:t>受到市委市政府主要领导肯定</w:t>
      </w:r>
      <w:r>
        <w:rPr>
          <w:rStyle w:val="15"/>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color w:val="auto"/>
          <w:sz w:val="32"/>
          <w:szCs w:val="32"/>
          <w:lang w:val="en-US" w:eastAsia="zh-CN"/>
        </w:rPr>
        <w:t>《沅江发布》每周推出2期“学党史、悟思想、办实事、开新局”线上有奖答题活动，</w:t>
      </w:r>
      <w:r>
        <w:rPr>
          <w:rFonts w:hint="eastAsia" w:ascii="Times New Roman" w:hAnsi="Times New Roman" w:eastAsia="方正仿宋简体" w:cs="Times New Roman"/>
          <w:color w:val="auto"/>
          <w:sz w:val="32"/>
          <w:szCs w:val="32"/>
          <w:lang w:val="en-US" w:eastAsia="zh-CN"/>
        </w:rPr>
        <w:t>发放现金</w:t>
      </w:r>
      <w:r>
        <w:rPr>
          <w:rFonts w:hint="default" w:ascii="Times New Roman" w:hAnsi="Times New Roman" w:eastAsia="方正仿宋简体" w:cs="Times New Roman"/>
          <w:color w:val="auto"/>
          <w:sz w:val="32"/>
          <w:szCs w:val="32"/>
          <w:lang w:val="en-US" w:eastAsia="zh-CN"/>
        </w:rPr>
        <w:t>红包、沅江大米、购书卡和5G流量卡等</w:t>
      </w:r>
      <w:r>
        <w:rPr>
          <w:rFonts w:hint="eastAsia" w:ascii="Times New Roman" w:hAnsi="Times New Roman" w:eastAsia="方正仿宋简体" w:cs="Times New Roman"/>
          <w:color w:val="auto"/>
          <w:sz w:val="32"/>
          <w:szCs w:val="32"/>
          <w:lang w:val="en-US" w:eastAsia="zh-CN"/>
        </w:rPr>
        <w:t>奖品</w:t>
      </w:r>
      <w:r>
        <w:rPr>
          <w:rFonts w:hint="default" w:ascii="Times New Roman" w:hAnsi="Times New Roman" w:eastAsia="方正仿宋简体" w:cs="Times New Roman"/>
          <w:color w:val="auto"/>
          <w:sz w:val="32"/>
          <w:szCs w:val="32"/>
          <w:lang w:val="en-US" w:eastAsia="zh-CN"/>
        </w:rPr>
        <w:t>，现已发布3</w:t>
      </w:r>
      <w:r>
        <w:rPr>
          <w:rFonts w:hint="eastAsia" w:ascii="Times New Roman" w:hAnsi="Times New Roman" w:eastAsia="方正仿宋简体" w:cs="Times New Roman"/>
          <w:color w:val="auto"/>
          <w:sz w:val="32"/>
          <w:szCs w:val="32"/>
          <w:lang w:val="en-US" w:eastAsia="zh-CN"/>
        </w:rPr>
        <w:t>6</w:t>
      </w:r>
      <w:r>
        <w:rPr>
          <w:rFonts w:hint="default" w:ascii="Times New Roman" w:hAnsi="Times New Roman" w:eastAsia="方正仿宋简体" w:cs="Times New Roman"/>
          <w:color w:val="auto"/>
          <w:sz w:val="32"/>
          <w:szCs w:val="32"/>
          <w:lang w:val="en-US" w:eastAsia="zh-CN"/>
        </w:rPr>
        <w:t>期，共</w:t>
      </w:r>
      <w:r>
        <w:rPr>
          <w:rFonts w:hint="eastAsia" w:ascii="Times New Roman" w:hAnsi="Times New Roman" w:eastAsia="方正仿宋简体" w:cs="Times New Roman"/>
          <w:color w:val="auto"/>
          <w:sz w:val="32"/>
          <w:szCs w:val="32"/>
          <w:lang w:val="en-US" w:eastAsia="zh-CN"/>
        </w:rPr>
        <w:t>3</w:t>
      </w:r>
      <w:r>
        <w:rPr>
          <w:rFonts w:hint="default"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lang w:val="en-US" w:eastAsia="zh-CN"/>
        </w:rPr>
        <w:t>5</w:t>
      </w:r>
      <w:r>
        <w:rPr>
          <w:rFonts w:hint="default" w:ascii="Times New Roman" w:hAnsi="Times New Roman" w:eastAsia="方正仿宋简体" w:cs="Times New Roman"/>
          <w:color w:val="auto"/>
          <w:sz w:val="32"/>
          <w:szCs w:val="32"/>
          <w:lang w:val="en-US" w:eastAsia="zh-CN"/>
        </w:rPr>
        <w:t>万人次参与答题；</w:t>
      </w:r>
      <w:r>
        <w:rPr>
          <w:rFonts w:hint="default" w:ascii="Times New Roman" w:hAnsi="Times New Roman" w:eastAsia="方正仿宋简体" w:cs="Times New Roman"/>
          <w:sz w:val="32"/>
          <w:szCs w:val="32"/>
          <w:lang w:val="en-US" w:eastAsia="zh-CN"/>
        </w:rPr>
        <w:t>农村“村村响”广播开设</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天天学党史</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栏目，每天一期，将党史学习教育送入田间地头；“我是沅江人</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我为沅江献良策”活动倡议密集推送</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《我是沅江人》MV短视频在新媒体浏览量近3万。《</w:t>
      </w:r>
      <w:r>
        <w:rPr>
          <w:rFonts w:hint="default" w:ascii="Times New Roman" w:hAnsi="Times New Roman" w:eastAsia="方正仿宋简体" w:cs="Times New Roman"/>
          <w:color w:val="auto"/>
          <w:sz w:val="32"/>
          <w:szCs w:val="32"/>
          <w:lang w:val="en-US" w:eastAsia="zh-CN"/>
        </w:rPr>
        <w:t>铁拳治沉疴守护一江碧水》《渔民上岸转型发展》《为生态留白为发展增绿》《群众学史新途径村村响里讲党史故事》《沅江农民以史作诗诵读传唱感念党恩》等一批高质量稿件被上级重要媒体转发，《湖南沅江：长江流域全面禁捕洞庭湖进入十年的休养期》在学习强国平台播放量达到140多万，点赞近7万人，形成新媒体爆款。</w:t>
      </w:r>
    </w:p>
    <w:p>
      <w:pPr>
        <w:rPr>
          <w:rFonts w:hint="default"/>
          <w:lang w:val="en-US" w:eastAsia="zh-CN"/>
        </w:rPr>
      </w:pPr>
      <w:r>
        <w:rPr>
          <w:rFonts w:hint="eastAsia"/>
          <w:lang w:val="en-US" w:eastAsia="zh-CN"/>
        </w:rPr>
        <w:t xml:space="preserve">      （二）</w:t>
      </w:r>
      <w:r>
        <w:rPr>
          <w:rFonts w:hint="default" w:ascii="Times New Roman" w:hAnsi="Times New Roman" w:eastAsia="方正仿宋简体" w:cs="Times New Roman"/>
          <w:color w:val="auto"/>
          <w:sz w:val="32"/>
          <w:szCs w:val="32"/>
          <w:lang w:val="en-US" w:eastAsia="zh-CN"/>
        </w:rPr>
        <w:t>坚持移动优先，以“新沅江”App、“沅江发布”微信公众号为重点，打造新媒体核心产品，“新沅江”</w:t>
      </w:r>
      <w:r>
        <w:rPr>
          <w:rFonts w:hint="default" w:ascii="Times New Roman" w:hAnsi="Times New Roman" w:eastAsia="方正仿宋简体" w:cs="Times New Roman"/>
          <w:color w:val="auto"/>
          <w:sz w:val="32"/>
          <w:szCs w:val="32"/>
          <w:highlight w:val="none"/>
          <w:lang w:val="en-US" w:eastAsia="zh-CN"/>
        </w:rPr>
        <w:t>App</w:t>
      </w:r>
      <w:r>
        <w:rPr>
          <w:rFonts w:hint="default" w:ascii="Times New Roman" w:hAnsi="Times New Roman" w:eastAsia="方正仿宋简体" w:cs="Times New Roman"/>
          <w:b w:val="0"/>
          <w:bCs w:val="0"/>
          <w:sz w:val="32"/>
          <w:szCs w:val="32"/>
          <w:lang w:val="en-US" w:eastAsia="zh-CN"/>
        </w:rPr>
        <w:t>用户量与</w:t>
      </w:r>
      <w:r>
        <w:rPr>
          <w:rFonts w:hint="default" w:ascii="Times New Roman" w:hAnsi="Times New Roman" w:eastAsia="方正仿宋简体" w:cs="Times New Roman"/>
          <w:b w:val="0"/>
          <w:bCs w:val="0"/>
          <w:sz w:val="32"/>
          <w:szCs w:val="32"/>
        </w:rPr>
        <w:t>浏览量</w:t>
      </w:r>
      <w:r>
        <w:rPr>
          <w:rFonts w:hint="default" w:ascii="Times New Roman" w:hAnsi="Times New Roman" w:eastAsia="方正仿宋简体" w:cs="Times New Roman"/>
          <w:b w:val="0"/>
          <w:bCs w:val="0"/>
          <w:sz w:val="32"/>
          <w:szCs w:val="32"/>
          <w:lang w:val="en-US" w:eastAsia="zh-CN"/>
        </w:rPr>
        <w:t>稳步增长</w:t>
      </w:r>
      <w:r>
        <w:rPr>
          <w:rFonts w:hint="default" w:ascii="Times New Roman" w:hAnsi="Times New Roman" w:eastAsia="方正仿宋简体" w:cs="Times New Roman"/>
          <w:color w:val="auto"/>
          <w:sz w:val="32"/>
          <w:szCs w:val="32"/>
          <w:lang w:val="en-US" w:eastAsia="zh-CN"/>
        </w:rPr>
        <w:t>，“沅江发布”微信公众号在全省政务微信县级月度排行榜上长期稳居前10位。先后与“红网云平台”</w:t>
      </w:r>
      <w:r>
        <w:rPr>
          <w:rFonts w:hint="default" w:ascii="Times New Roman" w:hAnsi="Times New Roman" w:eastAsia="方正仿宋简体" w:cs="Times New Roman"/>
          <w:b w:val="0"/>
          <w:bCs w:val="0"/>
          <w:color w:val="000000"/>
          <w:sz w:val="32"/>
          <w:szCs w:val="32"/>
          <w:lang w:eastAsia="zh-CN"/>
        </w:rPr>
        <w:t>、</w:t>
      </w:r>
      <w:r>
        <w:rPr>
          <w:rFonts w:hint="default" w:ascii="Times New Roman" w:hAnsi="Times New Roman" w:eastAsia="方正仿宋简体" w:cs="Times New Roman"/>
          <w:color w:val="auto"/>
          <w:sz w:val="32"/>
          <w:szCs w:val="32"/>
          <w:lang w:val="en-US" w:eastAsia="zh-CN"/>
        </w:rPr>
        <w:t>省广播电台</w:t>
      </w:r>
      <w:r>
        <w:rPr>
          <w:rFonts w:hint="default" w:ascii="Times New Roman" w:hAnsi="Times New Roman" w:eastAsia="方正仿宋简体" w:cs="Times New Roman"/>
          <w:color w:val="auto"/>
          <w:sz w:val="32"/>
          <w:szCs w:val="32"/>
          <w:shd w:val="clear" w:color="auto" w:fill="FFFFFF"/>
          <w:lang w:val="en-US" w:eastAsia="zh-CN"/>
        </w:rPr>
        <w:t>深度合作，升级改造沅江新闻网，</w:t>
      </w:r>
      <w:r>
        <w:rPr>
          <w:rFonts w:hint="default" w:ascii="Times New Roman" w:hAnsi="Times New Roman" w:eastAsia="方正仿宋简体" w:cs="Times New Roman"/>
          <w:color w:val="auto"/>
          <w:sz w:val="32"/>
          <w:szCs w:val="32"/>
          <w:lang w:val="en-US" w:eastAsia="zh-CN"/>
        </w:rPr>
        <w:t>建设5G智慧电台，提升</w:t>
      </w:r>
      <w:r>
        <w:rPr>
          <w:rFonts w:hint="default" w:ascii="Times New Roman" w:hAnsi="Times New Roman" w:eastAsia="方正仿宋简体" w:cs="Times New Roman"/>
          <w:color w:val="auto"/>
          <w:sz w:val="32"/>
          <w:szCs w:val="32"/>
          <w:shd w:val="clear" w:color="auto" w:fill="FFFFFF"/>
          <w:lang w:val="en-US" w:eastAsia="zh-CN"/>
        </w:rPr>
        <w:t>宣传舆论引导力；农村广播“村村响”采取IP+4G模式，成为益阳市首家，宣传服务群众“最后一公里”作用日</w:t>
      </w:r>
      <w:r>
        <w:rPr>
          <w:rFonts w:hint="eastAsia" w:eastAsia="方正仿宋简体" w:cs="Times New Roman"/>
          <w:color w:val="auto"/>
          <w:sz w:val="32"/>
          <w:szCs w:val="32"/>
          <w:shd w:val="clear" w:color="auto" w:fill="FFFFFF"/>
          <w:lang w:val="en-US" w:eastAsia="zh-CN"/>
        </w:rPr>
        <w:t>益凸显</w:t>
      </w:r>
      <w:r>
        <w:rPr>
          <w:rFonts w:hint="default" w:ascii="Times New Roman" w:hAnsi="Times New Roman" w:eastAsia="方正仿宋简体" w:cs="Times New Roman"/>
          <w:color w:val="auto"/>
          <w:sz w:val="32"/>
          <w:szCs w:val="32"/>
          <w:shd w:val="clear" w:color="auto" w:fill="FFFFFF"/>
          <w:lang w:val="en-US" w:eastAsia="zh-CN"/>
        </w:rPr>
        <w:t>；</w:t>
      </w:r>
      <w:r>
        <w:rPr>
          <w:rFonts w:hint="default" w:ascii="Times New Roman" w:hAnsi="Times New Roman" w:eastAsia="方正仿宋简体" w:cs="Times New Roman"/>
          <w:sz w:val="32"/>
          <w:szCs w:val="32"/>
          <w:lang w:eastAsia="zh-CN"/>
        </w:rPr>
        <w:t>在</w:t>
      </w:r>
      <w:r>
        <w:rPr>
          <w:rFonts w:hint="default" w:ascii="Times New Roman" w:hAnsi="Times New Roman" w:eastAsia="方正仿宋简体" w:cs="Times New Roman"/>
          <w:sz w:val="32"/>
          <w:szCs w:val="32"/>
          <w:lang w:val="en-US" w:eastAsia="zh-CN"/>
        </w:rPr>
        <w:t>今日</w:t>
      </w:r>
      <w:r>
        <w:rPr>
          <w:rFonts w:hint="default" w:ascii="Times New Roman" w:hAnsi="Times New Roman" w:eastAsia="方正仿宋简体" w:cs="Times New Roman"/>
          <w:sz w:val="32"/>
          <w:szCs w:val="32"/>
          <w:lang w:eastAsia="zh-CN"/>
        </w:rPr>
        <w:t>头条、抖音、快手、火山小视频</w:t>
      </w:r>
      <w:r>
        <w:rPr>
          <w:rFonts w:hint="default" w:ascii="Times New Roman" w:hAnsi="Times New Roman" w:eastAsia="方正仿宋简体" w:cs="Times New Roman"/>
          <w:sz w:val="32"/>
          <w:szCs w:val="32"/>
          <w:lang w:val="en-US" w:eastAsia="zh-CN"/>
        </w:rPr>
        <w:t>等平台</w:t>
      </w:r>
      <w:r>
        <w:rPr>
          <w:rFonts w:hint="default" w:ascii="Times New Roman" w:hAnsi="Times New Roman" w:eastAsia="方正仿宋简体" w:cs="Times New Roman"/>
          <w:sz w:val="32"/>
          <w:szCs w:val="32"/>
          <w:lang w:eastAsia="zh-CN"/>
        </w:rPr>
        <w:t>设立“沅江融媒”抖音号、快手号和火山号，制作</w:t>
      </w:r>
      <w:r>
        <w:rPr>
          <w:rFonts w:hint="default" w:ascii="Times New Roman" w:hAnsi="Times New Roman" w:eastAsia="方正仿宋简体" w:cs="Times New Roman"/>
          <w:sz w:val="32"/>
          <w:szCs w:val="32"/>
          <w:lang w:val="en-US" w:eastAsia="zh-CN"/>
        </w:rPr>
        <w:t>展示</w:t>
      </w:r>
      <w:r>
        <w:rPr>
          <w:rFonts w:hint="default" w:ascii="Times New Roman" w:hAnsi="Times New Roman" w:eastAsia="方正仿宋简体" w:cs="Times New Roman"/>
          <w:color w:val="auto"/>
          <w:sz w:val="32"/>
          <w:szCs w:val="32"/>
          <w:lang w:val="en-US" w:eastAsia="zh-CN"/>
        </w:rPr>
        <w:t>短</w:t>
      </w:r>
      <w:r>
        <w:rPr>
          <w:rFonts w:hint="default" w:ascii="Times New Roman" w:hAnsi="Times New Roman" w:eastAsia="方正仿宋简体" w:cs="Times New Roman"/>
          <w:sz w:val="32"/>
          <w:szCs w:val="32"/>
          <w:lang w:val="en-US" w:eastAsia="zh-CN"/>
        </w:rPr>
        <w:t>视频，借助大平台，做强新阵地。</w:t>
      </w:r>
    </w:p>
    <w:p>
      <w:pPr>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五</w:t>
      </w:r>
      <w:r>
        <w:rPr>
          <w:rFonts w:hint="eastAsia" w:ascii="方正黑体简体" w:hAnsi="方正黑体简体" w:eastAsia="方正黑体简体" w:cs="方正黑体简体"/>
          <w:sz w:val="32"/>
          <w:szCs w:val="32"/>
        </w:rPr>
        <w:t>、存在的主要问题及有关建议</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为更好地满足人民群众日益增长的精神文化需求，张扬和营造热烈、祥和的大众文化情感与城市和谐氛围，</w:t>
      </w:r>
      <w:r>
        <w:rPr>
          <w:rFonts w:hint="eastAsia" w:ascii="仿宋" w:hAnsi="仿宋" w:eastAsia="仿宋" w:cs="仿宋"/>
          <w:sz w:val="32"/>
          <w:szCs w:val="32"/>
          <w:lang w:eastAsia="zh-CN"/>
        </w:rPr>
        <w:t>沅江市融媒体中心举全中心之力</w:t>
      </w:r>
      <w:r>
        <w:rPr>
          <w:rFonts w:hint="eastAsia" w:ascii="仿宋" w:hAnsi="仿宋" w:eastAsia="仿宋" w:cs="仿宋"/>
          <w:sz w:val="32"/>
          <w:szCs w:val="32"/>
        </w:rPr>
        <w:t>做出深受广大百姓自己喜欢的品牌节目，但因各种群众文化活动牵动的人力、物力、财力较大，</w:t>
      </w:r>
      <w:r>
        <w:rPr>
          <w:rFonts w:hint="eastAsia" w:ascii="仿宋" w:hAnsi="仿宋" w:eastAsia="仿宋" w:cs="仿宋"/>
          <w:sz w:val="32"/>
          <w:szCs w:val="32"/>
          <w:lang w:eastAsia="zh-CN"/>
        </w:rPr>
        <w:t>我中心</w:t>
      </w:r>
      <w:r>
        <w:rPr>
          <w:rFonts w:hint="eastAsia" w:ascii="仿宋" w:hAnsi="仿宋" w:eastAsia="仿宋" w:cs="仿宋"/>
          <w:sz w:val="32"/>
          <w:szCs w:val="32"/>
        </w:rPr>
        <w:t>虽已通过广告赞助等渠道自筹解决了部份经费，但仍有较大的资金缺口，建议</w:t>
      </w:r>
      <w:r>
        <w:rPr>
          <w:rFonts w:hint="eastAsia" w:ascii="仿宋" w:hAnsi="仿宋" w:eastAsia="仿宋" w:cs="仿宋"/>
          <w:sz w:val="32"/>
          <w:szCs w:val="32"/>
          <w:lang w:eastAsia="zh-CN"/>
        </w:rPr>
        <w:t>市</w:t>
      </w:r>
      <w:r>
        <w:rPr>
          <w:rFonts w:hint="eastAsia" w:ascii="仿宋" w:hAnsi="仿宋" w:eastAsia="仿宋" w:cs="仿宋"/>
          <w:sz w:val="32"/>
          <w:szCs w:val="32"/>
        </w:rPr>
        <w:t>政府及财政局能加大资金安排</w:t>
      </w:r>
      <w:r>
        <w:rPr>
          <w:rFonts w:hint="eastAsia" w:ascii="仿宋" w:hAnsi="仿宋" w:eastAsia="仿宋" w:cs="仿宋"/>
          <w:sz w:val="32"/>
          <w:szCs w:val="32"/>
          <w:lang w:eastAsia="zh-CN"/>
        </w:rPr>
        <w:t>力</w:t>
      </w:r>
      <w:r>
        <w:rPr>
          <w:rFonts w:hint="eastAsia" w:ascii="仿宋" w:hAnsi="仿宋" w:eastAsia="仿宋" w:cs="仿宋"/>
          <w:sz w:val="32"/>
          <w:szCs w:val="32"/>
        </w:rPr>
        <w:t>度。</w:t>
      </w:r>
    </w:p>
    <w:p>
      <w:pPr>
        <w:widowControl/>
        <w:jc w:val="left"/>
        <w:rPr>
          <w:rFonts w:hint="eastAsia" w:ascii="方正黑体简体" w:hAnsi="方正黑体简体" w:eastAsia="方正黑体简体" w:cs="方正黑体简体"/>
          <w:color w:val="000000"/>
          <w:kern w:val="0"/>
          <w:sz w:val="70"/>
          <w:szCs w:val="70"/>
        </w:rPr>
      </w:pPr>
      <w:r>
        <w:rPr>
          <w:rFonts w:hint="eastAsia" w:ascii="方正黑体简体" w:hAnsi="方正黑体简体" w:eastAsia="方正黑体简体" w:cs="方正黑体简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bookmarkStart w:id="1" w:name="_GoBack"/>
      <w:bookmarkEnd w:id="1"/>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楷体简体">
    <w:panose1 w:val="02010601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368685"/>
    <w:multiLevelType w:val="singleLevel"/>
    <w:tmpl w:val="23368685"/>
    <w:lvl w:ilvl="0" w:tentative="0">
      <w:start w:val="8"/>
      <w:numFmt w:val="decimal"/>
      <w:suff w:val="nothing"/>
      <w:lvlText w:val="%1、"/>
      <w:lvlJc w:val="left"/>
    </w:lvl>
  </w:abstractNum>
  <w:abstractNum w:abstractNumId="1">
    <w:nsid w:val="5D55D35E"/>
    <w:multiLevelType w:val="singleLevel"/>
    <w:tmpl w:val="5D55D35E"/>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jYTVhMzI3MjA0NTc1ZDUwOGIyYTRlZDlmNzdlMzc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C206D"/>
    <w:rsid w:val="00FE16FA"/>
    <w:rsid w:val="00FE328A"/>
    <w:rsid w:val="00FE6269"/>
    <w:rsid w:val="00FF5CD6"/>
    <w:rsid w:val="011863EE"/>
    <w:rsid w:val="01804A4C"/>
    <w:rsid w:val="01830099"/>
    <w:rsid w:val="01951873"/>
    <w:rsid w:val="02072A78"/>
    <w:rsid w:val="022618D2"/>
    <w:rsid w:val="02532161"/>
    <w:rsid w:val="03644178"/>
    <w:rsid w:val="05976E9A"/>
    <w:rsid w:val="05C94292"/>
    <w:rsid w:val="06A9701F"/>
    <w:rsid w:val="074B354F"/>
    <w:rsid w:val="07D438E4"/>
    <w:rsid w:val="08DB6A0C"/>
    <w:rsid w:val="097D00A7"/>
    <w:rsid w:val="0B3827B7"/>
    <w:rsid w:val="0B3B797F"/>
    <w:rsid w:val="0B583E88"/>
    <w:rsid w:val="0BBA4FFF"/>
    <w:rsid w:val="0CC23A17"/>
    <w:rsid w:val="0CCF6871"/>
    <w:rsid w:val="0E1F739B"/>
    <w:rsid w:val="10125409"/>
    <w:rsid w:val="12661A3D"/>
    <w:rsid w:val="13196AAF"/>
    <w:rsid w:val="136A10B9"/>
    <w:rsid w:val="140D6614"/>
    <w:rsid w:val="14587163"/>
    <w:rsid w:val="14FB61C2"/>
    <w:rsid w:val="15A00DC2"/>
    <w:rsid w:val="172413A6"/>
    <w:rsid w:val="180208C8"/>
    <w:rsid w:val="184158F3"/>
    <w:rsid w:val="19CC4A71"/>
    <w:rsid w:val="1AB35E6F"/>
    <w:rsid w:val="1BFE2CE6"/>
    <w:rsid w:val="1CD41B10"/>
    <w:rsid w:val="1CD9497E"/>
    <w:rsid w:val="1E6C0F51"/>
    <w:rsid w:val="1E8F5E77"/>
    <w:rsid w:val="1F2E5690"/>
    <w:rsid w:val="1FCD28C8"/>
    <w:rsid w:val="20B816B5"/>
    <w:rsid w:val="20D504B9"/>
    <w:rsid w:val="212E0A02"/>
    <w:rsid w:val="21515666"/>
    <w:rsid w:val="21963AE0"/>
    <w:rsid w:val="21E02801"/>
    <w:rsid w:val="22632F8C"/>
    <w:rsid w:val="233543A3"/>
    <w:rsid w:val="236602D6"/>
    <w:rsid w:val="23C16AD3"/>
    <w:rsid w:val="24927D70"/>
    <w:rsid w:val="27E75025"/>
    <w:rsid w:val="28235FAE"/>
    <w:rsid w:val="2883152A"/>
    <w:rsid w:val="28A43244"/>
    <w:rsid w:val="2A3D5449"/>
    <w:rsid w:val="2A8820F8"/>
    <w:rsid w:val="2C0022EA"/>
    <w:rsid w:val="2C6E5EC2"/>
    <w:rsid w:val="2C762212"/>
    <w:rsid w:val="2D85547D"/>
    <w:rsid w:val="2DAC25A2"/>
    <w:rsid w:val="2E86325D"/>
    <w:rsid w:val="2F3B1E2F"/>
    <w:rsid w:val="30491410"/>
    <w:rsid w:val="30FA4543"/>
    <w:rsid w:val="316333CE"/>
    <w:rsid w:val="319173AA"/>
    <w:rsid w:val="31A11A7A"/>
    <w:rsid w:val="31C4020E"/>
    <w:rsid w:val="31F938DC"/>
    <w:rsid w:val="32C54CEB"/>
    <w:rsid w:val="33C817B8"/>
    <w:rsid w:val="35AF1DED"/>
    <w:rsid w:val="37AB38CA"/>
    <w:rsid w:val="37C52BDE"/>
    <w:rsid w:val="3984783D"/>
    <w:rsid w:val="3AE17F46"/>
    <w:rsid w:val="3AFD61EB"/>
    <w:rsid w:val="3BD4501B"/>
    <w:rsid w:val="3C7A4CDD"/>
    <w:rsid w:val="3D0575D8"/>
    <w:rsid w:val="3DB84C69"/>
    <w:rsid w:val="3F261A88"/>
    <w:rsid w:val="3FC31319"/>
    <w:rsid w:val="42DF08CC"/>
    <w:rsid w:val="431376CA"/>
    <w:rsid w:val="437454B8"/>
    <w:rsid w:val="4456354B"/>
    <w:rsid w:val="4468437B"/>
    <w:rsid w:val="461B7E6D"/>
    <w:rsid w:val="463D4287"/>
    <w:rsid w:val="465869CB"/>
    <w:rsid w:val="46E42955"/>
    <w:rsid w:val="47311EFE"/>
    <w:rsid w:val="47A4326F"/>
    <w:rsid w:val="47A77A30"/>
    <w:rsid w:val="48877A3B"/>
    <w:rsid w:val="4C6205A3"/>
    <w:rsid w:val="4C8B060C"/>
    <w:rsid w:val="4CB30B47"/>
    <w:rsid w:val="4E3F66C2"/>
    <w:rsid w:val="4EDB63EB"/>
    <w:rsid w:val="4FB76E58"/>
    <w:rsid w:val="4FBD7FB6"/>
    <w:rsid w:val="4FC96B8B"/>
    <w:rsid w:val="5124051D"/>
    <w:rsid w:val="520F3BF8"/>
    <w:rsid w:val="522400A9"/>
    <w:rsid w:val="523C3645"/>
    <w:rsid w:val="524E3EE3"/>
    <w:rsid w:val="52641FE4"/>
    <w:rsid w:val="531B14AC"/>
    <w:rsid w:val="55110DB9"/>
    <w:rsid w:val="55A21A11"/>
    <w:rsid w:val="55B841C1"/>
    <w:rsid w:val="55BD4A9D"/>
    <w:rsid w:val="56617B1E"/>
    <w:rsid w:val="56CB143B"/>
    <w:rsid w:val="57F06E36"/>
    <w:rsid w:val="58582E50"/>
    <w:rsid w:val="585E148F"/>
    <w:rsid w:val="59B12835"/>
    <w:rsid w:val="59E14234"/>
    <w:rsid w:val="5C1E10E8"/>
    <w:rsid w:val="5C927AB4"/>
    <w:rsid w:val="5CB42F3A"/>
    <w:rsid w:val="5CE414A7"/>
    <w:rsid w:val="5E161B68"/>
    <w:rsid w:val="5E81526D"/>
    <w:rsid w:val="5EF37DA6"/>
    <w:rsid w:val="60B8658C"/>
    <w:rsid w:val="612754C0"/>
    <w:rsid w:val="61AA2436"/>
    <w:rsid w:val="65744A4C"/>
    <w:rsid w:val="67543418"/>
    <w:rsid w:val="679118E5"/>
    <w:rsid w:val="684765CC"/>
    <w:rsid w:val="6891374D"/>
    <w:rsid w:val="6942326F"/>
    <w:rsid w:val="6B457E02"/>
    <w:rsid w:val="6B4F3F91"/>
    <w:rsid w:val="6B596BBE"/>
    <w:rsid w:val="6BDB60ED"/>
    <w:rsid w:val="6C143822"/>
    <w:rsid w:val="6C39639D"/>
    <w:rsid w:val="6C9D0D2C"/>
    <w:rsid w:val="6D8B6DD7"/>
    <w:rsid w:val="6DF74294"/>
    <w:rsid w:val="6E97411E"/>
    <w:rsid w:val="6F7B35A7"/>
    <w:rsid w:val="6FB81D09"/>
    <w:rsid w:val="70453BB5"/>
    <w:rsid w:val="705518A1"/>
    <w:rsid w:val="707149AA"/>
    <w:rsid w:val="71BA427F"/>
    <w:rsid w:val="71FD4EBA"/>
    <w:rsid w:val="73AE7744"/>
    <w:rsid w:val="7416389E"/>
    <w:rsid w:val="74EE65C9"/>
    <w:rsid w:val="750765A4"/>
    <w:rsid w:val="75114065"/>
    <w:rsid w:val="76564426"/>
    <w:rsid w:val="76E736A0"/>
    <w:rsid w:val="77341D89"/>
    <w:rsid w:val="778E4093"/>
    <w:rsid w:val="785C3FFB"/>
    <w:rsid w:val="79907C4E"/>
    <w:rsid w:val="7A410F49"/>
    <w:rsid w:val="7AA641DB"/>
    <w:rsid w:val="7BCF4EF5"/>
    <w:rsid w:val="7BE97AEA"/>
    <w:rsid w:val="7BED75DA"/>
    <w:rsid w:val="7C7747FE"/>
    <w:rsid w:val="7E3C001E"/>
    <w:rsid w:val="7FF12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0"/>
    <w:pPr>
      <w:spacing w:beforeLines="0" w:afterLines="0"/>
    </w:pPr>
    <w:rPr>
      <w:rFonts w:hint="eastAsia"/>
      <w:sz w:val="21"/>
      <w:szCs w:val="24"/>
    </w:r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spacing w:beforeLines="0" w:beforeAutospacing="1" w:afterLines="0" w:afterAutospacing="1"/>
      <w:jc w:val="left"/>
    </w:pPr>
    <w:rPr>
      <w:rFonts w:hint="eastAsia"/>
      <w:kern w:val="0"/>
      <w:sz w:val="24"/>
      <w:szCs w:val="24"/>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9"/>
    <w:link w:val="4"/>
    <w:semiHidden/>
    <w:qFormat/>
    <w:uiPriority w:val="99"/>
    <w:rPr>
      <w:sz w:val="18"/>
      <w:szCs w:val="18"/>
    </w:rPr>
  </w:style>
  <w:style w:type="character" w:customStyle="1" w:styleId="15">
    <w:name w:val="NormalCharacter"/>
    <w:unhideWhenUsed/>
    <w:qFormat/>
    <w:uiPriority w:val="0"/>
    <w:rPr>
      <w:rFonts w:hint="default"/>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5150</Words>
  <Characters>5731</Characters>
  <Lines>69</Lines>
  <Paragraphs>19</Paragraphs>
  <TotalTime>9</TotalTime>
  <ScaleCrop>false</ScaleCrop>
  <LinksUpToDate>false</LinksUpToDate>
  <CharactersWithSpaces>5775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2022-09-28T02:02:57Z</cp:lastPrinted>
  <dcterms:modified xsi:type="dcterms:W3CDTF">2022-09-28T02:04:03Z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A1B148E5E3284DCDA8016311922994EE</vt:lpwstr>
  </property>
</Properties>
</file>