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eastAsia" w:ascii="方正小标宋简体" w:hAnsi="方正小标宋简体" w:eastAsia="方正小标宋简体" w:cs="方正小标宋简体"/>
          <w:b w:val="0"/>
          <w:bCs/>
          <w:color w:val="333333"/>
          <w:kern w:val="0"/>
          <w:sz w:val="44"/>
          <w:szCs w:val="44"/>
          <w:lang w:eastAsia="zh-CN"/>
        </w:rPr>
      </w:pPr>
      <w:r>
        <w:rPr>
          <w:rFonts w:hint="eastAsia" w:ascii="方正小标宋简体" w:hAnsi="方正小标宋简体" w:eastAsia="方正小标宋简体" w:cs="方正小标宋简体"/>
          <w:b w:val="0"/>
          <w:bCs/>
          <w:color w:val="333333"/>
          <w:kern w:val="0"/>
          <w:sz w:val="44"/>
          <w:szCs w:val="44"/>
          <w:lang w:eastAsia="zh-CN"/>
        </w:rPr>
        <w:t>2020</w:t>
      </w:r>
      <w:r>
        <w:rPr>
          <w:rFonts w:hint="eastAsia" w:ascii="方正小标宋简体" w:hAnsi="方正小标宋简体" w:eastAsia="方正小标宋简体" w:cs="方正小标宋简体"/>
          <w:b w:val="0"/>
          <w:bCs/>
          <w:color w:val="333333"/>
          <w:kern w:val="0"/>
          <w:sz w:val="44"/>
          <w:szCs w:val="44"/>
        </w:rPr>
        <w:t>年度</w:t>
      </w:r>
      <w:r>
        <w:rPr>
          <w:rFonts w:hint="eastAsia" w:ascii="方正小标宋简体" w:hAnsi="方正小标宋简体" w:eastAsia="方正小标宋简体" w:cs="方正小标宋简体"/>
          <w:b w:val="0"/>
          <w:bCs/>
          <w:color w:val="333333"/>
          <w:kern w:val="0"/>
          <w:sz w:val="44"/>
          <w:szCs w:val="44"/>
          <w:lang w:eastAsia="zh-CN"/>
        </w:rPr>
        <w:t>中共</w:t>
      </w:r>
      <w:r>
        <w:rPr>
          <w:rFonts w:hint="eastAsia" w:ascii="方正小标宋简体" w:hAnsi="方正小标宋简体" w:eastAsia="方正小标宋简体" w:cs="方正小标宋简体"/>
          <w:b w:val="0"/>
          <w:bCs/>
          <w:color w:val="333333"/>
          <w:kern w:val="0"/>
          <w:sz w:val="44"/>
          <w:szCs w:val="44"/>
        </w:rPr>
        <w:t>沅江</w:t>
      </w:r>
      <w:r>
        <w:rPr>
          <w:rFonts w:hint="eastAsia" w:ascii="方正小标宋简体" w:hAnsi="方正小标宋简体" w:eastAsia="方正小标宋简体" w:cs="方正小标宋简体"/>
          <w:b w:val="0"/>
          <w:bCs/>
          <w:color w:val="333333"/>
          <w:kern w:val="0"/>
          <w:sz w:val="44"/>
          <w:szCs w:val="44"/>
          <w:lang w:eastAsia="zh-CN"/>
        </w:rPr>
        <w:t>市委巡察办</w:t>
      </w:r>
    </w:p>
    <w:p>
      <w:pPr>
        <w:widowControl/>
        <w:shd w:val="clear" w:color="auto" w:fill="FFFFFF"/>
        <w:spacing w:line="560" w:lineRule="exact"/>
        <w:jc w:val="center"/>
        <w:rPr>
          <w:rFonts w:hint="eastAsia" w:ascii="方正小标宋简体" w:hAnsi="方正小标宋简体" w:eastAsia="方正小标宋简体" w:cs="方正小标宋简体"/>
          <w:b w:val="0"/>
          <w:bCs/>
          <w:color w:val="333333"/>
          <w:kern w:val="0"/>
          <w:sz w:val="44"/>
          <w:szCs w:val="44"/>
        </w:rPr>
      </w:pPr>
      <w:r>
        <w:rPr>
          <w:rFonts w:hint="eastAsia" w:ascii="方正小标宋简体" w:hAnsi="方正小标宋简体" w:eastAsia="方正小标宋简体" w:cs="方正小标宋简体"/>
          <w:b w:val="0"/>
          <w:bCs/>
          <w:color w:val="333333"/>
          <w:kern w:val="0"/>
          <w:sz w:val="44"/>
          <w:szCs w:val="44"/>
        </w:rPr>
        <w:t>整体支出绩效评价报告</w:t>
      </w:r>
    </w:p>
    <w:p>
      <w:pPr>
        <w:widowControl/>
        <w:shd w:val="clear" w:color="auto" w:fill="FFFFFF"/>
        <w:spacing w:line="560" w:lineRule="exact"/>
        <w:jc w:val="left"/>
        <w:rPr>
          <w:rFonts w:hint="eastAsia" w:ascii="宋体" w:hAnsi="宋体" w:cs="宋体"/>
          <w:color w:val="333333"/>
          <w:kern w:val="0"/>
          <w:sz w:val="32"/>
          <w:szCs w:val="32"/>
        </w:rPr>
      </w:pPr>
      <w:r>
        <w:rPr>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一、部门概况</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jc w:val="left"/>
        <w:textAlignment w:val="auto"/>
        <w:rPr>
          <w:rFonts w:hint="eastAsia" w:ascii="宋体" w:hAnsi="宋体" w:cs="宋体"/>
          <w:color w:val="333333"/>
          <w:kern w:val="0"/>
          <w:sz w:val="32"/>
          <w:szCs w:val="32"/>
        </w:rPr>
      </w:pPr>
      <w:r>
        <w:rPr>
          <w:rFonts w:hint="eastAsia" w:ascii="楷体" w:hAnsi="楷体" w:eastAsia="楷体" w:cs="楷体"/>
          <w:b/>
          <w:bCs/>
          <w:color w:val="000000"/>
          <w:kern w:val="0"/>
          <w:sz w:val="32"/>
          <w:szCs w:val="32"/>
        </w:rPr>
        <w:t>（一）单位基本情况</w:t>
      </w:r>
      <w:r>
        <w:rPr>
          <w:rFonts w:hint="eastAsia" w:ascii="宋体" w:hAnsi="宋体" w:cs="宋体"/>
          <w:b/>
          <w:bCs/>
          <w:color w:val="000000"/>
          <w:kern w:val="0"/>
          <w:sz w:val="32"/>
          <w:szCs w:val="32"/>
        </w:rPr>
        <w:t>。</w:t>
      </w:r>
    </w:p>
    <w:p>
      <w:pPr>
        <w:widowControl/>
        <w:spacing w:line="600" w:lineRule="exact"/>
        <w:ind w:firstLine="630" w:firstLineChars="196"/>
        <w:jc w:val="left"/>
        <w:rPr>
          <w:rFonts w:hint="eastAsia" w:ascii="仿宋" w:hAnsi="仿宋" w:eastAsia="仿宋" w:cs="仿宋"/>
          <w:sz w:val="32"/>
          <w:szCs w:val="32"/>
          <w:lang w:eastAsia="zh-CN"/>
        </w:rPr>
      </w:pPr>
      <w:r>
        <w:rPr>
          <w:rFonts w:hint="eastAsia" w:ascii="仿宋" w:hAnsi="仿宋" w:eastAsia="仿宋" w:cs="仿宋"/>
          <w:b/>
          <w:bCs/>
          <w:color w:val="000000"/>
          <w:kern w:val="0"/>
          <w:sz w:val="32"/>
          <w:szCs w:val="32"/>
        </w:rPr>
        <w:t>1、机构设置和人员情况：</w:t>
      </w:r>
      <w:r>
        <w:rPr>
          <w:rFonts w:hint="eastAsia" w:ascii="仿宋" w:hAnsi="仿宋" w:eastAsia="仿宋" w:cs="仿宋"/>
          <w:color w:val="000000"/>
          <w:kern w:val="0"/>
          <w:sz w:val="32"/>
          <w:szCs w:val="32"/>
        </w:rPr>
        <w:t>我办内设股室2个</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2020年底</w:t>
      </w:r>
      <w:r>
        <w:rPr>
          <w:rFonts w:hint="eastAsia" w:ascii="仿宋" w:hAnsi="仿宋" w:eastAsia="仿宋" w:cs="仿宋"/>
          <w:sz w:val="32"/>
          <w:szCs w:val="32"/>
        </w:rPr>
        <w:t>实有在职人员</w:t>
      </w:r>
      <w:r>
        <w:rPr>
          <w:rFonts w:hint="eastAsia" w:ascii="仿宋" w:hAnsi="仿宋" w:eastAsia="仿宋" w:cs="仿宋"/>
          <w:sz w:val="32"/>
          <w:szCs w:val="32"/>
          <w:lang w:val="en-US" w:eastAsia="zh-CN"/>
        </w:rPr>
        <w:t>10</w:t>
      </w:r>
      <w:r>
        <w:rPr>
          <w:rFonts w:hint="eastAsia" w:ascii="仿宋" w:hAnsi="仿宋" w:eastAsia="仿宋" w:cs="仿宋"/>
          <w:sz w:val="32"/>
          <w:szCs w:val="32"/>
        </w:rPr>
        <w:t>人，离退休人员</w:t>
      </w:r>
      <w:r>
        <w:rPr>
          <w:rFonts w:hint="eastAsia" w:ascii="仿宋" w:hAnsi="仿宋" w:eastAsia="仿宋" w:cs="仿宋"/>
          <w:sz w:val="32"/>
          <w:szCs w:val="32"/>
          <w:lang w:val="en-US" w:eastAsia="zh-CN"/>
        </w:rPr>
        <w:t>0</w:t>
      </w:r>
      <w:r>
        <w:rPr>
          <w:rFonts w:hint="eastAsia" w:ascii="仿宋" w:hAnsi="仿宋" w:eastAsia="仿宋" w:cs="仿宋"/>
          <w:sz w:val="32"/>
          <w:szCs w:val="32"/>
        </w:rPr>
        <w:t>人</w:t>
      </w:r>
      <w:r>
        <w:rPr>
          <w:rFonts w:hint="eastAsia" w:ascii="仿宋" w:hAnsi="仿宋" w:eastAsia="仿宋" w:cs="仿宋"/>
          <w:sz w:val="32"/>
          <w:szCs w:val="32"/>
          <w:lang w:eastAsia="zh-CN"/>
        </w:rPr>
        <w:t>。</w:t>
      </w:r>
    </w:p>
    <w:p>
      <w:pPr>
        <w:widowControl/>
        <w:spacing w:line="600" w:lineRule="exact"/>
        <w:ind w:firstLine="630" w:firstLineChars="196"/>
        <w:jc w:val="left"/>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2、主要职责：</w:t>
      </w:r>
      <w:r>
        <w:rPr>
          <w:rFonts w:hint="eastAsia" w:ascii="仿宋" w:hAnsi="仿宋" w:eastAsia="仿宋" w:cs="仿宋"/>
          <w:color w:val="000000"/>
          <w:kern w:val="0"/>
          <w:sz w:val="32"/>
          <w:szCs w:val="32"/>
        </w:rPr>
        <w:t>根据市委巡察工作领导小组的决策和部署，统筹、协调、指导市委巡察组对市委工作部门、市政府工作部门、人民团体、市管企事业单位、镇场街道、部分村（社区）党组织领导班子及成员进行巡察。</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color w:val="333333"/>
          <w:kern w:val="0"/>
          <w:sz w:val="32"/>
          <w:szCs w:val="32"/>
        </w:rPr>
      </w:pPr>
      <w:r>
        <w:rPr>
          <w:rFonts w:hint="eastAsia" w:ascii="楷体" w:hAnsi="楷体" w:eastAsia="楷体" w:cs="楷体"/>
          <w:b/>
          <w:bCs/>
          <w:color w:val="000000"/>
          <w:kern w:val="0"/>
          <w:sz w:val="32"/>
          <w:szCs w:val="32"/>
        </w:rPr>
        <w:t>（二）单位整体支出规模、使用方向和主要内容、涉及范围等。</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2020</w:t>
      </w:r>
      <w:r>
        <w:rPr>
          <w:rFonts w:hint="eastAsia" w:ascii="仿宋" w:hAnsi="仿宋" w:eastAsia="仿宋" w:cs="仿宋"/>
          <w:sz w:val="32"/>
          <w:szCs w:val="32"/>
        </w:rPr>
        <w:t>年度预算资金总额</w:t>
      </w:r>
      <w:r>
        <w:rPr>
          <w:rFonts w:hint="eastAsia" w:ascii="仿宋" w:hAnsi="仿宋" w:eastAsia="仿宋" w:cs="仿宋"/>
          <w:sz w:val="32"/>
          <w:szCs w:val="32"/>
          <w:lang w:val="en-US" w:eastAsia="zh-CN"/>
        </w:rPr>
        <w:t>244.38</w:t>
      </w:r>
      <w:r>
        <w:rPr>
          <w:rFonts w:hint="eastAsia" w:ascii="仿宋" w:hAnsi="仿宋" w:eastAsia="仿宋" w:cs="仿宋"/>
          <w:sz w:val="32"/>
          <w:szCs w:val="32"/>
        </w:rPr>
        <w:t>万元（其中公共财政拨款：</w:t>
      </w:r>
      <w:r>
        <w:rPr>
          <w:rFonts w:hint="eastAsia" w:ascii="仿宋" w:hAnsi="仿宋" w:eastAsia="仿宋" w:cs="仿宋"/>
          <w:sz w:val="32"/>
          <w:szCs w:val="32"/>
          <w:lang w:val="en-US" w:eastAsia="zh-CN"/>
        </w:rPr>
        <w:t>244.38</w:t>
      </w:r>
      <w:r>
        <w:rPr>
          <w:rFonts w:hint="eastAsia" w:ascii="仿宋" w:hAnsi="仿宋" w:eastAsia="仿宋" w:cs="仿宋"/>
          <w:sz w:val="32"/>
          <w:szCs w:val="32"/>
        </w:rPr>
        <w:t>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预算总支出</w:t>
      </w:r>
      <w:r>
        <w:rPr>
          <w:rFonts w:hint="eastAsia" w:ascii="仿宋" w:hAnsi="仿宋" w:eastAsia="仿宋" w:cs="仿宋"/>
          <w:color w:val="000000"/>
          <w:kern w:val="0"/>
          <w:sz w:val="32"/>
          <w:szCs w:val="32"/>
          <w:lang w:val="en-US" w:eastAsia="zh-CN"/>
        </w:rPr>
        <w:t>244.38</w:t>
      </w:r>
      <w:r>
        <w:rPr>
          <w:rFonts w:hint="eastAsia" w:ascii="仿宋" w:hAnsi="仿宋" w:eastAsia="仿宋" w:cs="仿宋"/>
          <w:sz w:val="32"/>
          <w:szCs w:val="32"/>
        </w:rPr>
        <w:t>万元，</w:t>
      </w:r>
      <w:r>
        <w:rPr>
          <w:rFonts w:hint="eastAsia" w:ascii="仿宋" w:hAnsi="仿宋" w:eastAsia="仿宋" w:cs="仿宋"/>
          <w:sz w:val="32"/>
          <w:szCs w:val="32"/>
          <w:lang w:eastAsia="zh-CN"/>
        </w:rPr>
        <w:t>基本支出</w:t>
      </w:r>
      <w:r>
        <w:rPr>
          <w:rFonts w:hint="eastAsia" w:ascii="仿宋" w:hAnsi="仿宋" w:eastAsia="仿宋" w:cs="仿宋"/>
          <w:sz w:val="32"/>
          <w:szCs w:val="32"/>
          <w:lang w:val="en-US" w:eastAsia="zh-CN"/>
        </w:rPr>
        <w:t>151.20万元，</w:t>
      </w:r>
      <w:r>
        <w:rPr>
          <w:rFonts w:hint="eastAsia" w:ascii="仿宋" w:hAnsi="仿宋" w:eastAsia="仿宋" w:cs="仿宋"/>
          <w:sz w:val="32"/>
          <w:szCs w:val="32"/>
        </w:rPr>
        <w:t>项目支出</w:t>
      </w:r>
      <w:r>
        <w:rPr>
          <w:rFonts w:hint="eastAsia" w:ascii="仿宋" w:hAnsi="仿宋" w:eastAsia="仿宋" w:cs="仿宋"/>
          <w:color w:val="000000"/>
          <w:kern w:val="0"/>
          <w:sz w:val="32"/>
          <w:szCs w:val="32"/>
          <w:lang w:val="en-US" w:eastAsia="zh-CN"/>
        </w:rPr>
        <w:t>93.18</w:t>
      </w:r>
      <w:r>
        <w:rPr>
          <w:rFonts w:hint="eastAsia" w:ascii="仿宋" w:hAnsi="仿宋" w:eastAsia="仿宋" w:cs="仿宋"/>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二、部门整体支出使用情况</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jc w:val="left"/>
        <w:textAlignment w:val="auto"/>
        <w:rPr>
          <w:rFonts w:hint="eastAsia" w:ascii="楷体" w:hAnsi="楷体" w:eastAsia="楷体" w:cs="楷体"/>
          <w:color w:val="333333"/>
          <w:kern w:val="0"/>
          <w:sz w:val="32"/>
          <w:szCs w:val="32"/>
        </w:rPr>
      </w:pPr>
      <w:r>
        <w:rPr>
          <w:rFonts w:hint="eastAsia" w:ascii="楷体" w:hAnsi="楷体" w:eastAsia="楷体" w:cs="楷体"/>
          <w:b/>
          <w:bCs/>
          <w:color w:val="333333"/>
          <w:kern w:val="0"/>
          <w:sz w:val="32"/>
          <w:szCs w:val="32"/>
        </w:rPr>
        <w:t>（一）基本支出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eastAsia="zh-CN"/>
        </w:rPr>
        <w:t>2020</w:t>
      </w:r>
      <w:r>
        <w:rPr>
          <w:rFonts w:hint="eastAsia" w:ascii="仿宋" w:hAnsi="仿宋" w:eastAsia="仿宋" w:cs="仿宋"/>
          <w:color w:val="333333"/>
          <w:kern w:val="0"/>
          <w:sz w:val="32"/>
          <w:szCs w:val="32"/>
        </w:rPr>
        <w:t>年我</w:t>
      </w:r>
      <w:r>
        <w:rPr>
          <w:rFonts w:hint="eastAsia" w:ascii="仿宋" w:hAnsi="仿宋" w:eastAsia="仿宋" w:cs="仿宋"/>
          <w:color w:val="333333"/>
          <w:kern w:val="0"/>
          <w:sz w:val="32"/>
          <w:szCs w:val="32"/>
          <w:lang w:eastAsia="zh-CN"/>
        </w:rPr>
        <w:t>办</w:t>
      </w:r>
      <w:r>
        <w:rPr>
          <w:rFonts w:hint="eastAsia" w:ascii="仿宋" w:hAnsi="仿宋" w:eastAsia="仿宋" w:cs="仿宋"/>
          <w:color w:val="333333"/>
          <w:kern w:val="0"/>
          <w:sz w:val="32"/>
          <w:szCs w:val="32"/>
        </w:rPr>
        <w:t>基本支出：</w:t>
      </w:r>
      <w:r>
        <w:rPr>
          <w:rFonts w:hint="eastAsia" w:ascii="仿宋" w:hAnsi="仿宋" w:eastAsia="仿宋" w:cs="仿宋"/>
          <w:color w:val="000000"/>
          <w:kern w:val="0"/>
          <w:sz w:val="32"/>
          <w:szCs w:val="32"/>
          <w:lang w:val="en-US" w:eastAsia="zh-CN"/>
        </w:rPr>
        <w:t>151.20</w:t>
      </w:r>
      <w:r>
        <w:rPr>
          <w:rFonts w:hint="eastAsia" w:ascii="仿宋" w:hAnsi="仿宋" w:eastAsia="仿宋" w:cs="仿宋"/>
          <w:color w:val="333333"/>
          <w:kern w:val="0"/>
          <w:sz w:val="32"/>
          <w:szCs w:val="32"/>
        </w:rPr>
        <w:t>万元（工资福利支出：</w:t>
      </w:r>
      <w:r>
        <w:rPr>
          <w:rFonts w:hint="eastAsia" w:ascii="仿宋" w:hAnsi="仿宋" w:eastAsia="仿宋" w:cs="仿宋"/>
          <w:color w:val="000000"/>
          <w:kern w:val="0"/>
          <w:sz w:val="32"/>
          <w:szCs w:val="32"/>
          <w:lang w:val="en-US" w:eastAsia="zh-CN"/>
        </w:rPr>
        <w:t>108.12</w:t>
      </w:r>
      <w:r>
        <w:rPr>
          <w:rFonts w:hint="eastAsia" w:ascii="仿宋" w:hAnsi="仿宋" w:eastAsia="仿宋" w:cs="仿宋"/>
          <w:color w:val="333333"/>
          <w:kern w:val="0"/>
          <w:sz w:val="32"/>
          <w:szCs w:val="32"/>
        </w:rPr>
        <w:t>万元，一般商品和服务支出：</w:t>
      </w:r>
      <w:r>
        <w:rPr>
          <w:rFonts w:hint="eastAsia" w:ascii="仿宋" w:hAnsi="仿宋" w:eastAsia="仿宋" w:cs="仿宋"/>
          <w:color w:val="333333"/>
          <w:kern w:val="0"/>
          <w:sz w:val="32"/>
          <w:szCs w:val="32"/>
          <w:lang w:val="en-US" w:eastAsia="zh-CN"/>
        </w:rPr>
        <w:t>34.97</w:t>
      </w:r>
      <w:r>
        <w:rPr>
          <w:rFonts w:hint="eastAsia" w:ascii="仿宋" w:hAnsi="仿宋" w:eastAsia="仿宋" w:cs="仿宋"/>
          <w:color w:val="333333"/>
          <w:kern w:val="0"/>
          <w:sz w:val="32"/>
          <w:szCs w:val="32"/>
        </w:rPr>
        <w:t>万元，对个人和家庭补助支出</w:t>
      </w:r>
      <w:r>
        <w:rPr>
          <w:rFonts w:hint="eastAsia" w:ascii="仿宋" w:hAnsi="仿宋" w:eastAsia="仿宋" w:cs="仿宋"/>
          <w:color w:val="333333"/>
          <w:kern w:val="0"/>
          <w:sz w:val="32"/>
          <w:szCs w:val="32"/>
          <w:lang w:val="en-US" w:eastAsia="zh-CN"/>
        </w:rPr>
        <w:t>2.38</w:t>
      </w:r>
      <w:r>
        <w:rPr>
          <w:rFonts w:hint="eastAsia" w:ascii="仿宋" w:hAnsi="仿宋" w:eastAsia="仿宋" w:cs="仿宋"/>
          <w:color w:val="333333"/>
          <w:kern w:val="0"/>
          <w:sz w:val="32"/>
          <w:szCs w:val="32"/>
        </w:rPr>
        <w:t>万元</w:t>
      </w:r>
      <w:r>
        <w:rPr>
          <w:rFonts w:hint="eastAsia" w:ascii="仿宋" w:hAnsi="仿宋" w:eastAsia="仿宋" w:cs="仿宋"/>
          <w:color w:val="333333"/>
          <w:kern w:val="0"/>
          <w:sz w:val="32"/>
          <w:szCs w:val="32"/>
          <w:lang w:eastAsia="zh-CN"/>
        </w:rPr>
        <w:t>，资本性支出</w:t>
      </w:r>
      <w:bookmarkStart w:id="0" w:name="_GoBack"/>
      <w:bookmarkEnd w:id="0"/>
      <w:r>
        <w:rPr>
          <w:rFonts w:hint="eastAsia" w:ascii="仿宋" w:hAnsi="仿宋" w:eastAsia="仿宋" w:cs="仿宋"/>
          <w:color w:val="333333"/>
          <w:kern w:val="0"/>
          <w:sz w:val="32"/>
          <w:szCs w:val="32"/>
          <w:lang w:val="en-US" w:eastAsia="zh-CN"/>
        </w:rPr>
        <w:t>5.37万元</w:t>
      </w:r>
      <w:r>
        <w:rPr>
          <w:rFonts w:hint="eastAsia" w:ascii="仿宋" w:hAnsi="仿宋" w:eastAsia="仿宋" w:cs="仿宋"/>
          <w:color w:val="333333"/>
          <w:kern w:val="0"/>
          <w:sz w:val="32"/>
          <w:szCs w:val="32"/>
        </w:rPr>
        <w:t>。</w:t>
      </w:r>
      <w:r>
        <w:rPr>
          <w:rFonts w:hint="eastAsia" w:ascii="仿宋" w:hAnsi="仿宋" w:eastAsia="仿宋" w:cs="仿宋"/>
          <w:color w:val="333333"/>
          <w:kern w:val="0"/>
          <w:sz w:val="32"/>
          <w:szCs w:val="32"/>
          <w:lang w:val="en-US" w:eastAsia="zh-CN"/>
        </w:rPr>
        <w:t>)</w:t>
      </w:r>
      <w:r>
        <w:rPr>
          <w:rFonts w:hint="eastAsia" w:ascii="仿宋" w:hAnsi="仿宋" w:eastAsia="仿宋" w:cs="仿宋"/>
          <w:color w:val="333333"/>
          <w:kern w:val="0"/>
          <w:sz w:val="32"/>
          <w:szCs w:val="32"/>
        </w:rPr>
        <w:t>基本支出增加的原因是</w:t>
      </w:r>
      <w:r>
        <w:rPr>
          <w:rFonts w:hint="eastAsia" w:ascii="仿宋" w:hAnsi="仿宋" w:eastAsia="仿宋" w:cs="仿宋"/>
          <w:color w:val="333333"/>
          <w:kern w:val="0"/>
          <w:sz w:val="32"/>
          <w:szCs w:val="32"/>
          <w:lang w:val="en-US" w:eastAsia="zh-CN"/>
        </w:rPr>
        <w:t>人员增加等支出增加</w:t>
      </w:r>
      <w:r>
        <w:rPr>
          <w:rFonts w:hint="eastAsia" w:ascii="仿宋" w:hAnsi="仿宋" w:eastAsia="仿宋" w:cs="仿宋"/>
          <w:color w:val="333333"/>
          <w:kern w:val="0"/>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333333"/>
          <w:kern w:val="0"/>
          <w:sz w:val="32"/>
          <w:szCs w:val="32"/>
          <w:lang w:eastAsia="zh-CN"/>
        </w:rPr>
      </w:pPr>
      <w:r>
        <w:rPr>
          <w:rFonts w:hint="eastAsia" w:ascii="仿宋" w:hAnsi="仿宋" w:eastAsia="仿宋" w:cs="仿宋"/>
          <w:color w:val="333333"/>
          <w:kern w:val="0"/>
          <w:sz w:val="32"/>
          <w:szCs w:val="32"/>
          <w:lang w:eastAsia="zh-CN"/>
        </w:rPr>
        <w:t>2020</w:t>
      </w:r>
      <w:r>
        <w:rPr>
          <w:rFonts w:hint="eastAsia" w:ascii="仿宋" w:hAnsi="仿宋" w:eastAsia="仿宋" w:cs="仿宋"/>
          <w:color w:val="333333"/>
          <w:kern w:val="0"/>
          <w:sz w:val="32"/>
          <w:szCs w:val="32"/>
        </w:rPr>
        <w:t>年我</w:t>
      </w:r>
      <w:r>
        <w:rPr>
          <w:rFonts w:hint="eastAsia" w:ascii="仿宋" w:hAnsi="仿宋" w:eastAsia="仿宋" w:cs="仿宋"/>
          <w:color w:val="333333"/>
          <w:kern w:val="0"/>
          <w:sz w:val="32"/>
          <w:szCs w:val="32"/>
          <w:lang w:eastAsia="zh-CN"/>
        </w:rPr>
        <w:t>办</w:t>
      </w:r>
      <w:r>
        <w:rPr>
          <w:rFonts w:hint="eastAsia" w:ascii="仿宋" w:hAnsi="仿宋" w:eastAsia="仿宋" w:cs="仿宋"/>
          <w:color w:val="333333"/>
          <w:kern w:val="0"/>
          <w:sz w:val="32"/>
          <w:szCs w:val="32"/>
        </w:rPr>
        <w:t>“三公”经费支出</w:t>
      </w:r>
      <w:r>
        <w:rPr>
          <w:rFonts w:hint="eastAsia" w:ascii="仿宋" w:hAnsi="仿宋" w:eastAsia="仿宋" w:cs="仿宋"/>
          <w:color w:val="333333"/>
          <w:kern w:val="0"/>
          <w:sz w:val="32"/>
          <w:szCs w:val="32"/>
          <w:lang w:val="en-US" w:eastAsia="zh-CN"/>
        </w:rPr>
        <w:t>0.9</w:t>
      </w:r>
      <w:r>
        <w:rPr>
          <w:rFonts w:hint="eastAsia" w:ascii="仿宋" w:hAnsi="仿宋" w:eastAsia="仿宋" w:cs="仿宋"/>
          <w:color w:val="333333"/>
          <w:kern w:val="0"/>
          <w:sz w:val="32"/>
          <w:szCs w:val="32"/>
        </w:rPr>
        <w:t>万元，其中：公务接待经费</w:t>
      </w:r>
      <w:r>
        <w:rPr>
          <w:rFonts w:hint="eastAsia" w:ascii="仿宋" w:hAnsi="仿宋" w:eastAsia="仿宋" w:cs="仿宋"/>
          <w:color w:val="333333"/>
          <w:kern w:val="0"/>
          <w:sz w:val="32"/>
          <w:szCs w:val="32"/>
          <w:lang w:val="en-US" w:eastAsia="zh-CN"/>
        </w:rPr>
        <w:t>0.9</w:t>
      </w:r>
      <w:r>
        <w:rPr>
          <w:rFonts w:hint="eastAsia" w:ascii="仿宋" w:hAnsi="仿宋" w:eastAsia="仿宋" w:cs="仿宋"/>
          <w:color w:val="333333"/>
          <w:kern w:val="0"/>
          <w:sz w:val="32"/>
          <w:szCs w:val="32"/>
        </w:rPr>
        <w:t>万元、公车运行及维护费用</w:t>
      </w:r>
      <w:r>
        <w:rPr>
          <w:rFonts w:hint="eastAsia" w:ascii="仿宋" w:hAnsi="仿宋" w:eastAsia="仿宋" w:cs="仿宋"/>
          <w:color w:val="333333"/>
          <w:kern w:val="0"/>
          <w:sz w:val="32"/>
          <w:szCs w:val="32"/>
          <w:lang w:val="en-US" w:eastAsia="zh-CN"/>
        </w:rPr>
        <w:t>0</w:t>
      </w:r>
      <w:r>
        <w:rPr>
          <w:rFonts w:hint="eastAsia" w:ascii="仿宋" w:hAnsi="仿宋" w:eastAsia="仿宋" w:cs="仿宋"/>
          <w:color w:val="333333"/>
          <w:kern w:val="0"/>
          <w:sz w:val="32"/>
          <w:szCs w:val="32"/>
        </w:rPr>
        <w:t>万元。</w:t>
      </w:r>
      <w:r>
        <w:rPr>
          <w:rFonts w:hint="eastAsia" w:ascii="仿宋" w:hAnsi="仿宋" w:eastAsia="仿宋" w:cs="仿宋"/>
          <w:color w:val="333333"/>
          <w:kern w:val="0"/>
          <w:sz w:val="32"/>
          <w:szCs w:val="32"/>
          <w:lang w:eastAsia="zh-CN"/>
        </w:rPr>
        <w:t>公务接待费用增加，原因是接待费用开支增加。</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3"/>
        <w:jc w:val="left"/>
        <w:textAlignment w:val="auto"/>
        <w:rPr>
          <w:rFonts w:hint="eastAsia" w:ascii="楷体" w:hAnsi="楷体" w:eastAsia="楷体" w:cs="楷体"/>
          <w:color w:val="333333"/>
          <w:kern w:val="0"/>
          <w:sz w:val="32"/>
          <w:szCs w:val="32"/>
        </w:rPr>
      </w:pPr>
      <w:r>
        <w:rPr>
          <w:rFonts w:hint="eastAsia" w:ascii="楷体" w:hAnsi="楷体" w:eastAsia="楷体" w:cs="楷体"/>
          <w:b/>
          <w:bCs/>
          <w:color w:val="333333"/>
          <w:kern w:val="0"/>
          <w:sz w:val="32"/>
          <w:szCs w:val="32"/>
        </w:rPr>
        <w:t>（二）项目支出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eastAsia="zh-CN"/>
        </w:rPr>
        <w:t>2020</w:t>
      </w:r>
      <w:r>
        <w:rPr>
          <w:rFonts w:hint="eastAsia" w:ascii="仿宋" w:hAnsi="仿宋" w:eastAsia="仿宋" w:cs="仿宋"/>
          <w:color w:val="333333"/>
          <w:kern w:val="0"/>
          <w:sz w:val="32"/>
          <w:szCs w:val="32"/>
        </w:rPr>
        <w:t>年我</w:t>
      </w:r>
      <w:r>
        <w:rPr>
          <w:rFonts w:hint="eastAsia" w:ascii="仿宋" w:hAnsi="仿宋" w:eastAsia="仿宋" w:cs="仿宋"/>
          <w:color w:val="333333"/>
          <w:kern w:val="0"/>
          <w:sz w:val="32"/>
          <w:szCs w:val="32"/>
          <w:lang w:val="en-US" w:eastAsia="zh-CN"/>
        </w:rPr>
        <w:t>办专项支出：93.18万元，项目经费与上年增加，原因是巡察工作经费增加。</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t>三、</w:t>
      </w:r>
      <w:r>
        <w:rPr>
          <w:rFonts w:hint="eastAsia" w:ascii="黑体" w:hAnsi="黑体" w:eastAsia="黑体" w:cs="黑体"/>
          <w:sz w:val="32"/>
          <w:szCs w:val="32"/>
        </w:rPr>
        <w:t>部门专项组织实施情况</w:t>
      </w:r>
    </w:p>
    <w:p>
      <w:pPr>
        <w:pStyle w:val="4"/>
        <w:keepNext w:val="0"/>
        <w:keepLines w:val="0"/>
        <w:widowControl/>
        <w:suppressLineNumbers w:val="0"/>
        <w:spacing w:before="0" w:beforeAutospacing="0" w:after="0" w:afterAutospacing="0" w:line="33" w:lineRule="atLeast"/>
        <w:ind w:firstLine="643" w:firstLineChars="200"/>
        <w:jc w:val="both"/>
        <w:rPr>
          <w:rFonts w:hint="eastAsia" w:ascii="楷体" w:hAnsi="楷体" w:eastAsia="楷体" w:cs="楷体"/>
          <w:b/>
          <w:bCs/>
          <w:color w:val="000000"/>
          <w:kern w:val="0"/>
          <w:sz w:val="32"/>
          <w:szCs w:val="32"/>
          <w:lang w:val="en-US" w:eastAsia="zh-CN" w:bidi="ar-SA"/>
        </w:rPr>
      </w:pPr>
      <w:r>
        <w:rPr>
          <w:rFonts w:hint="eastAsia" w:ascii="楷体" w:hAnsi="楷体" w:eastAsia="楷体" w:cs="楷体"/>
          <w:b/>
          <w:bCs/>
          <w:color w:val="000000"/>
          <w:kern w:val="0"/>
          <w:sz w:val="32"/>
          <w:szCs w:val="32"/>
          <w:lang w:val="en-US" w:eastAsia="zh-CN" w:bidi="ar-SA"/>
        </w:rPr>
        <w:t>（一）专项组织情况分析</w:t>
      </w:r>
    </w:p>
    <w:p>
      <w:pPr>
        <w:pStyle w:val="4"/>
        <w:keepNext w:val="0"/>
        <w:keepLines w:val="0"/>
        <w:widowControl/>
        <w:suppressLineNumbers w:val="0"/>
        <w:spacing w:before="0" w:beforeAutospacing="0" w:after="0" w:afterAutospacing="0" w:line="33" w:lineRule="atLeast"/>
        <w:ind w:firstLine="640" w:firstLineChars="200"/>
        <w:jc w:val="both"/>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我办成立了专门的领导工作小组，设立专人管理各项工作，加强财务监督确保不出现截留、挤占、挪用、虚列支出等情况。</w:t>
      </w:r>
    </w:p>
    <w:p>
      <w:pPr>
        <w:pStyle w:val="4"/>
        <w:keepNext w:val="0"/>
        <w:keepLines w:val="0"/>
        <w:widowControl/>
        <w:suppressLineNumbers w:val="0"/>
        <w:spacing w:before="0" w:beforeAutospacing="0" w:after="0" w:afterAutospacing="0" w:line="33" w:lineRule="atLeast"/>
        <w:ind w:firstLine="643" w:firstLineChars="200"/>
        <w:jc w:val="both"/>
        <w:rPr>
          <w:rFonts w:hint="eastAsia" w:ascii="楷体" w:hAnsi="楷体" w:eastAsia="楷体" w:cs="楷体"/>
          <w:b/>
          <w:bCs/>
          <w:color w:val="000000"/>
          <w:kern w:val="0"/>
          <w:sz w:val="32"/>
          <w:szCs w:val="32"/>
          <w:lang w:val="en-US" w:eastAsia="zh-CN" w:bidi="ar-SA"/>
        </w:rPr>
      </w:pPr>
      <w:r>
        <w:rPr>
          <w:rFonts w:hint="eastAsia" w:ascii="楷体" w:hAnsi="楷体" w:eastAsia="楷体" w:cs="楷体"/>
          <w:b/>
          <w:bCs/>
          <w:color w:val="000000"/>
          <w:kern w:val="0"/>
          <w:sz w:val="32"/>
          <w:szCs w:val="32"/>
          <w:lang w:val="en-US" w:eastAsia="zh-CN" w:bidi="ar-SA"/>
        </w:rPr>
        <w:t>（二）专项管理情况分析</w:t>
      </w:r>
    </w:p>
    <w:p>
      <w:pPr>
        <w:pStyle w:val="4"/>
        <w:keepNext w:val="0"/>
        <w:keepLines w:val="0"/>
        <w:widowControl/>
        <w:suppressLineNumbers w:val="0"/>
        <w:spacing w:before="0" w:beforeAutospacing="0" w:after="0" w:afterAutospacing="0" w:line="33" w:lineRule="atLeast"/>
        <w:ind w:firstLine="640" w:firstLineChars="200"/>
        <w:jc w:val="both"/>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专项资金管理对应巡察专项各项账务处理，账目清晰，与财政等有关部门衔接有序，资金专项管理上下一致，有序进行，确保巡察工作任务完成。</w:t>
      </w:r>
    </w:p>
    <w:p>
      <w:pPr>
        <w:numPr>
          <w:ilvl w:val="0"/>
          <w:numId w:val="1"/>
        </w:numPr>
        <w:spacing w:line="500" w:lineRule="exact"/>
        <w:ind w:firstLine="640" w:firstLineChars="200"/>
        <w:rPr>
          <w:rFonts w:hint="eastAsia" w:ascii="黑体" w:eastAsia="黑体"/>
          <w:sz w:val="32"/>
          <w:szCs w:val="32"/>
        </w:rPr>
      </w:pPr>
      <w:r>
        <w:rPr>
          <w:rFonts w:hint="eastAsia" w:ascii="黑体" w:eastAsia="黑体"/>
          <w:sz w:val="32"/>
          <w:szCs w:val="32"/>
        </w:rPr>
        <w:t>存在的问题</w:t>
      </w:r>
    </w:p>
    <w:p>
      <w:pPr>
        <w:spacing w:line="5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（一）资金及财务管理方面的问题。</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rPr>
          <w:rFonts w:hint="eastAsia" w:ascii="仿宋" w:hAnsi="仿宋" w:eastAsia="仿宋" w:cs="仿宋"/>
          <w:color w:val="333333"/>
          <w:kern w:val="0"/>
          <w:sz w:val="32"/>
          <w:szCs w:val="32"/>
          <w:lang w:eastAsia="zh-CN"/>
        </w:rPr>
      </w:pPr>
      <w:r>
        <w:rPr>
          <w:rFonts w:hint="eastAsia" w:ascii="仿宋" w:hAnsi="仿宋" w:eastAsia="仿宋" w:cs="仿宋"/>
          <w:color w:val="333333"/>
          <w:kern w:val="0"/>
          <w:sz w:val="32"/>
          <w:szCs w:val="32"/>
        </w:rPr>
        <w:t>绩效自评工作经验还不够丰富，相关人员配备</w:t>
      </w:r>
      <w:r>
        <w:rPr>
          <w:rFonts w:hint="eastAsia" w:ascii="仿宋" w:hAnsi="仿宋" w:eastAsia="仿宋" w:cs="仿宋"/>
          <w:color w:val="333333"/>
          <w:kern w:val="0"/>
          <w:sz w:val="32"/>
          <w:szCs w:val="32"/>
          <w:lang w:eastAsia="zh-CN"/>
        </w:rPr>
        <w:t>有待加强</w:t>
      </w:r>
      <w:r>
        <w:rPr>
          <w:rFonts w:hint="eastAsia" w:ascii="仿宋" w:hAnsi="仿宋" w:eastAsia="仿宋" w:cs="仿宋"/>
          <w:color w:val="333333"/>
          <w:kern w:val="0"/>
          <w:sz w:val="32"/>
          <w:szCs w:val="32"/>
        </w:rPr>
        <w:t>，相关制度建设还有待进一步加强。另外有关项目指标面临着物价</w:t>
      </w:r>
      <w:r>
        <w:rPr>
          <w:rFonts w:hint="eastAsia" w:ascii="仿宋" w:hAnsi="仿宋" w:eastAsia="仿宋" w:cs="仿宋"/>
          <w:color w:val="333333"/>
          <w:kern w:val="0"/>
          <w:sz w:val="32"/>
          <w:szCs w:val="32"/>
          <w:lang w:eastAsia="zh-CN"/>
        </w:rPr>
        <w:t>上涨</w:t>
      </w:r>
      <w:r>
        <w:rPr>
          <w:rFonts w:hint="eastAsia" w:ascii="仿宋" w:hAnsi="仿宋" w:eastAsia="仿宋" w:cs="仿宋"/>
          <w:color w:val="333333"/>
          <w:kern w:val="0"/>
          <w:sz w:val="32"/>
          <w:szCs w:val="32"/>
        </w:rPr>
        <w:t>等因素的影响，在编制预算与执行中，我单位尽可能用有限的经费平衡年度绩效目标，尽量做到科学、合理分配，但是</w:t>
      </w:r>
      <w:r>
        <w:rPr>
          <w:rFonts w:hint="eastAsia" w:ascii="仿宋" w:hAnsi="仿宋" w:eastAsia="仿宋" w:cs="仿宋"/>
          <w:color w:val="333333"/>
          <w:kern w:val="0"/>
          <w:sz w:val="32"/>
          <w:szCs w:val="32"/>
          <w:lang w:eastAsia="zh-CN"/>
        </w:rPr>
        <w:t>项目经费仍旧有待增加。</w:t>
      </w:r>
    </w:p>
    <w:p>
      <w:pPr>
        <w:spacing w:line="5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（二）项目管理方面的问题。</w:t>
      </w:r>
    </w:p>
    <w:p>
      <w:pPr>
        <w:spacing w:line="500" w:lineRule="exact"/>
        <w:ind w:firstLine="640" w:firstLineChars="200"/>
        <w:rPr>
          <w:rFonts w:hint="eastAsia" w:ascii="仿宋" w:hAnsi="仿宋" w:eastAsia="仿宋" w:cs="仿宋"/>
          <w:color w:val="333333"/>
          <w:kern w:val="0"/>
          <w:sz w:val="32"/>
          <w:szCs w:val="32"/>
          <w:lang w:eastAsia="zh-CN"/>
        </w:rPr>
      </w:pPr>
      <w:r>
        <w:rPr>
          <w:rFonts w:hint="eastAsia" w:ascii="仿宋" w:hAnsi="仿宋" w:eastAsia="仿宋" w:cs="仿宋"/>
          <w:sz w:val="32"/>
          <w:szCs w:val="32"/>
          <w:lang w:eastAsia="zh-CN"/>
        </w:rPr>
        <w:t>我办已建立</w:t>
      </w:r>
      <w:r>
        <w:rPr>
          <w:rFonts w:hint="eastAsia" w:ascii="仿宋" w:hAnsi="仿宋" w:eastAsia="仿宋" w:cs="仿宋"/>
          <w:sz w:val="32"/>
          <w:szCs w:val="32"/>
        </w:rPr>
        <w:t>项目管理制度，</w:t>
      </w:r>
      <w:r>
        <w:rPr>
          <w:rFonts w:hint="eastAsia" w:ascii="仿宋" w:hAnsi="仿宋" w:eastAsia="仿宋" w:cs="仿宋"/>
          <w:sz w:val="32"/>
          <w:szCs w:val="32"/>
          <w:lang w:eastAsia="zh-CN"/>
        </w:rPr>
        <w:t>严格</w:t>
      </w:r>
      <w:r>
        <w:rPr>
          <w:rFonts w:hint="eastAsia" w:ascii="仿宋" w:hAnsi="仿宋" w:eastAsia="仿宋" w:cs="仿宋"/>
          <w:sz w:val="32"/>
          <w:szCs w:val="32"/>
        </w:rPr>
        <w:t>按制度执行</w:t>
      </w:r>
      <w:r>
        <w:rPr>
          <w:rFonts w:hint="eastAsia" w:ascii="仿宋" w:hAnsi="仿宋" w:eastAsia="仿宋" w:cs="仿宋"/>
          <w:sz w:val="32"/>
          <w:szCs w:val="32"/>
          <w:lang w:eastAsia="zh-CN"/>
        </w:rPr>
        <w:t>各项项目费用的支出</w:t>
      </w:r>
      <w:r>
        <w:rPr>
          <w:rFonts w:hint="eastAsia" w:ascii="仿宋" w:hAnsi="仿宋" w:eastAsia="仿宋" w:cs="仿宋"/>
          <w:sz w:val="32"/>
          <w:szCs w:val="32"/>
        </w:rPr>
        <w:t>。</w:t>
      </w:r>
    </w:p>
    <w:p>
      <w:pPr>
        <w:numPr>
          <w:ilvl w:val="0"/>
          <w:numId w:val="1"/>
        </w:numPr>
        <w:spacing w:line="500" w:lineRule="exact"/>
        <w:ind w:left="0" w:leftChars="0" w:firstLine="640" w:firstLineChars="200"/>
        <w:rPr>
          <w:rFonts w:hint="eastAsia" w:ascii="黑体" w:eastAsia="黑体"/>
          <w:sz w:val="32"/>
          <w:szCs w:val="32"/>
        </w:rPr>
      </w:pPr>
      <w:r>
        <w:rPr>
          <w:rFonts w:hint="eastAsia" w:ascii="黑体" w:eastAsia="黑体"/>
          <w:sz w:val="32"/>
          <w:szCs w:val="32"/>
        </w:rPr>
        <w:t>改进措施及有关建议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一方面建议相关部门为配备相关专业技术人员指导核算预算制定到执行全过程管理；二是建议根据外部因素的影响调整年度专项相关指标数据。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rPr>
          <w:rFonts w:hint="eastAsia" w:ascii="仿宋" w:hAnsi="仿宋" w:eastAsia="仿宋" w:cs="仿宋"/>
          <w:color w:val="333333"/>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jc w:val="left"/>
        <w:textAlignment w:val="auto"/>
        <w:rPr>
          <w:rFonts w:hint="eastAsia" w:ascii="仿宋" w:hAnsi="仿宋" w:eastAsia="仿宋" w:cs="仿宋"/>
          <w:color w:val="333333"/>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2569" w:firstLineChars="803"/>
        <w:jc w:val="left"/>
        <w:textAlignment w:val="auto"/>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中共沅江市委巡察工作领导小组办公室</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2569" w:firstLineChars="803"/>
        <w:jc w:val="left"/>
        <w:textAlignment w:val="auto"/>
        <w:rPr>
          <w:rFonts w:hint="default"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 xml:space="preserve">          2021年8月2日</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B7F5E"/>
    <w:multiLevelType w:val="singleLevel"/>
    <w:tmpl w:val="D44B7F5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OWRmNDMyMTgxMTZlODE1MWRmZjliMDI0Y2U0YTEifQ=="/>
  </w:docVars>
  <w:rsids>
    <w:rsidRoot w:val="00000000"/>
    <w:rsid w:val="00B66B56"/>
    <w:rsid w:val="0116226E"/>
    <w:rsid w:val="0293255D"/>
    <w:rsid w:val="049E5A06"/>
    <w:rsid w:val="05087233"/>
    <w:rsid w:val="06A16104"/>
    <w:rsid w:val="0E425D52"/>
    <w:rsid w:val="0F405DB4"/>
    <w:rsid w:val="0F865D00"/>
    <w:rsid w:val="0F947BD4"/>
    <w:rsid w:val="0FDF421B"/>
    <w:rsid w:val="1B530478"/>
    <w:rsid w:val="1E733517"/>
    <w:rsid w:val="226D3838"/>
    <w:rsid w:val="261849A4"/>
    <w:rsid w:val="274F0899"/>
    <w:rsid w:val="28C32DA1"/>
    <w:rsid w:val="2A712813"/>
    <w:rsid w:val="2AD71713"/>
    <w:rsid w:val="2DFB7A15"/>
    <w:rsid w:val="2E145612"/>
    <w:rsid w:val="2E840E66"/>
    <w:rsid w:val="2EDC2891"/>
    <w:rsid w:val="2F110259"/>
    <w:rsid w:val="2FC16254"/>
    <w:rsid w:val="33DE0DB1"/>
    <w:rsid w:val="3AA90857"/>
    <w:rsid w:val="3E5721D3"/>
    <w:rsid w:val="40B9026F"/>
    <w:rsid w:val="40DF3132"/>
    <w:rsid w:val="42F466CF"/>
    <w:rsid w:val="439044A5"/>
    <w:rsid w:val="43D67F21"/>
    <w:rsid w:val="44AB453E"/>
    <w:rsid w:val="44BE3F88"/>
    <w:rsid w:val="49877709"/>
    <w:rsid w:val="4C18530C"/>
    <w:rsid w:val="4CB42DC9"/>
    <w:rsid w:val="4D63247C"/>
    <w:rsid w:val="51256476"/>
    <w:rsid w:val="52D93E52"/>
    <w:rsid w:val="53B768FB"/>
    <w:rsid w:val="58B340A1"/>
    <w:rsid w:val="58F6733F"/>
    <w:rsid w:val="5E76694E"/>
    <w:rsid w:val="612176EA"/>
    <w:rsid w:val="61273712"/>
    <w:rsid w:val="61B054B5"/>
    <w:rsid w:val="61B23B82"/>
    <w:rsid w:val="63E87BA4"/>
    <w:rsid w:val="65D33363"/>
    <w:rsid w:val="6B317D3A"/>
    <w:rsid w:val="6D160B56"/>
    <w:rsid w:val="6D2F6DD5"/>
    <w:rsid w:val="70275397"/>
    <w:rsid w:val="72D06CB3"/>
    <w:rsid w:val="743106D8"/>
    <w:rsid w:val="75527EEC"/>
    <w:rsid w:val="77A54B24"/>
    <w:rsid w:val="77F66818"/>
    <w:rsid w:val="7A036672"/>
    <w:rsid w:val="7E2D2436"/>
    <w:rsid w:val="7F7F0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qFormat/>
    <w:uiPriority w:val="0"/>
    <w:rPr>
      <w:color w:val="444444"/>
      <w:u w:val="none"/>
    </w:rPr>
  </w:style>
  <w:style w:type="character" w:styleId="8">
    <w:name w:val="Hyperlink"/>
    <w:basedOn w:val="6"/>
    <w:qFormat/>
    <w:uiPriority w:val="0"/>
    <w:rPr>
      <w:color w:val="444444"/>
      <w:u w:val="none"/>
    </w:rPr>
  </w:style>
  <w:style w:type="character" w:customStyle="1" w:styleId="9">
    <w:name w:val="hover"/>
    <w:basedOn w:val="6"/>
    <w:qFormat/>
    <w:uiPriority w:val="0"/>
    <w:rPr>
      <w:color w:val="000000"/>
      <w:shd w:val="clear" w:fill="FFFFFF"/>
    </w:rPr>
  </w:style>
  <w:style w:type="character" w:customStyle="1" w:styleId="10">
    <w:name w:val="wx-space"/>
    <w:basedOn w:val="6"/>
    <w:qFormat/>
    <w:uiPriority w:val="0"/>
  </w:style>
  <w:style w:type="character" w:customStyle="1" w:styleId="11">
    <w:name w:val="wx-space1"/>
    <w:basedOn w:val="6"/>
    <w:qFormat/>
    <w:uiPriority w:val="0"/>
  </w:style>
  <w:style w:type="character" w:customStyle="1" w:styleId="12">
    <w:name w:val="bsharetext"/>
    <w:basedOn w:val="6"/>
    <w:qFormat/>
    <w:uiPriority w:val="0"/>
  </w:style>
  <w:style w:type="character" w:customStyle="1" w:styleId="13">
    <w:name w:val="hover35"/>
    <w:basedOn w:val="6"/>
    <w:qFormat/>
    <w:uiPriority w:val="0"/>
    <w:rPr>
      <w:color w:val="000000"/>
      <w:shd w:val="clear" w:fill="FFFFFF"/>
    </w:rPr>
  </w:style>
  <w:style w:type="character" w:customStyle="1" w:styleId="14">
    <w:name w:val="hover33"/>
    <w:basedOn w:val="6"/>
    <w:qFormat/>
    <w:uiPriority w:val="0"/>
    <w:rPr>
      <w:color w:val="00000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887</Words>
  <Characters>960</Characters>
  <Lines>0</Lines>
  <Paragraphs>0</Paragraphs>
  <TotalTime>3</TotalTime>
  <ScaleCrop>false</ScaleCrop>
  <LinksUpToDate>false</LinksUpToDate>
  <CharactersWithSpaces>993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2022-08-02T02:23:00Z</dcterms:created>
  <dc:creator>Administrator</dc:creator>
  <cp:lastModifiedBy>黄依然</cp:lastModifiedBy>
  <dcterms:modified xsi:type="dcterms:W3CDTF">2022-09-05T02:13:02Z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D24F011CF426458B85CA0F20EFFBCFC8</vt:lpwstr>
  </property>
</Properties>
</file>