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49E4" w:rsidRDefault="00A549E4">
      <w:pPr>
        <w:pStyle w:val="a9"/>
      </w:pPr>
      <w:bookmarkStart w:id="0" w:name="_Toc25951"/>
      <w:bookmarkStart w:id="1" w:name="_Toc13624"/>
      <w:bookmarkStart w:id="2" w:name="_Toc16780"/>
      <w:bookmarkStart w:id="3" w:name="_Toc200"/>
      <w:bookmarkStart w:id="4" w:name="_Toc32236"/>
      <w:bookmarkStart w:id="5" w:name="_Toc32736"/>
    </w:p>
    <w:p w:rsidR="00A549E4" w:rsidRDefault="00A549E4"/>
    <w:p w:rsidR="00A549E4" w:rsidRDefault="008B00BD">
      <w:pPr>
        <w:pStyle w:val="a9"/>
      </w:pPr>
      <w:bookmarkStart w:id="6" w:name="_Toc15375"/>
      <w:bookmarkEnd w:id="0"/>
      <w:bookmarkEnd w:id="1"/>
      <w:bookmarkEnd w:id="2"/>
      <w:bookmarkEnd w:id="3"/>
      <w:bookmarkEnd w:id="4"/>
      <w:bookmarkEnd w:id="5"/>
      <w:r>
        <w:rPr>
          <w:rFonts w:hint="eastAsia"/>
        </w:rPr>
        <w:t>益阳沅江市胭脂湖街道党群和政务服务中心及公租房地块、胭脂湖街道荷花安置小区（二期）地块第一阶段土壤污染状况调查报告</w:t>
      </w:r>
      <w:bookmarkEnd w:id="6"/>
    </w:p>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A549E4"/>
    <w:p w:rsidR="00A549E4" w:rsidRDefault="008B00BD">
      <w:pPr>
        <w:jc w:val="center"/>
        <w:rPr>
          <w:b/>
          <w:bCs/>
          <w:sz w:val="32"/>
          <w:szCs w:val="32"/>
        </w:rPr>
      </w:pPr>
      <w:r>
        <w:rPr>
          <w:rFonts w:hint="eastAsia"/>
          <w:b/>
          <w:bCs/>
          <w:sz w:val="32"/>
          <w:szCs w:val="32"/>
        </w:rPr>
        <w:t>委托单位：益阳市沅江市胭脂湖街道办事处</w:t>
      </w:r>
    </w:p>
    <w:p w:rsidR="00A549E4" w:rsidRDefault="008B00BD">
      <w:pPr>
        <w:jc w:val="center"/>
        <w:rPr>
          <w:b/>
          <w:bCs/>
          <w:sz w:val="32"/>
          <w:szCs w:val="32"/>
        </w:rPr>
      </w:pPr>
      <w:r>
        <w:rPr>
          <w:rFonts w:hint="eastAsia"/>
          <w:b/>
          <w:bCs/>
          <w:sz w:val="32"/>
          <w:szCs w:val="32"/>
        </w:rPr>
        <w:t>编制单位：湖南华科检测技术有限公司</w:t>
      </w:r>
    </w:p>
    <w:p w:rsidR="00A549E4" w:rsidRDefault="008B00BD">
      <w:pPr>
        <w:jc w:val="center"/>
        <w:rPr>
          <w:b/>
          <w:bCs/>
          <w:sz w:val="32"/>
          <w:szCs w:val="32"/>
        </w:rPr>
      </w:pPr>
      <w:r>
        <w:rPr>
          <w:rFonts w:hint="eastAsia"/>
          <w:b/>
          <w:bCs/>
          <w:sz w:val="32"/>
          <w:szCs w:val="32"/>
        </w:rPr>
        <w:t>二〇二二年四月</w:t>
      </w:r>
    </w:p>
    <w:p w:rsidR="00A549E4" w:rsidRDefault="008B00BD">
      <w:r>
        <w:br w:type="page"/>
      </w:r>
    </w:p>
    <w:p w:rsidR="00A549E4" w:rsidRDefault="00A549E4">
      <w:pPr>
        <w:pStyle w:val="a9"/>
      </w:pPr>
    </w:p>
    <w:p w:rsidR="00A549E4" w:rsidRDefault="008B00BD">
      <w:pPr>
        <w:pStyle w:val="a9"/>
      </w:pPr>
      <w:bookmarkStart w:id="7" w:name="_Toc16471"/>
      <w:r>
        <w:rPr>
          <w:rFonts w:hint="eastAsia"/>
        </w:rPr>
        <w:t>益阳沅江市胭脂湖街道党群和政务服务中心及公租房地块、胭脂湖街道荷花安置小区（二期）地块第一阶段土壤污染状况调查报告</w:t>
      </w:r>
      <w:bookmarkEnd w:id="7"/>
    </w:p>
    <w:p w:rsidR="00A549E4" w:rsidRDefault="00A549E4">
      <w:pPr>
        <w:pStyle w:val="1"/>
        <w:ind w:firstLineChars="0" w:firstLine="0"/>
      </w:pPr>
    </w:p>
    <w:p w:rsidR="00A549E4" w:rsidRDefault="008B00BD">
      <w:pPr>
        <w:widowControl/>
        <w:spacing w:line="360" w:lineRule="auto"/>
        <w:ind w:firstLineChars="200" w:firstLine="562"/>
        <w:jc w:val="left"/>
        <w:rPr>
          <w:rFonts w:ascii="Times New Roman" w:eastAsia="宋体" w:hAnsi="Times New Roman" w:cs="Times New Roman"/>
          <w:b/>
          <w:bCs/>
          <w:color w:val="000000"/>
          <w:sz w:val="28"/>
          <w:szCs w:val="28"/>
        </w:rPr>
      </w:pPr>
      <w:r>
        <w:rPr>
          <w:rFonts w:ascii="Times New Roman" w:eastAsia="宋体" w:hAnsi="Times New Roman" w:cs="Times New Roman"/>
          <w:b/>
          <w:bCs/>
          <w:color w:val="000000"/>
          <w:sz w:val="28"/>
          <w:szCs w:val="28"/>
        </w:rPr>
        <w:t>建</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设</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单</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位</w:t>
      </w:r>
      <w:r>
        <w:rPr>
          <w:rFonts w:cs="Times New Roman" w:hint="eastAsia"/>
          <w:b/>
          <w:bCs/>
          <w:color w:val="000000"/>
          <w:sz w:val="28"/>
          <w:szCs w:val="28"/>
        </w:rPr>
        <w:t>：</w:t>
      </w:r>
      <w:r>
        <w:rPr>
          <w:rFonts w:hint="eastAsia"/>
          <w:b/>
          <w:bCs/>
          <w:sz w:val="32"/>
          <w:szCs w:val="32"/>
        </w:rPr>
        <w:t>益阳市沅江市胭脂湖街道办事处</w:t>
      </w:r>
    </w:p>
    <w:p w:rsidR="00A549E4" w:rsidRDefault="008B00BD">
      <w:pPr>
        <w:widowControl/>
        <w:spacing w:line="360" w:lineRule="auto"/>
        <w:ind w:firstLineChars="200" w:firstLine="562"/>
        <w:jc w:val="left"/>
        <w:rPr>
          <w:rFonts w:ascii="Times New Roman" w:eastAsia="宋体" w:hAnsi="Times New Roman" w:cs="Times New Roman"/>
          <w:b/>
          <w:bCs/>
          <w:color w:val="000000"/>
          <w:sz w:val="28"/>
          <w:szCs w:val="28"/>
        </w:rPr>
      </w:pPr>
      <w:r>
        <w:rPr>
          <w:rFonts w:ascii="Times New Roman" w:eastAsia="宋体" w:hAnsi="Times New Roman" w:cs="Times New Roman"/>
          <w:b/>
          <w:bCs/>
          <w:color w:val="000000"/>
          <w:sz w:val="28"/>
          <w:szCs w:val="28"/>
        </w:rPr>
        <w:t>编</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制</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单</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位</w:t>
      </w:r>
      <w:r>
        <w:rPr>
          <w:rFonts w:cs="Times New Roman" w:hint="eastAsia"/>
          <w:b/>
          <w:bCs/>
          <w:color w:val="000000"/>
          <w:sz w:val="28"/>
          <w:szCs w:val="28"/>
        </w:rPr>
        <w:t>：</w:t>
      </w:r>
      <w:r>
        <w:rPr>
          <w:rFonts w:ascii="Times New Roman" w:eastAsia="宋体" w:hAnsi="Times New Roman" w:cs="Times New Roman"/>
          <w:b/>
          <w:bCs/>
          <w:color w:val="000000"/>
          <w:sz w:val="28"/>
          <w:szCs w:val="28"/>
        </w:rPr>
        <w:t>湖南华科检测技术有限公司</w:t>
      </w:r>
    </w:p>
    <w:p w:rsidR="00A549E4" w:rsidRDefault="008B00BD">
      <w:pPr>
        <w:widowControl/>
        <w:spacing w:line="360" w:lineRule="auto"/>
        <w:ind w:firstLineChars="200" w:firstLine="562"/>
        <w:jc w:val="left"/>
        <w:rPr>
          <w:rFonts w:ascii="Times New Roman" w:eastAsia="宋体" w:hAnsi="Times New Roman" w:cs="Times New Roman"/>
          <w:b/>
          <w:bCs/>
          <w:color w:val="000000"/>
          <w:sz w:val="28"/>
          <w:szCs w:val="28"/>
        </w:rPr>
      </w:pPr>
      <w:r>
        <w:rPr>
          <w:rFonts w:ascii="Times New Roman" w:eastAsia="宋体" w:hAnsi="Times New Roman" w:cs="Times New Roman"/>
          <w:b/>
          <w:bCs/>
          <w:color w:val="000000"/>
          <w:sz w:val="28"/>
          <w:szCs w:val="28"/>
        </w:rPr>
        <w:t>项</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目</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负</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责</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人</w:t>
      </w:r>
      <w:r>
        <w:rPr>
          <w:rFonts w:cs="Times New Roman" w:hint="eastAsia"/>
          <w:b/>
          <w:bCs/>
          <w:color w:val="000000"/>
          <w:sz w:val="28"/>
          <w:szCs w:val="28"/>
        </w:rPr>
        <w:t>：</w:t>
      </w:r>
      <w:r>
        <w:rPr>
          <w:rFonts w:cs="Times New Roman" w:hint="eastAsia"/>
          <w:b/>
          <w:bCs/>
          <w:color w:val="000000"/>
          <w:sz w:val="28"/>
          <w:szCs w:val="28"/>
        </w:rPr>
        <w:t>王伟</w:t>
      </w:r>
    </w:p>
    <w:p w:rsidR="00A549E4" w:rsidRDefault="008B00BD">
      <w:pPr>
        <w:widowControl/>
        <w:spacing w:line="360" w:lineRule="auto"/>
        <w:ind w:firstLineChars="200" w:firstLine="562"/>
        <w:jc w:val="left"/>
        <w:rPr>
          <w:rFonts w:ascii="Times New Roman" w:hAnsi="Times New Roman" w:cs="Times New Roman"/>
          <w:b/>
          <w:bCs/>
          <w:color w:val="000000"/>
          <w:sz w:val="28"/>
          <w:szCs w:val="28"/>
        </w:rPr>
      </w:pPr>
      <w:r>
        <w:rPr>
          <w:rFonts w:ascii="Times New Roman" w:eastAsia="宋体" w:hAnsi="Times New Roman" w:cs="Times New Roman"/>
          <w:b/>
          <w:bCs/>
          <w:color w:val="000000"/>
          <w:sz w:val="28"/>
          <w:szCs w:val="28"/>
        </w:rPr>
        <w:t>报</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告</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编</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写</w:t>
      </w:r>
      <w:r>
        <w:rPr>
          <w:rFonts w:cs="Times New Roman" w:hint="eastAsia"/>
          <w:b/>
          <w:bCs/>
          <w:color w:val="000000"/>
          <w:sz w:val="28"/>
          <w:szCs w:val="28"/>
        </w:rPr>
        <w:t>：</w:t>
      </w:r>
      <w:r>
        <w:rPr>
          <w:rFonts w:ascii="Times New Roman" w:eastAsia="宋体" w:hAnsi="Times New Roman" w:cs="Times New Roman" w:hint="eastAsia"/>
          <w:b/>
          <w:bCs/>
          <w:color w:val="000000"/>
          <w:sz w:val="28"/>
          <w:szCs w:val="28"/>
        </w:rPr>
        <w:t>汤霞丽</w:t>
      </w:r>
    </w:p>
    <w:p w:rsidR="00A549E4" w:rsidRDefault="00A549E4">
      <w:pPr>
        <w:widowControl/>
        <w:spacing w:line="360" w:lineRule="auto"/>
        <w:ind w:firstLineChars="150" w:firstLine="422"/>
        <w:rPr>
          <w:rFonts w:ascii="Times New Roman" w:eastAsia="宋体" w:hAnsi="Times New Roman" w:cs="Times New Roman"/>
          <w:b/>
          <w:bCs/>
          <w:color w:val="000000"/>
          <w:sz w:val="28"/>
          <w:szCs w:val="28"/>
        </w:rPr>
      </w:pPr>
    </w:p>
    <w:p w:rsidR="00A549E4" w:rsidRDefault="008B00BD">
      <w:pPr>
        <w:widowControl/>
        <w:spacing w:line="360" w:lineRule="auto"/>
        <w:ind w:firstLineChars="150" w:firstLine="422"/>
        <w:jc w:val="left"/>
        <w:rPr>
          <w:rFonts w:ascii="Times New Roman" w:eastAsia="宋体" w:hAnsi="Times New Roman" w:cs="Times New Roman"/>
          <w:color w:val="000000"/>
          <w:sz w:val="28"/>
          <w:szCs w:val="28"/>
        </w:rPr>
      </w:pPr>
      <w:r>
        <w:rPr>
          <w:rFonts w:ascii="Times New Roman" w:eastAsia="宋体" w:hAnsi="Times New Roman" w:cs="Times New Roman"/>
          <w:b/>
          <w:bCs/>
          <w:color w:val="000000"/>
          <w:sz w:val="28"/>
          <w:szCs w:val="28"/>
        </w:rPr>
        <w:t>承担单位</w:t>
      </w:r>
      <w:r>
        <w:rPr>
          <w:rFonts w:cs="Times New Roman" w:hint="eastAsia"/>
          <w:b/>
          <w:bCs/>
          <w:color w:val="000000"/>
          <w:sz w:val="28"/>
          <w:szCs w:val="28"/>
        </w:rPr>
        <w:t>：</w:t>
      </w:r>
      <w:r>
        <w:rPr>
          <w:rFonts w:ascii="Times New Roman" w:eastAsia="宋体" w:hAnsi="Times New Roman" w:cs="Times New Roman"/>
          <w:color w:val="000000"/>
          <w:sz w:val="28"/>
          <w:szCs w:val="28"/>
        </w:rPr>
        <w:t>湖南华科检测技术有限公司</w:t>
      </w:r>
    </w:p>
    <w:p w:rsidR="00A549E4" w:rsidRDefault="008B00BD">
      <w:pPr>
        <w:widowControl/>
        <w:spacing w:line="360" w:lineRule="auto"/>
        <w:ind w:firstLineChars="150" w:firstLine="422"/>
        <w:jc w:val="left"/>
        <w:rPr>
          <w:rFonts w:ascii="Times New Roman" w:eastAsia="宋体" w:hAnsi="Times New Roman" w:cs="Times New Roman"/>
          <w:color w:val="000000"/>
          <w:sz w:val="28"/>
          <w:szCs w:val="28"/>
        </w:rPr>
      </w:pPr>
      <w:r>
        <w:rPr>
          <w:rFonts w:ascii="Times New Roman" w:eastAsia="宋体" w:hAnsi="Times New Roman" w:cs="Times New Roman"/>
          <w:b/>
          <w:bCs/>
          <w:color w:val="000000"/>
          <w:sz w:val="28"/>
          <w:szCs w:val="28"/>
        </w:rPr>
        <w:t>实</w:t>
      </w:r>
      <w:r>
        <w:rPr>
          <w:rFonts w:ascii="Times New Roman" w:eastAsia="宋体" w:hAnsi="Times New Roman" w:cs="Times New Roman"/>
          <w:b/>
          <w:bCs/>
          <w:color w:val="000000"/>
          <w:spacing w:val="-23"/>
          <w:w w:val="90"/>
          <w:sz w:val="28"/>
          <w:szCs w:val="28"/>
        </w:rPr>
        <w:t>验室地址</w:t>
      </w:r>
      <w:r>
        <w:rPr>
          <w:rFonts w:cs="Times New Roman" w:hint="eastAsia"/>
          <w:b/>
          <w:bCs/>
          <w:color w:val="000000"/>
          <w:sz w:val="28"/>
          <w:szCs w:val="28"/>
        </w:rPr>
        <w:t>：</w:t>
      </w:r>
      <w:r>
        <w:rPr>
          <w:rFonts w:ascii="Times New Roman" w:eastAsia="宋体" w:hAnsi="Times New Roman" w:cs="Times New Roman"/>
          <w:color w:val="000000"/>
          <w:sz w:val="28"/>
          <w:szCs w:val="28"/>
        </w:rPr>
        <w:t>长沙市</w:t>
      </w:r>
      <w:r>
        <w:rPr>
          <w:rFonts w:ascii="Times New Roman" w:eastAsia="宋体" w:hAnsi="Times New Roman" w:cs="Times New Roman"/>
          <w:color w:val="000000"/>
          <w:sz w:val="28"/>
          <w:szCs w:val="28"/>
        </w:rPr>
        <w:t>雨花区环保中路</w:t>
      </w:r>
      <w:r>
        <w:rPr>
          <w:rFonts w:ascii="Times New Roman" w:eastAsia="宋体" w:hAnsi="Times New Roman" w:cs="Times New Roman"/>
          <w:color w:val="000000"/>
          <w:sz w:val="28"/>
          <w:szCs w:val="28"/>
        </w:rPr>
        <w:t>188</w:t>
      </w:r>
      <w:r>
        <w:rPr>
          <w:rFonts w:ascii="Times New Roman" w:eastAsia="宋体" w:hAnsi="Times New Roman" w:cs="Times New Roman"/>
          <w:color w:val="000000"/>
          <w:sz w:val="28"/>
          <w:szCs w:val="28"/>
        </w:rPr>
        <w:t>号</w:t>
      </w:r>
      <w:r>
        <w:rPr>
          <w:rFonts w:ascii="Times New Roman" w:eastAsia="宋体" w:hAnsi="Times New Roman" w:cs="Times New Roman"/>
          <w:color w:val="000000"/>
          <w:sz w:val="28"/>
          <w:szCs w:val="28"/>
        </w:rPr>
        <w:t>长沙市</w:t>
      </w:r>
      <w:r>
        <w:rPr>
          <w:rFonts w:ascii="Times New Roman" w:eastAsia="宋体" w:hAnsi="Times New Roman" w:cs="Times New Roman"/>
          <w:color w:val="000000"/>
          <w:sz w:val="28"/>
          <w:szCs w:val="28"/>
        </w:rPr>
        <w:t>国际企业中心第四期</w:t>
      </w:r>
      <w:r>
        <w:rPr>
          <w:rFonts w:ascii="Times New Roman" w:eastAsia="宋体" w:hAnsi="Times New Roman" w:cs="Times New Roman"/>
          <w:color w:val="000000"/>
          <w:sz w:val="28"/>
          <w:szCs w:val="28"/>
        </w:rPr>
        <w:t>11</w:t>
      </w:r>
      <w:r>
        <w:rPr>
          <w:rFonts w:ascii="Times New Roman" w:eastAsia="宋体" w:hAnsi="Times New Roman" w:cs="Times New Roman"/>
          <w:color w:val="000000"/>
          <w:sz w:val="28"/>
          <w:szCs w:val="28"/>
        </w:rPr>
        <w:t>栋</w:t>
      </w:r>
      <w:r>
        <w:rPr>
          <w:rFonts w:ascii="Times New Roman" w:eastAsia="宋体" w:hAnsi="Times New Roman" w:cs="Times New Roman"/>
          <w:color w:val="000000"/>
          <w:sz w:val="28"/>
          <w:szCs w:val="28"/>
        </w:rPr>
        <w:t>604</w:t>
      </w:r>
    </w:p>
    <w:p w:rsidR="00A549E4" w:rsidRDefault="008B00BD">
      <w:pPr>
        <w:pStyle w:val="11"/>
        <w:ind w:firstLineChars="665" w:firstLine="1862"/>
        <w:rPr>
          <w:rFonts w:ascii="Times New Roman" w:eastAsia="宋体" w:hAnsi="Times New Roman" w:cs="Times New Roman"/>
        </w:rPr>
      </w:pPr>
      <w:r>
        <w:rPr>
          <w:rFonts w:ascii="Times New Roman" w:eastAsia="宋体" w:hAnsi="Times New Roman" w:cs="Times New Roman"/>
          <w:color w:val="000000"/>
          <w:sz w:val="28"/>
          <w:szCs w:val="28"/>
        </w:rPr>
        <w:t>长沙市</w:t>
      </w:r>
      <w:r>
        <w:rPr>
          <w:rFonts w:ascii="Times New Roman" w:eastAsia="宋体" w:hAnsi="Times New Roman" w:cs="Times New Roman"/>
          <w:color w:val="000000"/>
          <w:sz w:val="28"/>
          <w:szCs w:val="28"/>
        </w:rPr>
        <w:t>雨花区振华路</w:t>
      </w:r>
      <w:r>
        <w:rPr>
          <w:rFonts w:ascii="Times New Roman" w:eastAsia="宋体" w:hAnsi="Times New Roman" w:cs="Times New Roman"/>
          <w:color w:val="000000"/>
          <w:sz w:val="28"/>
          <w:szCs w:val="28"/>
        </w:rPr>
        <w:t>107</w:t>
      </w:r>
      <w:r>
        <w:rPr>
          <w:rFonts w:ascii="Times New Roman" w:eastAsia="宋体" w:hAnsi="Times New Roman" w:cs="Times New Roman"/>
          <w:color w:val="000000"/>
          <w:sz w:val="28"/>
          <w:szCs w:val="28"/>
        </w:rPr>
        <w:t>号达荣楼（牛顿企业中心）</w:t>
      </w:r>
      <w:r>
        <w:rPr>
          <w:rFonts w:ascii="Times New Roman" w:eastAsia="宋体" w:hAnsi="Times New Roman" w:cs="Times New Roman"/>
          <w:color w:val="000000"/>
          <w:sz w:val="28"/>
          <w:szCs w:val="28"/>
        </w:rPr>
        <w:t>701/702/703</w:t>
      </w:r>
    </w:p>
    <w:p w:rsidR="00A549E4" w:rsidRDefault="008B00BD">
      <w:pPr>
        <w:widowControl/>
        <w:spacing w:line="360" w:lineRule="auto"/>
        <w:ind w:firstLineChars="150" w:firstLine="422"/>
        <w:jc w:val="left"/>
        <w:rPr>
          <w:rFonts w:ascii="Times New Roman" w:eastAsia="宋体" w:hAnsi="Times New Roman" w:cs="Times New Roman"/>
          <w:color w:val="000000"/>
          <w:sz w:val="28"/>
          <w:szCs w:val="28"/>
        </w:rPr>
      </w:pPr>
      <w:r>
        <w:rPr>
          <w:rFonts w:ascii="Times New Roman" w:eastAsia="宋体" w:hAnsi="Times New Roman" w:cs="Times New Roman"/>
          <w:b/>
          <w:bCs/>
          <w:color w:val="000000"/>
          <w:sz w:val="28"/>
          <w:szCs w:val="28"/>
        </w:rPr>
        <w:t>联系电话</w:t>
      </w:r>
      <w:r>
        <w:rPr>
          <w:rFonts w:cs="Times New Roman" w:hint="eastAsia"/>
          <w:b/>
          <w:bCs/>
          <w:color w:val="000000"/>
          <w:sz w:val="28"/>
          <w:szCs w:val="28"/>
        </w:rPr>
        <w:t>：</w:t>
      </w:r>
      <w:r>
        <w:rPr>
          <w:rFonts w:ascii="Times New Roman" w:eastAsia="宋体" w:hAnsi="Times New Roman" w:cs="Times New Roman"/>
          <w:color w:val="000000"/>
          <w:sz w:val="28"/>
          <w:szCs w:val="28"/>
        </w:rPr>
        <w:t>0731-84215738</w:t>
      </w:r>
    </w:p>
    <w:p w:rsidR="00A549E4" w:rsidRDefault="008B00BD">
      <w:pPr>
        <w:widowControl/>
        <w:spacing w:line="360" w:lineRule="auto"/>
        <w:ind w:firstLineChars="150" w:firstLine="422"/>
        <w:jc w:val="left"/>
        <w:rPr>
          <w:rFonts w:ascii="Times New Roman" w:eastAsia="宋体" w:hAnsi="Times New Roman" w:cs="Times New Roman"/>
          <w:b/>
          <w:bCs/>
          <w:color w:val="000000"/>
          <w:sz w:val="28"/>
          <w:szCs w:val="28"/>
        </w:rPr>
      </w:pPr>
      <w:r>
        <w:rPr>
          <w:rFonts w:ascii="Times New Roman" w:eastAsia="宋体" w:hAnsi="Times New Roman" w:cs="Times New Roman"/>
          <w:b/>
          <w:bCs/>
          <w:color w:val="000000"/>
          <w:sz w:val="28"/>
          <w:szCs w:val="28"/>
        </w:rPr>
        <w:t>传</w:t>
      </w:r>
      <w:r>
        <w:rPr>
          <w:rFonts w:ascii="Times New Roman" w:eastAsia="宋体" w:hAnsi="Times New Roman" w:cs="Times New Roman"/>
          <w:b/>
          <w:bCs/>
          <w:color w:val="000000"/>
          <w:sz w:val="28"/>
          <w:szCs w:val="28"/>
        </w:rPr>
        <w:t xml:space="preserve">    </w:t>
      </w:r>
      <w:r>
        <w:rPr>
          <w:rFonts w:ascii="Times New Roman" w:eastAsia="宋体" w:hAnsi="Times New Roman" w:cs="Times New Roman"/>
          <w:b/>
          <w:bCs/>
          <w:color w:val="000000"/>
          <w:sz w:val="28"/>
          <w:szCs w:val="28"/>
        </w:rPr>
        <w:t>真</w:t>
      </w:r>
      <w:r>
        <w:rPr>
          <w:rFonts w:cs="Times New Roman" w:hint="eastAsia"/>
          <w:b/>
          <w:bCs/>
          <w:color w:val="000000"/>
          <w:sz w:val="28"/>
          <w:szCs w:val="28"/>
        </w:rPr>
        <w:t>：</w:t>
      </w:r>
      <w:r>
        <w:rPr>
          <w:rFonts w:ascii="Times New Roman" w:eastAsia="宋体" w:hAnsi="Times New Roman" w:cs="Times New Roman"/>
          <w:color w:val="000000"/>
          <w:sz w:val="28"/>
          <w:szCs w:val="28"/>
        </w:rPr>
        <w:t>0731-84215738</w:t>
      </w:r>
    </w:p>
    <w:p w:rsidR="00A549E4" w:rsidRDefault="008B00BD">
      <w:pPr>
        <w:widowControl/>
        <w:spacing w:line="360" w:lineRule="auto"/>
        <w:ind w:firstLineChars="150" w:firstLine="422"/>
        <w:jc w:val="left"/>
        <w:rPr>
          <w:rFonts w:ascii="Times New Roman" w:eastAsia="宋体" w:hAnsi="Times New Roman" w:cs="Times New Roman"/>
          <w:b/>
          <w:bCs/>
          <w:color w:val="000000"/>
          <w:sz w:val="28"/>
          <w:szCs w:val="28"/>
        </w:rPr>
      </w:pPr>
      <w:r>
        <w:rPr>
          <w:rFonts w:ascii="Times New Roman" w:eastAsia="宋体" w:hAnsi="Times New Roman" w:cs="Times New Roman"/>
          <w:b/>
          <w:bCs/>
          <w:color w:val="000000"/>
          <w:sz w:val="28"/>
          <w:szCs w:val="28"/>
        </w:rPr>
        <w:t>邮政编码</w:t>
      </w:r>
      <w:r>
        <w:rPr>
          <w:rFonts w:cs="Times New Roman" w:hint="eastAsia"/>
          <w:b/>
          <w:bCs/>
          <w:color w:val="000000"/>
          <w:sz w:val="28"/>
          <w:szCs w:val="28"/>
        </w:rPr>
        <w:t>：</w:t>
      </w:r>
      <w:r>
        <w:rPr>
          <w:rFonts w:ascii="Times New Roman" w:eastAsia="宋体" w:hAnsi="Times New Roman" w:cs="Times New Roman"/>
          <w:color w:val="000000"/>
          <w:sz w:val="28"/>
          <w:szCs w:val="28"/>
        </w:rPr>
        <w:t>410000</w:t>
      </w:r>
    </w:p>
    <w:p w:rsidR="00A549E4" w:rsidRDefault="00A549E4">
      <w:pPr>
        <w:widowControl/>
        <w:spacing w:line="360" w:lineRule="auto"/>
        <w:jc w:val="center"/>
        <w:rPr>
          <w:rFonts w:ascii="Times New Roman" w:eastAsia="宋体" w:hAnsi="Times New Roman" w:cs="Times New Roman"/>
          <w:b/>
          <w:bCs/>
          <w:color w:val="000000"/>
          <w:sz w:val="28"/>
          <w:szCs w:val="28"/>
          <w:highlight w:val="lightGray"/>
        </w:rPr>
      </w:pPr>
    </w:p>
    <w:p w:rsidR="00A549E4" w:rsidRDefault="008B00BD">
      <w:pPr>
        <w:widowControl/>
        <w:spacing w:line="360" w:lineRule="auto"/>
        <w:jc w:val="center"/>
        <w:rPr>
          <w:rFonts w:ascii="Times New Roman" w:eastAsia="宋体" w:hAnsi="Times New Roman" w:cs="Times New Roman"/>
          <w:b/>
          <w:bCs/>
          <w:sz w:val="24"/>
        </w:rPr>
      </w:pPr>
      <w:r>
        <w:rPr>
          <w:rFonts w:ascii="Times New Roman" w:eastAsia="宋体" w:hAnsi="Times New Roman" w:cs="Times New Roman"/>
          <w:b/>
          <w:bCs/>
          <w:color w:val="000000"/>
          <w:highlight w:val="lightGray"/>
        </w:rPr>
        <w:t>声明</w:t>
      </w:r>
      <w:r>
        <w:rPr>
          <w:rFonts w:cs="Times New Roman" w:hint="eastAsia"/>
          <w:b/>
          <w:bCs/>
          <w:color w:val="000000"/>
          <w:highlight w:val="lightGray"/>
        </w:rPr>
        <w:t>：</w:t>
      </w:r>
      <w:r>
        <w:rPr>
          <w:rFonts w:ascii="Times New Roman" w:eastAsia="宋体" w:hAnsi="Times New Roman" w:cs="Times New Roman"/>
          <w:b/>
          <w:bCs/>
          <w:color w:val="000000"/>
          <w:highlight w:val="lightGray"/>
        </w:rPr>
        <w:t>未经书面许可，复制本报告中的部分内容无效</w:t>
      </w:r>
      <w:r>
        <w:rPr>
          <w:rFonts w:ascii="Times New Roman" w:eastAsia="宋体" w:hAnsi="Times New Roman" w:cs="Times New Roman" w:hint="eastAsia"/>
          <w:b/>
          <w:bCs/>
          <w:color w:val="000000"/>
          <w:highlight w:val="lightGray"/>
        </w:rPr>
        <w:t>。</w:t>
      </w:r>
    </w:p>
    <w:p w:rsidR="00A549E4" w:rsidRDefault="008B00BD">
      <w:pPr>
        <w:jc w:val="center"/>
      </w:pPr>
      <w:r>
        <w:br w:type="page"/>
      </w:r>
    </w:p>
    <w:p w:rsidR="00A549E4" w:rsidRDefault="00A549E4">
      <w:pPr>
        <w:jc w:val="center"/>
      </w:pPr>
    </w:p>
    <w:p w:rsidR="00A549E4" w:rsidRDefault="00A549E4">
      <w:pPr>
        <w:pStyle w:val="1"/>
      </w:pPr>
    </w:p>
    <w:p w:rsidR="00A549E4" w:rsidRDefault="008B00BD">
      <w:pPr>
        <w:jc w:val="center"/>
        <w:rPr>
          <w:rFonts w:ascii="Times New Roman" w:eastAsia="宋体" w:hAnsi="Times New Roman" w:cs="Times New Roman"/>
          <w:b/>
          <w:bCs/>
          <w:sz w:val="24"/>
        </w:rPr>
      </w:pPr>
      <w:r>
        <w:rPr>
          <w:rFonts w:ascii="Times New Roman" w:eastAsia="宋体" w:hAnsi="Times New Roman" w:cs="Times New Roman" w:hint="eastAsia"/>
          <w:b/>
          <w:bCs/>
          <w:sz w:val="24"/>
        </w:rPr>
        <w:t>专家意见</w:t>
      </w:r>
    </w:p>
    <w:p w:rsidR="00A549E4" w:rsidRDefault="008B00BD">
      <w:pPr>
        <w:jc w:val="center"/>
        <w:sectPr w:rsidR="00A549E4">
          <w:pgSz w:w="11906" w:h="16838"/>
          <w:pgMar w:top="1440" w:right="1800" w:bottom="1440" w:left="1800" w:header="851" w:footer="992" w:gutter="0"/>
          <w:cols w:space="425"/>
          <w:docGrid w:type="lines" w:linePitch="312"/>
        </w:sectPr>
      </w:pPr>
      <w:r>
        <w:rPr>
          <w:noProof/>
        </w:rPr>
        <w:drawing>
          <wp:inline distT="0" distB="0" distL="114300" distR="114300">
            <wp:extent cx="5270500" cy="7248525"/>
            <wp:effectExtent l="0" t="0" r="6350" b="952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8" cstate="print"/>
                    <a:stretch>
                      <a:fillRect/>
                    </a:stretch>
                  </pic:blipFill>
                  <pic:spPr>
                    <a:xfrm>
                      <a:off x="0" y="0"/>
                      <a:ext cx="5270500" cy="7248525"/>
                    </a:xfrm>
                    <a:prstGeom prst="rect">
                      <a:avLst/>
                    </a:prstGeom>
                    <a:noFill/>
                    <a:ln>
                      <a:noFill/>
                    </a:ln>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70500" cy="7248525"/>
            <wp:effectExtent l="0" t="0" r="9525" b="635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9" cstate="print"/>
                    <a:stretch>
                      <a:fillRect/>
                    </a:stretch>
                  </pic:blipFill>
                  <pic:spPr>
                    <a:xfrm rot="16200000">
                      <a:off x="0" y="0"/>
                      <a:ext cx="5270500" cy="7248525"/>
                    </a:xfrm>
                    <a:prstGeom prst="rect">
                      <a:avLst/>
                    </a:prstGeom>
                    <a:noFill/>
                    <a:ln>
                      <a:noFill/>
                    </a:ln>
                  </pic:spPr>
                </pic:pic>
              </a:graphicData>
            </a:graphic>
          </wp:inline>
        </w:drawing>
      </w:r>
    </w:p>
    <w:p w:rsidR="00A549E4" w:rsidRDefault="008B00BD">
      <w:pPr>
        <w:rPr>
          <w:rFonts w:ascii="Times New Roman" w:eastAsia="宋体" w:hAnsi="Times New Roman" w:cs="宋体"/>
          <w:sz w:val="24"/>
          <w:lang w:bidi="zh-CN"/>
        </w:rPr>
      </w:pPr>
      <w:r>
        <w:rPr>
          <w:rFonts w:ascii="Times New Roman" w:eastAsia="宋体" w:hAnsi="Times New Roman" w:cs="宋体" w:hint="eastAsia"/>
          <w:sz w:val="24"/>
          <w:lang w:bidi="zh-CN"/>
        </w:rPr>
        <w:lastRenderedPageBreak/>
        <w:t>针对以上专家意见，本报告修改如下：</w:t>
      </w:r>
    </w:p>
    <w:tbl>
      <w:tblPr>
        <w:tblStyle w:val="a6"/>
        <w:tblW w:w="0" w:type="auto"/>
        <w:jc w:val="center"/>
        <w:tblLook w:val="04A0"/>
      </w:tblPr>
      <w:tblGrid>
        <w:gridCol w:w="639"/>
        <w:gridCol w:w="5025"/>
        <w:gridCol w:w="2858"/>
      </w:tblGrid>
      <w:tr w:rsidR="00A549E4">
        <w:trPr>
          <w:jc w:val="center"/>
        </w:trPr>
        <w:tc>
          <w:tcPr>
            <w:tcW w:w="639" w:type="dxa"/>
            <w:vAlign w:val="center"/>
          </w:tcPr>
          <w:p w:rsidR="00A549E4" w:rsidRDefault="008B00BD">
            <w:pPr>
              <w:jc w:val="center"/>
            </w:pPr>
            <w:r>
              <w:rPr>
                <w:rFonts w:hint="eastAsia"/>
              </w:rPr>
              <w:t>序号</w:t>
            </w:r>
          </w:p>
        </w:tc>
        <w:tc>
          <w:tcPr>
            <w:tcW w:w="5025" w:type="dxa"/>
            <w:vAlign w:val="center"/>
          </w:tcPr>
          <w:p w:rsidR="00A549E4" w:rsidRDefault="008B00BD">
            <w:pPr>
              <w:jc w:val="center"/>
            </w:pPr>
            <w:r>
              <w:rPr>
                <w:rFonts w:hint="eastAsia"/>
              </w:rPr>
              <w:t>专家意见</w:t>
            </w:r>
          </w:p>
        </w:tc>
        <w:tc>
          <w:tcPr>
            <w:tcW w:w="2858" w:type="dxa"/>
            <w:vAlign w:val="center"/>
          </w:tcPr>
          <w:p w:rsidR="00A549E4" w:rsidRDefault="008B00BD">
            <w:pPr>
              <w:jc w:val="center"/>
            </w:pPr>
            <w:r>
              <w:rPr>
                <w:rFonts w:hint="eastAsia"/>
              </w:rPr>
              <w:t>修改内容</w:t>
            </w:r>
          </w:p>
        </w:tc>
      </w:tr>
      <w:tr w:rsidR="00A549E4">
        <w:trPr>
          <w:jc w:val="center"/>
        </w:trPr>
        <w:tc>
          <w:tcPr>
            <w:tcW w:w="639" w:type="dxa"/>
            <w:vAlign w:val="center"/>
          </w:tcPr>
          <w:p w:rsidR="00A549E4" w:rsidRDefault="008B00BD">
            <w:pPr>
              <w:jc w:val="center"/>
            </w:pPr>
            <w:r>
              <w:rPr>
                <w:rFonts w:hint="eastAsia"/>
              </w:rPr>
              <w:t>1</w:t>
            </w:r>
          </w:p>
        </w:tc>
        <w:tc>
          <w:tcPr>
            <w:tcW w:w="5025" w:type="dxa"/>
            <w:vAlign w:val="center"/>
          </w:tcPr>
          <w:p w:rsidR="00A549E4" w:rsidRDefault="008B00BD">
            <w:pPr>
              <w:jc w:val="center"/>
            </w:pPr>
            <w:r>
              <w:rPr>
                <w:rFonts w:hint="eastAsia"/>
              </w:rPr>
              <w:t>补充宗地图</w:t>
            </w:r>
          </w:p>
          <w:p w:rsidR="00A549E4" w:rsidRDefault="008B00BD">
            <w:pPr>
              <w:jc w:val="center"/>
            </w:pPr>
            <w:r>
              <w:rPr>
                <w:rFonts w:hint="eastAsia"/>
              </w:rPr>
              <w:t>核实地块面积</w:t>
            </w:r>
          </w:p>
          <w:p w:rsidR="00A549E4" w:rsidRDefault="008B00BD">
            <w:pPr>
              <w:jc w:val="center"/>
            </w:pPr>
            <w:r>
              <w:rPr>
                <w:rFonts w:hint="eastAsia"/>
              </w:rPr>
              <w:t>补充地块调查范围与权证范围一致性说明</w:t>
            </w:r>
          </w:p>
        </w:tc>
        <w:tc>
          <w:tcPr>
            <w:tcW w:w="2858" w:type="dxa"/>
            <w:vAlign w:val="center"/>
          </w:tcPr>
          <w:p w:rsidR="00A549E4" w:rsidRDefault="008B00BD">
            <w:pPr>
              <w:jc w:val="center"/>
            </w:pPr>
            <w:r>
              <w:rPr>
                <w:rFonts w:hint="eastAsia"/>
              </w:rPr>
              <w:t>宗地图已补充，见附图</w:t>
            </w:r>
            <w:r>
              <w:rPr>
                <w:rFonts w:hint="eastAsia"/>
              </w:rPr>
              <w:t xml:space="preserve"> 1</w:t>
            </w:r>
          </w:p>
          <w:p w:rsidR="00A549E4" w:rsidRDefault="008B00BD">
            <w:pPr>
              <w:pStyle w:val="1"/>
              <w:jc w:val="center"/>
            </w:pPr>
            <w:r>
              <w:rPr>
                <w:rFonts w:hint="eastAsia"/>
              </w:rPr>
              <w:t>面积已核实，</w:t>
            </w:r>
            <w:r>
              <w:rPr>
                <w:rFonts w:hint="eastAsia"/>
              </w:rPr>
              <w:t>P1</w:t>
            </w:r>
          </w:p>
          <w:p w:rsidR="00A549E4" w:rsidRDefault="008B00BD">
            <w:pPr>
              <w:pStyle w:val="1"/>
              <w:jc w:val="center"/>
            </w:pPr>
            <w:r>
              <w:rPr>
                <w:rFonts w:hint="eastAsia"/>
              </w:rPr>
              <w:t>地块范围已补充</w:t>
            </w:r>
          </w:p>
        </w:tc>
      </w:tr>
      <w:tr w:rsidR="00A549E4">
        <w:trPr>
          <w:jc w:val="center"/>
        </w:trPr>
        <w:tc>
          <w:tcPr>
            <w:tcW w:w="639" w:type="dxa"/>
            <w:vAlign w:val="center"/>
          </w:tcPr>
          <w:p w:rsidR="00A549E4" w:rsidRDefault="008B00BD">
            <w:pPr>
              <w:jc w:val="center"/>
            </w:pPr>
            <w:r>
              <w:rPr>
                <w:rFonts w:hint="eastAsia"/>
              </w:rPr>
              <w:t>2</w:t>
            </w:r>
          </w:p>
        </w:tc>
        <w:tc>
          <w:tcPr>
            <w:tcW w:w="5025" w:type="dxa"/>
            <w:vAlign w:val="center"/>
          </w:tcPr>
          <w:p w:rsidR="00A549E4" w:rsidRDefault="008B00BD">
            <w:pPr>
              <w:jc w:val="center"/>
            </w:pPr>
            <w:r>
              <w:rPr>
                <w:rFonts w:hint="eastAsia"/>
              </w:rPr>
              <w:t>完善地块内及周边历史遥感影像图分析说明</w:t>
            </w:r>
          </w:p>
          <w:p w:rsidR="00A549E4" w:rsidRDefault="008B00BD">
            <w:pPr>
              <w:jc w:val="center"/>
            </w:pPr>
            <w:r>
              <w:rPr>
                <w:rFonts w:hint="eastAsia"/>
              </w:rPr>
              <w:t>细化地块使用历史沿革说明</w:t>
            </w:r>
          </w:p>
        </w:tc>
        <w:tc>
          <w:tcPr>
            <w:tcW w:w="2858" w:type="dxa"/>
            <w:vAlign w:val="center"/>
          </w:tcPr>
          <w:p w:rsidR="00A549E4" w:rsidRDefault="008B00BD">
            <w:pPr>
              <w:jc w:val="center"/>
            </w:pPr>
            <w:r>
              <w:rPr>
                <w:rFonts w:hint="eastAsia"/>
              </w:rPr>
              <w:t>已完善，见</w:t>
            </w:r>
            <w:r>
              <w:rPr>
                <w:rFonts w:hint="eastAsia"/>
              </w:rPr>
              <w:t>P12-13</w:t>
            </w:r>
          </w:p>
          <w:p w:rsidR="00A549E4" w:rsidRDefault="008B00BD">
            <w:pPr>
              <w:pStyle w:val="1"/>
              <w:ind w:firstLineChars="0" w:firstLine="0"/>
              <w:jc w:val="center"/>
            </w:pPr>
            <w:r>
              <w:rPr>
                <w:rFonts w:hint="eastAsia"/>
              </w:rPr>
              <w:t>已细化，见</w:t>
            </w:r>
            <w:r>
              <w:rPr>
                <w:rFonts w:hint="eastAsia"/>
              </w:rPr>
              <w:t>P14-16</w:t>
            </w:r>
          </w:p>
        </w:tc>
      </w:tr>
      <w:tr w:rsidR="00A549E4">
        <w:trPr>
          <w:jc w:val="center"/>
        </w:trPr>
        <w:tc>
          <w:tcPr>
            <w:tcW w:w="639" w:type="dxa"/>
            <w:vAlign w:val="center"/>
          </w:tcPr>
          <w:p w:rsidR="00A549E4" w:rsidRDefault="008B00BD">
            <w:pPr>
              <w:jc w:val="center"/>
            </w:pPr>
            <w:r>
              <w:rPr>
                <w:rFonts w:hint="eastAsia"/>
              </w:rPr>
              <w:t>3</w:t>
            </w:r>
          </w:p>
        </w:tc>
        <w:tc>
          <w:tcPr>
            <w:tcW w:w="5025" w:type="dxa"/>
            <w:vAlign w:val="center"/>
          </w:tcPr>
          <w:p w:rsidR="00A549E4" w:rsidRDefault="008B00BD">
            <w:pPr>
              <w:jc w:val="center"/>
            </w:pPr>
            <w:r>
              <w:rPr>
                <w:rFonts w:hint="eastAsia"/>
              </w:rPr>
              <w:t>补充相邻地块泰农理想生态养殖场、益阳胭脂湖养老产业有限公司等场所生产经营历史，分析潜在污染情况，说明仅开展第一阶段调查可行性。</w:t>
            </w:r>
          </w:p>
        </w:tc>
        <w:tc>
          <w:tcPr>
            <w:tcW w:w="2858" w:type="dxa"/>
            <w:vAlign w:val="center"/>
          </w:tcPr>
          <w:p w:rsidR="00A549E4" w:rsidRDefault="008B00BD">
            <w:pPr>
              <w:jc w:val="center"/>
            </w:pPr>
            <w:r>
              <w:rPr>
                <w:rFonts w:hint="eastAsia"/>
              </w:rPr>
              <w:t>已补充，见</w:t>
            </w:r>
            <w:r>
              <w:rPr>
                <w:rFonts w:hint="eastAsia"/>
              </w:rPr>
              <w:t>P12</w:t>
            </w:r>
          </w:p>
        </w:tc>
      </w:tr>
      <w:tr w:rsidR="00A549E4">
        <w:trPr>
          <w:jc w:val="center"/>
        </w:trPr>
        <w:tc>
          <w:tcPr>
            <w:tcW w:w="639" w:type="dxa"/>
            <w:vAlign w:val="center"/>
          </w:tcPr>
          <w:p w:rsidR="00A549E4" w:rsidRDefault="008B00BD">
            <w:pPr>
              <w:jc w:val="center"/>
            </w:pPr>
            <w:r>
              <w:rPr>
                <w:rFonts w:hint="eastAsia"/>
              </w:rPr>
              <w:t>4</w:t>
            </w:r>
          </w:p>
        </w:tc>
        <w:tc>
          <w:tcPr>
            <w:tcW w:w="5025" w:type="dxa"/>
            <w:vAlign w:val="center"/>
          </w:tcPr>
          <w:p w:rsidR="00A549E4" w:rsidRDefault="008B00BD">
            <w:pPr>
              <w:jc w:val="center"/>
            </w:pPr>
            <w:r>
              <w:rPr>
                <w:rFonts w:hint="eastAsia"/>
              </w:rPr>
              <w:t>完善遥感影像图、地块调查范围图、规划图、申请人承诺书等附图附件。</w:t>
            </w:r>
          </w:p>
        </w:tc>
        <w:tc>
          <w:tcPr>
            <w:tcW w:w="2858" w:type="dxa"/>
            <w:vAlign w:val="center"/>
          </w:tcPr>
          <w:p w:rsidR="00A549E4" w:rsidRDefault="008B00BD">
            <w:pPr>
              <w:jc w:val="center"/>
            </w:pPr>
            <w:r>
              <w:rPr>
                <w:rFonts w:hint="eastAsia"/>
              </w:rPr>
              <w:t>已完善，见附图</w:t>
            </w:r>
            <w:r>
              <w:rPr>
                <w:rFonts w:hint="eastAsia"/>
              </w:rPr>
              <w:t xml:space="preserve"> 2 </w:t>
            </w:r>
            <w:r>
              <w:rPr>
                <w:rFonts w:hint="eastAsia"/>
              </w:rPr>
              <w:t>和附件</w:t>
            </w:r>
            <w:r>
              <w:rPr>
                <w:rFonts w:hint="eastAsia"/>
              </w:rPr>
              <w:t xml:space="preserve"> </w:t>
            </w:r>
            <w:r>
              <w:rPr>
                <w:rFonts w:hint="eastAsia"/>
              </w:rPr>
              <w:t>4</w:t>
            </w:r>
          </w:p>
        </w:tc>
      </w:tr>
    </w:tbl>
    <w:p w:rsidR="00A549E4" w:rsidRDefault="008B00BD">
      <w:r>
        <w:br w:type="page"/>
      </w:r>
    </w:p>
    <w:p w:rsidR="00A549E4" w:rsidRDefault="00A549E4">
      <w:pPr>
        <w:pStyle w:val="1"/>
        <w:ind w:firstLineChars="0" w:firstLine="0"/>
      </w:pPr>
    </w:p>
    <w:p w:rsidR="00A549E4" w:rsidRDefault="00A549E4">
      <w:pPr>
        <w:pStyle w:val="1"/>
        <w:ind w:firstLineChars="0" w:firstLine="0"/>
      </w:pPr>
    </w:p>
    <w:p w:rsidR="00A549E4" w:rsidRDefault="00A549E4">
      <w:pPr>
        <w:jc w:val="center"/>
      </w:pPr>
    </w:p>
    <w:p w:rsidR="00A549E4" w:rsidRDefault="00A549E4">
      <w:pPr>
        <w:jc w:val="center"/>
        <w:rPr>
          <w:sz w:val="24"/>
        </w:rPr>
      </w:pPr>
    </w:p>
    <w:p w:rsidR="00A549E4" w:rsidRDefault="008B00BD">
      <w:pPr>
        <w:jc w:val="center"/>
        <w:rPr>
          <w:rFonts w:ascii="Times New Roman" w:eastAsia="宋体" w:hAnsi="Times New Roman" w:cs="Times New Roman"/>
          <w:b/>
          <w:bCs/>
          <w:sz w:val="24"/>
        </w:rPr>
      </w:pPr>
      <w:r>
        <w:rPr>
          <w:rFonts w:ascii="Times New Roman" w:eastAsia="宋体" w:hAnsi="Times New Roman" w:cs="Times New Roman"/>
          <w:b/>
          <w:bCs/>
          <w:sz w:val="24"/>
        </w:rPr>
        <w:t>湖南华科检测技术有限公司资质认定证书</w:t>
      </w:r>
    </w:p>
    <w:p w:rsidR="00A549E4" w:rsidRDefault="008B00BD">
      <w:pPr>
        <w:rPr>
          <w:rFonts w:ascii="Times New Roman" w:eastAsia="宋体" w:hAnsi="Times New Roman" w:cs="Times New Roman"/>
          <w:szCs w:val="22"/>
        </w:rPr>
      </w:pPr>
      <w:r>
        <w:rPr>
          <w:rFonts w:ascii="Times New Roman" w:eastAsia="宋体" w:hAnsi="Times New Roman" w:cs="Times New Roman"/>
          <w:noProof/>
          <w:szCs w:val="22"/>
        </w:rPr>
        <w:drawing>
          <wp:inline distT="0" distB="0" distL="114300" distR="114300">
            <wp:extent cx="5272405" cy="6865620"/>
            <wp:effectExtent l="0" t="0" r="4445" b="11430"/>
            <wp:docPr id="132" name="图片 13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图片1"/>
                    <pic:cNvPicPr>
                      <a:picLocks noChangeAspect="1"/>
                    </pic:cNvPicPr>
                  </pic:nvPicPr>
                  <pic:blipFill>
                    <a:blip r:embed="rId10" cstate="print"/>
                    <a:stretch>
                      <a:fillRect/>
                    </a:stretch>
                  </pic:blipFill>
                  <pic:spPr>
                    <a:xfrm>
                      <a:off x="0" y="0"/>
                      <a:ext cx="5272405" cy="6865620"/>
                    </a:xfrm>
                    <a:prstGeom prst="rect">
                      <a:avLst/>
                    </a:prstGeom>
                  </pic:spPr>
                </pic:pic>
              </a:graphicData>
            </a:graphic>
          </wp:inline>
        </w:drawing>
      </w:r>
    </w:p>
    <w:p w:rsidR="00A549E4" w:rsidRDefault="008B00BD">
      <w:pPr>
        <w:rPr>
          <w:rFonts w:ascii="Times New Roman" w:eastAsia="宋体" w:hAnsi="Times New Roman" w:cs="Times New Roman"/>
          <w:szCs w:val="22"/>
        </w:rPr>
      </w:pPr>
      <w:r>
        <w:rPr>
          <w:rFonts w:ascii="Times New Roman" w:eastAsia="宋体" w:hAnsi="Times New Roman" w:cs="Times New Roman"/>
          <w:szCs w:val="22"/>
        </w:rPr>
        <w:br w:type="page"/>
      </w:r>
    </w:p>
    <w:p w:rsidR="00A549E4" w:rsidRDefault="00A549E4">
      <w:pPr>
        <w:jc w:val="center"/>
        <w:rPr>
          <w:rFonts w:ascii="Times New Roman" w:eastAsia="宋体" w:hAnsi="Times New Roman" w:cs="Times New Roman"/>
          <w:b/>
          <w:bCs/>
          <w:szCs w:val="21"/>
        </w:rPr>
      </w:pPr>
    </w:p>
    <w:p w:rsidR="00A549E4" w:rsidRDefault="00A549E4">
      <w:pPr>
        <w:jc w:val="center"/>
        <w:rPr>
          <w:rFonts w:ascii="Times New Roman" w:eastAsia="宋体" w:hAnsi="Times New Roman" w:cs="Times New Roman"/>
          <w:b/>
          <w:bCs/>
          <w:szCs w:val="21"/>
        </w:rPr>
      </w:pPr>
    </w:p>
    <w:p w:rsidR="00A549E4" w:rsidRDefault="00A549E4">
      <w:pPr>
        <w:jc w:val="center"/>
        <w:rPr>
          <w:rFonts w:ascii="Times New Roman" w:eastAsia="宋体" w:hAnsi="Times New Roman" w:cs="Times New Roman"/>
          <w:b/>
          <w:bCs/>
          <w:szCs w:val="21"/>
        </w:rPr>
      </w:pPr>
    </w:p>
    <w:p w:rsidR="00A549E4" w:rsidRDefault="008B00BD">
      <w:pPr>
        <w:jc w:val="center"/>
        <w:rPr>
          <w:rFonts w:ascii="Times New Roman" w:eastAsia="宋体" w:hAnsi="Times New Roman" w:cs="Times New Roman"/>
          <w:b/>
          <w:bCs/>
          <w:sz w:val="24"/>
        </w:rPr>
      </w:pPr>
      <w:r>
        <w:rPr>
          <w:rFonts w:ascii="Times New Roman" w:eastAsia="宋体" w:hAnsi="Times New Roman" w:cs="Times New Roman"/>
          <w:b/>
          <w:bCs/>
          <w:sz w:val="24"/>
        </w:rPr>
        <w:t>湖南华科检测技术有限公司营业执照</w:t>
      </w:r>
    </w:p>
    <w:p w:rsidR="00A549E4" w:rsidRDefault="008B00BD">
      <w:r>
        <w:rPr>
          <w:rFonts w:ascii="Times New Roman" w:eastAsia="宋体" w:hAnsi="Times New Roman" w:cs="Times New Roman"/>
          <w:noProof/>
        </w:rPr>
        <w:drawing>
          <wp:inline distT="0" distB="0" distL="114300" distR="114300">
            <wp:extent cx="7404735" cy="5219700"/>
            <wp:effectExtent l="0" t="0" r="0" b="571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11" cstate="print"/>
                    <a:stretch>
                      <a:fillRect/>
                    </a:stretch>
                  </pic:blipFill>
                  <pic:spPr>
                    <a:xfrm rot="-5400000">
                      <a:off x="0" y="0"/>
                      <a:ext cx="7404735" cy="5219700"/>
                    </a:xfrm>
                    <a:prstGeom prst="rect">
                      <a:avLst/>
                    </a:prstGeom>
                    <a:noFill/>
                    <a:ln>
                      <a:noFill/>
                    </a:ln>
                  </pic:spPr>
                </pic:pic>
              </a:graphicData>
            </a:graphic>
          </wp:inline>
        </w:drawing>
      </w:r>
      <w:r>
        <w:br w:type="page"/>
      </w:r>
    </w:p>
    <w:sdt>
      <w:sdtPr>
        <w:rPr>
          <w:rFonts w:ascii="宋体" w:eastAsia="宋体" w:hAnsi="宋体"/>
        </w:rPr>
        <w:id w:val="147459236"/>
        <w:docPartObj>
          <w:docPartGallery w:val="Table of Contents"/>
          <w:docPartUnique/>
        </w:docPartObj>
      </w:sdtPr>
      <w:sdtContent>
        <w:p w:rsidR="00A549E4" w:rsidRDefault="008B00BD">
          <w:pPr>
            <w:jc w:val="center"/>
          </w:pPr>
          <w:r>
            <w:rPr>
              <w:rFonts w:ascii="宋体" w:eastAsia="宋体" w:hAnsi="宋体"/>
            </w:rPr>
            <w:t>目录</w:t>
          </w:r>
        </w:p>
        <w:p w:rsidR="00A549E4" w:rsidRDefault="00A549E4">
          <w:pPr>
            <w:pStyle w:val="11"/>
            <w:tabs>
              <w:tab w:val="right" w:leader="dot" w:pos="8306"/>
            </w:tabs>
          </w:pPr>
          <w:r>
            <w:fldChar w:fldCharType="begin"/>
          </w:r>
          <w:r w:rsidR="008B00BD">
            <w:instrText xml:space="preserve">TOC \o "1-3" \h \u </w:instrText>
          </w:r>
          <w:r>
            <w:fldChar w:fldCharType="separate"/>
          </w:r>
          <w:hyperlink w:anchor="_Toc12179" w:history="1">
            <w:r w:rsidR="008B00BD">
              <w:t xml:space="preserve">1. </w:t>
            </w:r>
            <w:r w:rsidR="008B00BD">
              <w:rPr>
                <w:rFonts w:hint="eastAsia"/>
              </w:rPr>
              <w:t>前言</w:t>
            </w:r>
            <w:r w:rsidR="008B00BD">
              <w:tab/>
            </w:r>
            <w:r>
              <w:fldChar w:fldCharType="begin"/>
            </w:r>
            <w:r w:rsidR="008B00BD">
              <w:instrText xml:space="preserve"> PAGEREF _Toc12179 \h </w:instrText>
            </w:r>
            <w:r>
              <w:fldChar w:fldCharType="separate"/>
            </w:r>
            <w:r w:rsidR="008B00BD">
              <w:t>1</w:t>
            </w:r>
            <w:r>
              <w:fldChar w:fldCharType="end"/>
            </w:r>
          </w:hyperlink>
        </w:p>
        <w:p w:rsidR="00A549E4" w:rsidRDefault="00A549E4">
          <w:pPr>
            <w:pStyle w:val="11"/>
            <w:tabs>
              <w:tab w:val="right" w:leader="dot" w:pos="8306"/>
            </w:tabs>
          </w:pPr>
          <w:hyperlink w:anchor="_Toc26872" w:history="1">
            <w:r w:rsidR="008B00BD">
              <w:t xml:space="preserve">2. </w:t>
            </w:r>
            <w:r w:rsidR="008B00BD">
              <w:rPr>
                <w:rFonts w:hint="eastAsia"/>
              </w:rPr>
              <w:t>概述</w:t>
            </w:r>
            <w:r w:rsidR="008B00BD">
              <w:tab/>
            </w:r>
            <w:r>
              <w:fldChar w:fldCharType="begin"/>
            </w:r>
            <w:r w:rsidR="008B00BD">
              <w:instrText xml:space="preserve"> PAGEREF _Toc26872 \h </w:instrText>
            </w:r>
            <w:r>
              <w:fldChar w:fldCharType="separate"/>
            </w:r>
            <w:r w:rsidR="008B00BD">
              <w:t>2</w:t>
            </w:r>
            <w:r>
              <w:fldChar w:fldCharType="end"/>
            </w:r>
          </w:hyperlink>
        </w:p>
        <w:p w:rsidR="00A549E4" w:rsidRDefault="00A549E4">
          <w:pPr>
            <w:pStyle w:val="20"/>
            <w:tabs>
              <w:tab w:val="right" w:leader="dot" w:pos="8306"/>
            </w:tabs>
          </w:pPr>
          <w:hyperlink w:anchor="_Toc26910" w:history="1">
            <w:r w:rsidR="008B00BD">
              <w:t xml:space="preserve">2.1 </w:t>
            </w:r>
            <w:r w:rsidR="008B00BD">
              <w:rPr>
                <w:rFonts w:hint="eastAsia"/>
              </w:rPr>
              <w:t>调查目的和原则</w:t>
            </w:r>
            <w:r w:rsidR="008B00BD">
              <w:tab/>
            </w:r>
            <w:r>
              <w:fldChar w:fldCharType="begin"/>
            </w:r>
            <w:r w:rsidR="008B00BD">
              <w:instrText xml:space="preserve"> PAGEREF _Toc26910 \h </w:instrText>
            </w:r>
            <w:r>
              <w:fldChar w:fldCharType="separate"/>
            </w:r>
            <w:r w:rsidR="008B00BD">
              <w:t>2</w:t>
            </w:r>
            <w:r>
              <w:fldChar w:fldCharType="end"/>
            </w:r>
          </w:hyperlink>
        </w:p>
        <w:p w:rsidR="00A549E4" w:rsidRDefault="00A549E4">
          <w:pPr>
            <w:pStyle w:val="30"/>
            <w:tabs>
              <w:tab w:val="right" w:leader="dot" w:pos="8306"/>
            </w:tabs>
          </w:pPr>
          <w:hyperlink w:anchor="_Toc23963" w:history="1">
            <w:r w:rsidR="008B00BD">
              <w:t xml:space="preserve">2.1.1 </w:t>
            </w:r>
            <w:r w:rsidR="008B00BD">
              <w:rPr>
                <w:rFonts w:hint="eastAsia"/>
              </w:rPr>
              <w:t>调查目的</w:t>
            </w:r>
            <w:r w:rsidR="008B00BD">
              <w:tab/>
            </w:r>
            <w:r>
              <w:fldChar w:fldCharType="begin"/>
            </w:r>
            <w:r w:rsidR="008B00BD">
              <w:instrText xml:space="preserve"> PAGEREF _Toc23963 \h </w:instrText>
            </w:r>
            <w:r>
              <w:fldChar w:fldCharType="separate"/>
            </w:r>
            <w:r w:rsidR="008B00BD">
              <w:t>2</w:t>
            </w:r>
            <w:r>
              <w:fldChar w:fldCharType="end"/>
            </w:r>
          </w:hyperlink>
        </w:p>
        <w:p w:rsidR="00A549E4" w:rsidRDefault="00A549E4">
          <w:pPr>
            <w:pStyle w:val="30"/>
            <w:tabs>
              <w:tab w:val="right" w:leader="dot" w:pos="8306"/>
            </w:tabs>
          </w:pPr>
          <w:hyperlink w:anchor="_Toc29576" w:history="1">
            <w:r w:rsidR="008B00BD">
              <w:t xml:space="preserve">2.1.2 </w:t>
            </w:r>
            <w:r w:rsidR="008B00BD">
              <w:rPr>
                <w:rFonts w:hint="eastAsia"/>
              </w:rPr>
              <w:t>调查原则</w:t>
            </w:r>
            <w:r w:rsidR="008B00BD">
              <w:tab/>
            </w:r>
            <w:r>
              <w:fldChar w:fldCharType="begin"/>
            </w:r>
            <w:r w:rsidR="008B00BD">
              <w:instrText xml:space="preserve"> PAGEREF _Toc29576 \h </w:instrText>
            </w:r>
            <w:r>
              <w:fldChar w:fldCharType="separate"/>
            </w:r>
            <w:r w:rsidR="008B00BD">
              <w:t>2</w:t>
            </w:r>
            <w:r>
              <w:fldChar w:fldCharType="end"/>
            </w:r>
          </w:hyperlink>
        </w:p>
        <w:p w:rsidR="00A549E4" w:rsidRDefault="00A549E4">
          <w:pPr>
            <w:pStyle w:val="20"/>
            <w:tabs>
              <w:tab w:val="right" w:leader="dot" w:pos="8306"/>
            </w:tabs>
          </w:pPr>
          <w:hyperlink w:anchor="_Toc8454" w:history="1">
            <w:r w:rsidR="008B00BD">
              <w:t xml:space="preserve">2.2 </w:t>
            </w:r>
            <w:r w:rsidR="008B00BD">
              <w:rPr>
                <w:rFonts w:hint="eastAsia"/>
              </w:rPr>
              <w:t>调查范围</w:t>
            </w:r>
            <w:r w:rsidR="008B00BD">
              <w:tab/>
            </w:r>
            <w:r>
              <w:fldChar w:fldCharType="begin"/>
            </w:r>
            <w:r w:rsidR="008B00BD">
              <w:instrText xml:space="preserve"> PAGEREF _Toc8454 \h </w:instrText>
            </w:r>
            <w:r>
              <w:fldChar w:fldCharType="separate"/>
            </w:r>
            <w:r w:rsidR="008B00BD">
              <w:t>2</w:t>
            </w:r>
            <w:r>
              <w:fldChar w:fldCharType="end"/>
            </w:r>
          </w:hyperlink>
        </w:p>
        <w:p w:rsidR="00A549E4" w:rsidRDefault="00A549E4">
          <w:pPr>
            <w:pStyle w:val="20"/>
            <w:tabs>
              <w:tab w:val="right" w:leader="dot" w:pos="8306"/>
            </w:tabs>
          </w:pPr>
          <w:hyperlink w:anchor="_Toc11883" w:history="1">
            <w:r w:rsidR="008B00BD">
              <w:t xml:space="preserve">2.3 </w:t>
            </w:r>
            <w:r w:rsidR="008B00BD">
              <w:rPr>
                <w:rFonts w:hint="eastAsia"/>
              </w:rPr>
              <w:t>调查依据</w:t>
            </w:r>
            <w:r w:rsidR="008B00BD">
              <w:tab/>
            </w:r>
            <w:r>
              <w:fldChar w:fldCharType="begin"/>
            </w:r>
            <w:r w:rsidR="008B00BD">
              <w:instrText xml:space="preserve"> PAGEREF _Toc11883 \h </w:instrText>
            </w:r>
            <w:r>
              <w:fldChar w:fldCharType="separate"/>
            </w:r>
            <w:r w:rsidR="008B00BD">
              <w:t>5</w:t>
            </w:r>
            <w:r>
              <w:fldChar w:fldCharType="end"/>
            </w:r>
          </w:hyperlink>
        </w:p>
        <w:p w:rsidR="00A549E4" w:rsidRDefault="00A549E4">
          <w:pPr>
            <w:pStyle w:val="30"/>
            <w:tabs>
              <w:tab w:val="right" w:leader="dot" w:pos="8306"/>
            </w:tabs>
          </w:pPr>
          <w:hyperlink w:anchor="_Toc22924" w:history="1">
            <w:r w:rsidR="008B00BD">
              <w:t xml:space="preserve">2.3.1 </w:t>
            </w:r>
            <w:r w:rsidR="008B00BD">
              <w:rPr>
                <w:rFonts w:hint="eastAsia"/>
              </w:rPr>
              <w:t>法律法规和政策文件</w:t>
            </w:r>
            <w:r w:rsidR="008B00BD">
              <w:tab/>
            </w:r>
            <w:r>
              <w:fldChar w:fldCharType="begin"/>
            </w:r>
            <w:r w:rsidR="008B00BD">
              <w:instrText xml:space="preserve"> PAGEREF _Toc22924 \h </w:instrText>
            </w:r>
            <w:r>
              <w:fldChar w:fldCharType="separate"/>
            </w:r>
            <w:r w:rsidR="008B00BD">
              <w:t>5</w:t>
            </w:r>
            <w:r>
              <w:fldChar w:fldCharType="end"/>
            </w:r>
          </w:hyperlink>
        </w:p>
        <w:p w:rsidR="00A549E4" w:rsidRDefault="00A549E4">
          <w:pPr>
            <w:pStyle w:val="30"/>
            <w:tabs>
              <w:tab w:val="right" w:leader="dot" w:pos="8306"/>
            </w:tabs>
          </w:pPr>
          <w:hyperlink w:anchor="_Toc24429" w:history="1">
            <w:r w:rsidR="008B00BD">
              <w:t xml:space="preserve">2.3.2 </w:t>
            </w:r>
            <w:r w:rsidR="008B00BD">
              <w:rPr>
                <w:rFonts w:hint="eastAsia"/>
              </w:rPr>
              <w:t>标准规范和技术导则</w:t>
            </w:r>
            <w:r w:rsidR="008B00BD">
              <w:tab/>
            </w:r>
            <w:r>
              <w:fldChar w:fldCharType="begin"/>
            </w:r>
            <w:r w:rsidR="008B00BD">
              <w:instrText xml:space="preserve"> PAGEREF _Toc24429 \h </w:instrText>
            </w:r>
            <w:r>
              <w:fldChar w:fldCharType="separate"/>
            </w:r>
            <w:r w:rsidR="008B00BD">
              <w:t>5</w:t>
            </w:r>
            <w:r>
              <w:fldChar w:fldCharType="end"/>
            </w:r>
          </w:hyperlink>
        </w:p>
        <w:p w:rsidR="00A549E4" w:rsidRDefault="00A549E4">
          <w:pPr>
            <w:pStyle w:val="30"/>
            <w:tabs>
              <w:tab w:val="right" w:leader="dot" w:pos="8306"/>
            </w:tabs>
          </w:pPr>
          <w:hyperlink w:anchor="_Toc29804" w:history="1">
            <w:r w:rsidR="008B00BD">
              <w:t xml:space="preserve">2.3.3 </w:t>
            </w:r>
            <w:r w:rsidR="008B00BD">
              <w:rPr>
                <w:rFonts w:hint="eastAsia"/>
              </w:rPr>
              <w:t>地块相关资料</w:t>
            </w:r>
            <w:r w:rsidR="008B00BD">
              <w:tab/>
            </w:r>
            <w:r>
              <w:fldChar w:fldCharType="begin"/>
            </w:r>
            <w:r w:rsidR="008B00BD">
              <w:instrText xml:space="preserve"> PAGEREF _Toc29804 \h </w:instrText>
            </w:r>
            <w:r>
              <w:fldChar w:fldCharType="separate"/>
            </w:r>
            <w:r w:rsidR="008B00BD">
              <w:t>6</w:t>
            </w:r>
            <w:r>
              <w:fldChar w:fldCharType="end"/>
            </w:r>
          </w:hyperlink>
        </w:p>
        <w:p w:rsidR="00A549E4" w:rsidRDefault="00A549E4">
          <w:pPr>
            <w:pStyle w:val="20"/>
            <w:tabs>
              <w:tab w:val="right" w:leader="dot" w:pos="8306"/>
            </w:tabs>
          </w:pPr>
          <w:hyperlink w:anchor="_Toc19512" w:history="1">
            <w:r w:rsidR="008B00BD">
              <w:rPr>
                <w:rFonts w:hint="eastAsia"/>
              </w:rPr>
              <w:t xml:space="preserve">2.4 </w:t>
            </w:r>
            <w:r w:rsidR="008B00BD">
              <w:rPr>
                <w:rFonts w:hint="eastAsia"/>
              </w:rPr>
              <w:t>调查方法</w:t>
            </w:r>
            <w:r w:rsidR="008B00BD">
              <w:tab/>
            </w:r>
            <w:r>
              <w:fldChar w:fldCharType="begin"/>
            </w:r>
            <w:r w:rsidR="008B00BD">
              <w:instrText xml:space="preserve"> PAGEREF _Toc19512 \h </w:instrText>
            </w:r>
            <w:r>
              <w:fldChar w:fldCharType="separate"/>
            </w:r>
            <w:r w:rsidR="008B00BD">
              <w:t>6</w:t>
            </w:r>
            <w:r>
              <w:fldChar w:fldCharType="end"/>
            </w:r>
          </w:hyperlink>
        </w:p>
        <w:p w:rsidR="00A549E4" w:rsidRDefault="00A549E4">
          <w:pPr>
            <w:pStyle w:val="11"/>
            <w:tabs>
              <w:tab w:val="right" w:leader="dot" w:pos="8306"/>
            </w:tabs>
          </w:pPr>
          <w:hyperlink w:anchor="_Toc8301" w:history="1">
            <w:r w:rsidR="008B00BD">
              <w:rPr>
                <w:rFonts w:hint="eastAsia"/>
              </w:rPr>
              <w:t xml:space="preserve">3 </w:t>
            </w:r>
            <w:r w:rsidR="008B00BD">
              <w:rPr>
                <w:rFonts w:hint="eastAsia"/>
              </w:rPr>
              <w:t>地块概况</w:t>
            </w:r>
            <w:r w:rsidR="008B00BD">
              <w:tab/>
            </w:r>
            <w:r>
              <w:fldChar w:fldCharType="begin"/>
            </w:r>
            <w:r w:rsidR="008B00BD">
              <w:instrText xml:space="preserve"> PAGEREF _Toc8301 \h </w:instrText>
            </w:r>
            <w:r>
              <w:fldChar w:fldCharType="separate"/>
            </w:r>
            <w:r w:rsidR="008B00BD">
              <w:t>9</w:t>
            </w:r>
            <w:r>
              <w:fldChar w:fldCharType="end"/>
            </w:r>
          </w:hyperlink>
        </w:p>
        <w:p w:rsidR="00A549E4" w:rsidRDefault="00A549E4">
          <w:pPr>
            <w:pStyle w:val="20"/>
            <w:tabs>
              <w:tab w:val="right" w:leader="dot" w:pos="8306"/>
            </w:tabs>
          </w:pPr>
          <w:hyperlink w:anchor="_Toc28977" w:history="1">
            <w:r w:rsidR="008B00BD">
              <w:rPr>
                <w:rFonts w:hint="eastAsia"/>
              </w:rPr>
              <w:t xml:space="preserve">3.1 </w:t>
            </w:r>
            <w:r w:rsidR="008B00BD">
              <w:rPr>
                <w:rFonts w:hint="eastAsia"/>
              </w:rPr>
              <w:t>区域环境状况</w:t>
            </w:r>
            <w:r w:rsidR="008B00BD">
              <w:tab/>
            </w:r>
            <w:r>
              <w:fldChar w:fldCharType="begin"/>
            </w:r>
            <w:r w:rsidR="008B00BD">
              <w:instrText xml:space="preserve"> PAGEREF _Toc28977 \h </w:instrText>
            </w:r>
            <w:r>
              <w:fldChar w:fldCharType="separate"/>
            </w:r>
            <w:r w:rsidR="008B00BD">
              <w:t>9</w:t>
            </w:r>
            <w:r>
              <w:fldChar w:fldCharType="end"/>
            </w:r>
          </w:hyperlink>
        </w:p>
        <w:p w:rsidR="00A549E4" w:rsidRDefault="00A549E4">
          <w:pPr>
            <w:pStyle w:val="30"/>
            <w:tabs>
              <w:tab w:val="right" w:leader="dot" w:pos="8306"/>
            </w:tabs>
          </w:pPr>
          <w:hyperlink w:anchor="_Toc13873" w:history="1">
            <w:r w:rsidR="008B00BD">
              <w:rPr>
                <w:rFonts w:hint="eastAsia"/>
              </w:rPr>
              <w:t xml:space="preserve">3.1.1 </w:t>
            </w:r>
            <w:r w:rsidR="008B00BD">
              <w:rPr>
                <w:rFonts w:hint="eastAsia"/>
              </w:rPr>
              <w:t>区域地理位置</w:t>
            </w:r>
            <w:r w:rsidR="008B00BD">
              <w:tab/>
            </w:r>
            <w:r>
              <w:fldChar w:fldCharType="begin"/>
            </w:r>
            <w:r w:rsidR="008B00BD">
              <w:instrText xml:space="preserve"> PAGEREF _Toc13873 \h </w:instrText>
            </w:r>
            <w:r>
              <w:fldChar w:fldCharType="separate"/>
            </w:r>
            <w:r w:rsidR="008B00BD">
              <w:t>9</w:t>
            </w:r>
            <w:r>
              <w:fldChar w:fldCharType="end"/>
            </w:r>
          </w:hyperlink>
        </w:p>
        <w:p w:rsidR="00A549E4" w:rsidRDefault="00A549E4">
          <w:pPr>
            <w:pStyle w:val="30"/>
            <w:tabs>
              <w:tab w:val="right" w:leader="dot" w:pos="8306"/>
            </w:tabs>
          </w:pPr>
          <w:hyperlink w:anchor="_Toc8955" w:history="1">
            <w:r w:rsidR="008B00BD">
              <w:rPr>
                <w:rFonts w:hint="eastAsia"/>
              </w:rPr>
              <w:t xml:space="preserve">3.1.2 </w:t>
            </w:r>
            <w:r w:rsidR="008B00BD">
              <w:rPr>
                <w:rFonts w:hint="eastAsia"/>
              </w:rPr>
              <w:t>气象与气候</w:t>
            </w:r>
            <w:r w:rsidR="008B00BD">
              <w:tab/>
            </w:r>
            <w:r>
              <w:fldChar w:fldCharType="begin"/>
            </w:r>
            <w:r w:rsidR="008B00BD">
              <w:instrText xml:space="preserve"> PAGEREF _Toc8955 \h </w:instrText>
            </w:r>
            <w:r>
              <w:fldChar w:fldCharType="separate"/>
            </w:r>
            <w:r w:rsidR="008B00BD">
              <w:t>9</w:t>
            </w:r>
            <w:r>
              <w:fldChar w:fldCharType="end"/>
            </w:r>
          </w:hyperlink>
        </w:p>
        <w:p w:rsidR="00A549E4" w:rsidRDefault="00A549E4">
          <w:pPr>
            <w:pStyle w:val="30"/>
            <w:tabs>
              <w:tab w:val="right" w:leader="dot" w:pos="8306"/>
            </w:tabs>
          </w:pPr>
          <w:hyperlink w:anchor="_Toc17455" w:history="1">
            <w:r w:rsidR="008B00BD">
              <w:rPr>
                <w:rFonts w:hint="eastAsia"/>
              </w:rPr>
              <w:t xml:space="preserve">3.1.3 </w:t>
            </w:r>
            <w:r w:rsidR="008B00BD">
              <w:rPr>
                <w:rFonts w:hint="eastAsia"/>
              </w:rPr>
              <w:t>水文体系</w:t>
            </w:r>
            <w:r w:rsidR="008B00BD">
              <w:tab/>
            </w:r>
            <w:r>
              <w:fldChar w:fldCharType="begin"/>
            </w:r>
            <w:r w:rsidR="008B00BD">
              <w:instrText xml:space="preserve"> PAGEREF _Toc17455 \h </w:instrText>
            </w:r>
            <w:r>
              <w:fldChar w:fldCharType="separate"/>
            </w:r>
            <w:r w:rsidR="008B00BD">
              <w:t>10</w:t>
            </w:r>
            <w:r>
              <w:fldChar w:fldCharType="end"/>
            </w:r>
          </w:hyperlink>
        </w:p>
        <w:p w:rsidR="00A549E4" w:rsidRDefault="00A549E4">
          <w:pPr>
            <w:pStyle w:val="30"/>
            <w:tabs>
              <w:tab w:val="right" w:leader="dot" w:pos="8306"/>
            </w:tabs>
          </w:pPr>
          <w:hyperlink w:anchor="_Toc6411" w:history="1">
            <w:r w:rsidR="008B00BD">
              <w:rPr>
                <w:rFonts w:hint="eastAsia"/>
              </w:rPr>
              <w:t xml:space="preserve">3.1.4 </w:t>
            </w:r>
            <w:r w:rsidR="008B00BD">
              <w:rPr>
                <w:rFonts w:hint="eastAsia"/>
              </w:rPr>
              <w:t>地下水概况</w:t>
            </w:r>
            <w:r w:rsidR="008B00BD">
              <w:tab/>
            </w:r>
            <w:r>
              <w:fldChar w:fldCharType="begin"/>
            </w:r>
            <w:r w:rsidR="008B00BD">
              <w:instrText xml:space="preserve"> PAGEREF _Toc6411 \h </w:instrText>
            </w:r>
            <w:r>
              <w:fldChar w:fldCharType="separate"/>
            </w:r>
            <w:r w:rsidR="008B00BD">
              <w:t>10</w:t>
            </w:r>
            <w:r>
              <w:fldChar w:fldCharType="end"/>
            </w:r>
          </w:hyperlink>
        </w:p>
        <w:p w:rsidR="00A549E4" w:rsidRDefault="00A549E4">
          <w:pPr>
            <w:pStyle w:val="30"/>
            <w:tabs>
              <w:tab w:val="right" w:leader="dot" w:pos="8306"/>
            </w:tabs>
          </w:pPr>
          <w:hyperlink w:anchor="_Toc25467" w:history="1">
            <w:r w:rsidR="008B00BD">
              <w:rPr>
                <w:rFonts w:hint="eastAsia"/>
              </w:rPr>
              <w:t xml:space="preserve">3.1.5 </w:t>
            </w:r>
            <w:r w:rsidR="008B00BD">
              <w:rPr>
                <w:rFonts w:hint="eastAsia"/>
              </w:rPr>
              <w:t>地形地貌</w:t>
            </w:r>
            <w:r w:rsidR="008B00BD">
              <w:tab/>
            </w:r>
            <w:r>
              <w:fldChar w:fldCharType="begin"/>
            </w:r>
            <w:r w:rsidR="008B00BD">
              <w:instrText xml:space="preserve"> PAGEREF _Toc25467 \h </w:instrText>
            </w:r>
            <w:r>
              <w:fldChar w:fldCharType="separate"/>
            </w:r>
            <w:r w:rsidR="008B00BD">
              <w:t>10</w:t>
            </w:r>
            <w:r>
              <w:fldChar w:fldCharType="end"/>
            </w:r>
          </w:hyperlink>
        </w:p>
        <w:p w:rsidR="00A549E4" w:rsidRDefault="00A549E4">
          <w:pPr>
            <w:pStyle w:val="20"/>
            <w:tabs>
              <w:tab w:val="right" w:leader="dot" w:pos="8306"/>
            </w:tabs>
          </w:pPr>
          <w:hyperlink w:anchor="_Toc4565" w:history="1">
            <w:r w:rsidR="008B00BD">
              <w:rPr>
                <w:rFonts w:hint="eastAsia"/>
              </w:rPr>
              <w:t xml:space="preserve">3.2 </w:t>
            </w:r>
            <w:r w:rsidR="008B00BD">
              <w:rPr>
                <w:rFonts w:hint="eastAsia"/>
              </w:rPr>
              <w:t>敏感目标</w:t>
            </w:r>
            <w:r w:rsidR="008B00BD">
              <w:tab/>
            </w:r>
            <w:r>
              <w:fldChar w:fldCharType="begin"/>
            </w:r>
            <w:r w:rsidR="008B00BD">
              <w:instrText xml:space="preserve"> PAGEREF _Toc4565 \h </w:instrText>
            </w:r>
            <w:r>
              <w:fldChar w:fldCharType="separate"/>
            </w:r>
            <w:r w:rsidR="008B00BD">
              <w:t>11</w:t>
            </w:r>
            <w:r>
              <w:fldChar w:fldCharType="end"/>
            </w:r>
          </w:hyperlink>
        </w:p>
        <w:p w:rsidR="00A549E4" w:rsidRDefault="00A549E4">
          <w:pPr>
            <w:pStyle w:val="20"/>
            <w:tabs>
              <w:tab w:val="right" w:leader="dot" w:pos="8306"/>
            </w:tabs>
          </w:pPr>
          <w:hyperlink w:anchor="_Toc25532" w:history="1">
            <w:r w:rsidR="008B00BD">
              <w:rPr>
                <w:rFonts w:hint="eastAsia"/>
              </w:rPr>
              <w:t xml:space="preserve">3.3 </w:t>
            </w:r>
            <w:r w:rsidR="008B00BD">
              <w:rPr>
                <w:rFonts w:hint="eastAsia"/>
              </w:rPr>
              <w:t>地块的使用现状和历史</w:t>
            </w:r>
            <w:r w:rsidR="008B00BD">
              <w:tab/>
            </w:r>
            <w:r>
              <w:fldChar w:fldCharType="begin"/>
            </w:r>
            <w:r w:rsidR="008B00BD">
              <w:instrText xml:space="preserve"> PAGEREF _Toc25532 \h </w:instrText>
            </w:r>
            <w:r>
              <w:fldChar w:fldCharType="separate"/>
            </w:r>
            <w:r w:rsidR="008B00BD">
              <w:t>14</w:t>
            </w:r>
            <w:r>
              <w:fldChar w:fldCharType="end"/>
            </w:r>
          </w:hyperlink>
        </w:p>
        <w:p w:rsidR="00A549E4" w:rsidRDefault="00A549E4">
          <w:pPr>
            <w:pStyle w:val="30"/>
            <w:tabs>
              <w:tab w:val="right" w:leader="dot" w:pos="8306"/>
            </w:tabs>
          </w:pPr>
          <w:hyperlink w:anchor="_Toc1366" w:history="1">
            <w:r w:rsidR="008B00BD">
              <w:rPr>
                <w:rFonts w:hint="eastAsia"/>
              </w:rPr>
              <w:t xml:space="preserve">3.3.1 </w:t>
            </w:r>
            <w:r w:rsidR="008B00BD">
              <w:rPr>
                <w:rFonts w:hint="eastAsia"/>
              </w:rPr>
              <w:t>地块历史</w:t>
            </w:r>
            <w:r w:rsidR="008B00BD">
              <w:tab/>
            </w:r>
            <w:r>
              <w:fldChar w:fldCharType="begin"/>
            </w:r>
            <w:r w:rsidR="008B00BD">
              <w:instrText xml:space="preserve"> PAGEREF _Toc1366 \h </w:instrText>
            </w:r>
            <w:r>
              <w:fldChar w:fldCharType="separate"/>
            </w:r>
            <w:r w:rsidR="008B00BD">
              <w:t>14</w:t>
            </w:r>
            <w:r>
              <w:fldChar w:fldCharType="end"/>
            </w:r>
          </w:hyperlink>
        </w:p>
        <w:p w:rsidR="00A549E4" w:rsidRDefault="00A549E4">
          <w:pPr>
            <w:pStyle w:val="30"/>
            <w:tabs>
              <w:tab w:val="right" w:leader="dot" w:pos="8306"/>
            </w:tabs>
          </w:pPr>
          <w:hyperlink w:anchor="_Toc4108" w:history="1">
            <w:r w:rsidR="008B00BD">
              <w:rPr>
                <w:rFonts w:hint="eastAsia"/>
              </w:rPr>
              <w:t xml:space="preserve">3.3.2 </w:t>
            </w:r>
            <w:r w:rsidR="008B00BD">
              <w:rPr>
                <w:rFonts w:hint="eastAsia"/>
              </w:rPr>
              <w:t>地块现状</w:t>
            </w:r>
            <w:r w:rsidR="008B00BD">
              <w:tab/>
            </w:r>
            <w:r>
              <w:fldChar w:fldCharType="begin"/>
            </w:r>
            <w:r w:rsidR="008B00BD">
              <w:instrText xml:space="preserve"> PAGEREF _Toc4108 \h </w:instrText>
            </w:r>
            <w:r>
              <w:fldChar w:fldCharType="separate"/>
            </w:r>
            <w:r w:rsidR="008B00BD">
              <w:t>16</w:t>
            </w:r>
            <w:r>
              <w:fldChar w:fldCharType="end"/>
            </w:r>
          </w:hyperlink>
        </w:p>
        <w:p w:rsidR="00A549E4" w:rsidRDefault="00A549E4">
          <w:pPr>
            <w:pStyle w:val="20"/>
            <w:tabs>
              <w:tab w:val="right" w:leader="dot" w:pos="8306"/>
            </w:tabs>
          </w:pPr>
          <w:hyperlink w:anchor="_Toc16652" w:history="1">
            <w:r w:rsidR="008B00BD">
              <w:rPr>
                <w:rFonts w:hint="eastAsia"/>
              </w:rPr>
              <w:t xml:space="preserve">3.4 </w:t>
            </w:r>
            <w:r w:rsidR="008B00BD">
              <w:rPr>
                <w:rFonts w:hint="eastAsia"/>
              </w:rPr>
              <w:t>相邻地块的使用现状和历史</w:t>
            </w:r>
            <w:r w:rsidR="008B00BD">
              <w:tab/>
            </w:r>
            <w:r>
              <w:fldChar w:fldCharType="begin"/>
            </w:r>
            <w:r w:rsidR="008B00BD">
              <w:instrText xml:space="preserve"> PAGEREF _Toc16652 \h </w:instrText>
            </w:r>
            <w:r>
              <w:fldChar w:fldCharType="separate"/>
            </w:r>
            <w:r w:rsidR="008B00BD">
              <w:t>17</w:t>
            </w:r>
            <w:r>
              <w:fldChar w:fldCharType="end"/>
            </w:r>
          </w:hyperlink>
        </w:p>
        <w:p w:rsidR="00A549E4" w:rsidRDefault="00A549E4">
          <w:pPr>
            <w:pStyle w:val="20"/>
            <w:tabs>
              <w:tab w:val="right" w:leader="dot" w:pos="8306"/>
            </w:tabs>
          </w:pPr>
          <w:hyperlink w:anchor="_Toc7058" w:history="1">
            <w:r w:rsidR="008B00BD">
              <w:rPr>
                <w:rFonts w:hint="eastAsia"/>
              </w:rPr>
              <w:t xml:space="preserve">3.5 </w:t>
            </w:r>
            <w:r w:rsidR="008B00BD">
              <w:rPr>
                <w:rFonts w:hint="eastAsia"/>
              </w:rPr>
              <w:t>地块利用的规划</w:t>
            </w:r>
            <w:r w:rsidR="008B00BD">
              <w:tab/>
            </w:r>
            <w:r>
              <w:fldChar w:fldCharType="begin"/>
            </w:r>
            <w:r w:rsidR="008B00BD">
              <w:instrText xml:space="preserve"> PAGEREF _Toc7058 \h </w:instrText>
            </w:r>
            <w:r>
              <w:fldChar w:fldCharType="separate"/>
            </w:r>
            <w:r w:rsidR="008B00BD">
              <w:t>17</w:t>
            </w:r>
            <w:r>
              <w:fldChar w:fldCharType="end"/>
            </w:r>
          </w:hyperlink>
        </w:p>
        <w:p w:rsidR="00A549E4" w:rsidRDefault="00A549E4">
          <w:pPr>
            <w:pStyle w:val="11"/>
            <w:tabs>
              <w:tab w:val="right" w:leader="dot" w:pos="8306"/>
            </w:tabs>
          </w:pPr>
          <w:hyperlink w:anchor="_Toc24734" w:history="1">
            <w:r w:rsidR="008B00BD">
              <w:rPr>
                <w:rFonts w:hint="eastAsia"/>
              </w:rPr>
              <w:t xml:space="preserve">4 </w:t>
            </w:r>
            <w:r w:rsidR="008B00BD">
              <w:rPr>
                <w:rFonts w:hint="eastAsia"/>
              </w:rPr>
              <w:t>资料分析</w:t>
            </w:r>
            <w:r w:rsidR="008B00BD">
              <w:tab/>
            </w:r>
            <w:r>
              <w:fldChar w:fldCharType="begin"/>
            </w:r>
            <w:r w:rsidR="008B00BD">
              <w:instrText xml:space="preserve"> PAGEREF _Toc24734 \h </w:instrText>
            </w:r>
            <w:r>
              <w:fldChar w:fldCharType="separate"/>
            </w:r>
            <w:r w:rsidR="008B00BD">
              <w:t>18</w:t>
            </w:r>
            <w:r>
              <w:fldChar w:fldCharType="end"/>
            </w:r>
          </w:hyperlink>
        </w:p>
        <w:p w:rsidR="00A549E4" w:rsidRDefault="00A549E4">
          <w:pPr>
            <w:pStyle w:val="20"/>
            <w:tabs>
              <w:tab w:val="right" w:leader="dot" w:pos="8306"/>
            </w:tabs>
          </w:pPr>
          <w:hyperlink w:anchor="_Toc31757" w:history="1">
            <w:r w:rsidR="008B00BD">
              <w:rPr>
                <w:rFonts w:hint="eastAsia"/>
              </w:rPr>
              <w:t xml:space="preserve">4.1 </w:t>
            </w:r>
            <w:r w:rsidR="008B00BD">
              <w:rPr>
                <w:rFonts w:hint="eastAsia"/>
              </w:rPr>
              <w:t>政府和权威机构资料收集和分析</w:t>
            </w:r>
            <w:r w:rsidR="008B00BD">
              <w:tab/>
            </w:r>
            <w:r>
              <w:fldChar w:fldCharType="begin"/>
            </w:r>
            <w:r w:rsidR="008B00BD">
              <w:instrText xml:space="preserve"> PAGEREF _Toc31757 \h </w:instrText>
            </w:r>
            <w:r>
              <w:fldChar w:fldCharType="separate"/>
            </w:r>
            <w:r w:rsidR="008B00BD">
              <w:t>18</w:t>
            </w:r>
            <w:r>
              <w:fldChar w:fldCharType="end"/>
            </w:r>
          </w:hyperlink>
        </w:p>
        <w:p w:rsidR="00A549E4" w:rsidRDefault="00A549E4">
          <w:pPr>
            <w:pStyle w:val="20"/>
            <w:tabs>
              <w:tab w:val="right" w:leader="dot" w:pos="8306"/>
            </w:tabs>
          </w:pPr>
          <w:hyperlink w:anchor="_Toc28859" w:history="1">
            <w:r w:rsidR="008B00BD">
              <w:rPr>
                <w:rFonts w:hint="eastAsia"/>
              </w:rPr>
              <w:t xml:space="preserve">4.2 </w:t>
            </w:r>
            <w:r w:rsidR="008B00BD">
              <w:rPr>
                <w:rFonts w:hint="eastAsia"/>
              </w:rPr>
              <w:t>地块资料收集和分析</w:t>
            </w:r>
            <w:r w:rsidR="008B00BD">
              <w:tab/>
            </w:r>
            <w:r>
              <w:fldChar w:fldCharType="begin"/>
            </w:r>
            <w:r w:rsidR="008B00BD">
              <w:instrText xml:space="preserve"> PAGEREF _Toc28859 \h </w:instrText>
            </w:r>
            <w:r>
              <w:fldChar w:fldCharType="separate"/>
            </w:r>
            <w:r w:rsidR="008B00BD">
              <w:t>18</w:t>
            </w:r>
            <w:r>
              <w:fldChar w:fldCharType="end"/>
            </w:r>
          </w:hyperlink>
        </w:p>
        <w:p w:rsidR="00A549E4" w:rsidRDefault="00A549E4">
          <w:pPr>
            <w:pStyle w:val="20"/>
            <w:tabs>
              <w:tab w:val="right" w:leader="dot" w:pos="8306"/>
            </w:tabs>
          </w:pPr>
          <w:hyperlink w:anchor="_Toc27057" w:history="1">
            <w:r w:rsidR="008B00BD">
              <w:rPr>
                <w:rFonts w:hint="eastAsia"/>
              </w:rPr>
              <w:t xml:space="preserve">4.3 </w:t>
            </w:r>
            <w:r w:rsidR="008B00BD">
              <w:rPr>
                <w:rFonts w:hint="eastAsia"/>
              </w:rPr>
              <w:t>其他资料收集和分析</w:t>
            </w:r>
            <w:r w:rsidR="008B00BD">
              <w:tab/>
            </w:r>
            <w:r>
              <w:fldChar w:fldCharType="begin"/>
            </w:r>
            <w:r w:rsidR="008B00BD">
              <w:instrText xml:space="preserve"> PAGEREF _Toc27057 \h </w:instrText>
            </w:r>
            <w:r>
              <w:fldChar w:fldCharType="separate"/>
            </w:r>
            <w:r w:rsidR="008B00BD">
              <w:t>18</w:t>
            </w:r>
            <w:r>
              <w:fldChar w:fldCharType="end"/>
            </w:r>
          </w:hyperlink>
        </w:p>
        <w:p w:rsidR="00A549E4" w:rsidRDefault="00A549E4">
          <w:pPr>
            <w:pStyle w:val="30"/>
            <w:tabs>
              <w:tab w:val="right" w:leader="dot" w:pos="8306"/>
            </w:tabs>
          </w:pPr>
          <w:hyperlink w:anchor="_Toc13819" w:history="1">
            <w:r w:rsidR="008B00BD">
              <w:rPr>
                <w:rFonts w:hint="eastAsia"/>
              </w:rPr>
              <w:t xml:space="preserve">4.3.1 </w:t>
            </w:r>
            <w:r w:rsidR="008B00BD">
              <w:rPr>
                <w:rFonts w:hint="eastAsia"/>
              </w:rPr>
              <w:t>地块土壤及地下水污染记录</w:t>
            </w:r>
            <w:r w:rsidR="008B00BD">
              <w:tab/>
            </w:r>
            <w:r>
              <w:fldChar w:fldCharType="begin"/>
            </w:r>
            <w:r w:rsidR="008B00BD">
              <w:instrText xml:space="preserve"> PAGEREF _Toc13819 \h </w:instrText>
            </w:r>
            <w:r>
              <w:fldChar w:fldCharType="separate"/>
            </w:r>
            <w:r w:rsidR="008B00BD">
              <w:t>18</w:t>
            </w:r>
            <w:r>
              <w:fldChar w:fldCharType="end"/>
            </w:r>
          </w:hyperlink>
        </w:p>
        <w:p w:rsidR="00A549E4" w:rsidRDefault="00A549E4">
          <w:pPr>
            <w:pStyle w:val="30"/>
            <w:tabs>
              <w:tab w:val="right" w:leader="dot" w:pos="8306"/>
            </w:tabs>
          </w:pPr>
          <w:hyperlink w:anchor="_Toc14090" w:history="1">
            <w:r w:rsidR="008B00BD">
              <w:rPr>
                <w:rFonts w:hint="eastAsia"/>
              </w:rPr>
              <w:t xml:space="preserve">4.3.2 </w:t>
            </w:r>
            <w:r w:rsidR="008B00BD">
              <w:rPr>
                <w:rFonts w:hint="eastAsia"/>
              </w:rPr>
              <w:t>地块及周边土壤地下水污染信息</w:t>
            </w:r>
            <w:r w:rsidR="008B00BD">
              <w:tab/>
            </w:r>
            <w:r>
              <w:fldChar w:fldCharType="begin"/>
            </w:r>
            <w:r w:rsidR="008B00BD">
              <w:instrText xml:space="preserve"> PAGEREF _Toc14090 \h </w:instrText>
            </w:r>
            <w:r>
              <w:fldChar w:fldCharType="separate"/>
            </w:r>
            <w:r w:rsidR="008B00BD">
              <w:t>18</w:t>
            </w:r>
            <w:r>
              <w:fldChar w:fldCharType="end"/>
            </w:r>
          </w:hyperlink>
        </w:p>
        <w:p w:rsidR="00A549E4" w:rsidRDefault="00A549E4">
          <w:pPr>
            <w:pStyle w:val="11"/>
            <w:tabs>
              <w:tab w:val="right" w:leader="dot" w:pos="8306"/>
            </w:tabs>
          </w:pPr>
          <w:hyperlink w:anchor="_Toc8136" w:history="1">
            <w:r w:rsidR="008B00BD">
              <w:rPr>
                <w:rFonts w:hint="eastAsia"/>
              </w:rPr>
              <w:t xml:space="preserve">5 </w:t>
            </w:r>
            <w:r w:rsidR="008B00BD">
              <w:rPr>
                <w:rFonts w:hint="eastAsia"/>
              </w:rPr>
              <w:t>现场踏勘和人员访谈</w:t>
            </w:r>
            <w:r w:rsidR="008B00BD">
              <w:tab/>
            </w:r>
            <w:r>
              <w:fldChar w:fldCharType="begin"/>
            </w:r>
            <w:r w:rsidR="008B00BD">
              <w:instrText xml:space="preserve"> PAGEREF _Toc8136 \h </w:instrText>
            </w:r>
            <w:r>
              <w:fldChar w:fldCharType="separate"/>
            </w:r>
            <w:r w:rsidR="008B00BD">
              <w:t>20</w:t>
            </w:r>
            <w:r>
              <w:fldChar w:fldCharType="end"/>
            </w:r>
          </w:hyperlink>
        </w:p>
        <w:p w:rsidR="00A549E4" w:rsidRDefault="00A549E4">
          <w:pPr>
            <w:pStyle w:val="20"/>
            <w:tabs>
              <w:tab w:val="right" w:leader="dot" w:pos="8306"/>
            </w:tabs>
          </w:pPr>
          <w:hyperlink w:anchor="_Toc2232" w:history="1">
            <w:r w:rsidR="008B00BD">
              <w:t xml:space="preserve">1.1 </w:t>
            </w:r>
            <w:r w:rsidR="008B00BD">
              <w:rPr>
                <w:rFonts w:hint="eastAsia"/>
              </w:rPr>
              <w:t>有毒有害物质的储存、使用</w:t>
            </w:r>
            <w:r w:rsidR="008B00BD">
              <w:rPr>
                <w:rFonts w:hint="eastAsia"/>
              </w:rPr>
              <w:t>和处置情况分析</w:t>
            </w:r>
            <w:r w:rsidR="008B00BD">
              <w:tab/>
            </w:r>
            <w:r>
              <w:fldChar w:fldCharType="begin"/>
            </w:r>
            <w:r w:rsidR="008B00BD">
              <w:instrText xml:space="preserve"> PAGEREF _Toc2232 \h </w:instrText>
            </w:r>
            <w:r>
              <w:fldChar w:fldCharType="separate"/>
            </w:r>
            <w:r w:rsidR="008B00BD">
              <w:t>20</w:t>
            </w:r>
            <w:r>
              <w:fldChar w:fldCharType="end"/>
            </w:r>
          </w:hyperlink>
        </w:p>
        <w:p w:rsidR="00A549E4" w:rsidRDefault="00A549E4">
          <w:pPr>
            <w:pStyle w:val="20"/>
            <w:tabs>
              <w:tab w:val="right" w:leader="dot" w:pos="8306"/>
            </w:tabs>
          </w:pPr>
          <w:hyperlink w:anchor="_Toc28573" w:history="1">
            <w:r w:rsidR="008B00BD">
              <w:t xml:space="preserve">1.2 </w:t>
            </w:r>
            <w:r w:rsidR="008B00BD">
              <w:rPr>
                <w:rFonts w:hint="eastAsia"/>
              </w:rPr>
              <w:t>各类储罐的物质和泄露评价</w:t>
            </w:r>
            <w:r w:rsidR="008B00BD">
              <w:tab/>
            </w:r>
            <w:r>
              <w:fldChar w:fldCharType="begin"/>
            </w:r>
            <w:r w:rsidR="008B00BD">
              <w:instrText xml:space="preserve"> PAGEREF _Toc28573 \h </w:instrText>
            </w:r>
            <w:r>
              <w:fldChar w:fldCharType="separate"/>
            </w:r>
            <w:r w:rsidR="008B00BD">
              <w:t>20</w:t>
            </w:r>
            <w:r>
              <w:fldChar w:fldCharType="end"/>
            </w:r>
          </w:hyperlink>
        </w:p>
        <w:p w:rsidR="00A549E4" w:rsidRDefault="00A549E4">
          <w:pPr>
            <w:pStyle w:val="20"/>
            <w:tabs>
              <w:tab w:val="right" w:leader="dot" w:pos="8306"/>
            </w:tabs>
          </w:pPr>
          <w:hyperlink w:anchor="_Toc29759" w:history="1">
            <w:r w:rsidR="008B00BD">
              <w:t>1.</w:t>
            </w:r>
            <w:r w:rsidR="008B00BD">
              <w:t xml:space="preserve">3 </w:t>
            </w:r>
            <w:r w:rsidR="008B00BD">
              <w:rPr>
                <w:rFonts w:hint="eastAsia"/>
              </w:rPr>
              <w:t>固体废物和危险废物的处理评价</w:t>
            </w:r>
            <w:r w:rsidR="008B00BD">
              <w:tab/>
            </w:r>
            <w:r>
              <w:fldChar w:fldCharType="begin"/>
            </w:r>
            <w:r w:rsidR="008B00BD">
              <w:instrText xml:space="preserve"> PAGEREF _Toc29759 \h </w:instrText>
            </w:r>
            <w:r>
              <w:fldChar w:fldCharType="separate"/>
            </w:r>
            <w:r w:rsidR="008B00BD">
              <w:t>20</w:t>
            </w:r>
            <w:r>
              <w:fldChar w:fldCharType="end"/>
            </w:r>
          </w:hyperlink>
        </w:p>
        <w:p w:rsidR="00A549E4" w:rsidRDefault="00A549E4">
          <w:pPr>
            <w:pStyle w:val="20"/>
            <w:tabs>
              <w:tab w:val="right" w:leader="dot" w:pos="8306"/>
            </w:tabs>
          </w:pPr>
          <w:hyperlink w:anchor="_Toc7959" w:history="1">
            <w:r w:rsidR="008B00BD">
              <w:t xml:space="preserve">1.4 </w:t>
            </w:r>
            <w:r w:rsidR="008B00BD">
              <w:rPr>
                <w:rFonts w:hint="eastAsia"/>
              </w:rPr>
              <w:t>沟渠、管网泄露评价</w:t>
            </w:r>
            <w:r w:rsidR="008B00BD">
              <w:tab/>
            </w:r>
            <w:r>
              <w:fldChar w:fldCharType="begin"/>
            </w:r>
            <w:r w:rsidR="008B00BD">
              <w:instrText xml:space="preserve"> PAGEREF _Toc7959 \h </w:instrText>
            </w:r>
            <w:r>
              <w:fldChar w:fldCharType="separate"/>
            </w:r>
            <w:r w:rsidR="008B00BD">
              <w:t>20</w:t>
            </w:r>
            <w:r>
              <w:fldChar w:fldCharType="end"/>
            </w:r>
          </w:hyperlink>
        </w:p>
        <w:p w:rsidR="00A549E4" w:rsidRDefault="00A549E4">
          <w:pPr>
            <w:pStyle w:val="20"/>
            <w:tabs>
              <w:tab w:val="right" w:leader="dot" w:pos="8306"/>
            </w:tabs>
          </w:pPr>
          <w:hyperlink w:anchor="_Toc1611" w:history="1">
            <w:r w:rsidR="008B00BD">
              <w:t xml:space="preserve">1.5 </w:t>
            </w:r>
            <w:r w:rsidR="008B00BD">
              <w:rPr>
                <w:rFonts w:hint="eastAsia"/>
              </w:rPr>
              <w:t>与污染物迁移相关的环境因素分析</w:t>
            </w:r>
            <w:r w:rsidR="008B00BD">
              <w:tab/>
            </w:r>
            <w:r>
              <w:fldChar w:fldCharType="begin"/>
            </w:r>
            <w:r w:rsidR="008B00BD">
              <w:instrText xml:space="preserve"> PAGEREF _Toc1611 \h </w:instrText>
            </w:r>
            <w:r>
              <w:fldChar w:fldCharType="separate"/>
            </w:r>
            <w:r w:rsidR="008B00BD">
              <w:t>20</w:t>
            </w:r>
            <w:r>
              <w:fldChar w:fldCharType="end"/>
            </w:r>
          </w:hyperlink>
        </w:p>
        <w:p w:rsidR="00A549E4" w:rsidRDefault="00A549E4">
          <w:pPr>
            <w:pStyle w:val="20"/>
            <w:tabs>
              <w:tab w:val="right" w:leader="dot" w:pos="8306"/>
            </w:tabs>
          </w:pPr>
          <w:hyperlink w:anchor="_Toc9129" w:history="1">
            <w:r w:rsidR="008B00BD">
              <w:t xml:space="preserve">1.6 </w:t>
            </w:r>
            <w:r w:rsidR="008B00BD">
              <w:rPr>
                <w:rFonts w:hint="eastAsia"/>
              </w:rPr>
              <w:t>人员访谈</w:t>
            </w:r>
            <w:r w:rsidR="008B00BD">
              <w:tab/>
            </w:r>
            <w:r>
              <w:fldChar w:fldCharType="begin"/>
            </w:r>
            <w:r w:rsidR="008B00BD">
              <w:instrText xml:space="preserve"> PAGEREF _Toc9129 \h </w:instrText>
            </w:r>
            <w:r>
              <w:fldChar w:fldCharType="separate"/>
            </w:r>
            <w:r w:rsidR="008B00BD">
              <w:t>20</w:t>
            </w:r>
            <w:r>
              <w:fldChar w:fldCharType="end"/>
            </w:r>
          </w:hyperlink>
        </w:p>
        <w:p w:rsidR="00A549E4" w:rsidRDefault="00A549E4">
          <w:pPr>
            <w:pStyle w:val="11"/>
            <w:tabs>
              <w:tab w:val="right" w:leader="dot" w:pos="8306"/>
            </w:tabs>
          </w:pPr>
          <w:hyperlink w:anchor="_Toc29714" w:history="1">
            <w:r w:rsidR="008B00BD">
              <w:rPr>
                <w:rFonts w:hint="eastAsia"/>
              </w:rPr>
              <w:t xml:space="preserve">6 </w:t>
            </w:r>
            <w:r w:rsidR="008B00BD">
              <w:rPr>
                <w:rFonts w:hint="eastAsia"/>
              </w:rPr>
              <w:t>结果和分析</w:t>
            </w:r>
            <w:r w:rsidR="008B00BD">
              <w:tab/>
            </w:r>
            <w:r>
              <w:fldChar w:fldCharType="begin"/>
            </w:r>
            <w:r w:rsidR="008B00BD">
              <w:instrText xml:space="preserve"> PAGEREF _Toc29714 \h </w:instrText>
            </w:r>
            <w:r>
              <w:fldChar w:fldCharType="separate"/>
            </w:r>
            <w:r w:rsidR="008B00BD">
              <w:t>25</w:t>
            </w:r>
            <w:r>
              <w:fldChar w:fldCharType="end"/>
            </w:r>
          </w:hyperlink>
        </w:p>
        <w:p w:rsidR="00A549E4" w:rsidRDefault="00A549E4">
          <w:pPr>
            <w:pStyle w:val="11"/>
            <w:tabs>
              <w:tab w:val="right" w:leader="dot" w:pos="8306"/>
            </w:tabs>
          </w:pPr>
          <w:hyperlink w:anchor="_Toc25853" w:history="1">
            <w:r w:rsidR="008B00BD">
              <w:rPr>
                <w:rFonts w:hint="eastAsia"/>
              </w:rPr>
              <w:t xml:space="preserve">7 </w:t>
            </w:r>
            <w:r w:rsidR="008B00BD">
              <w:rPr>
                <w:rFonts w:hint="eastAsia"/>
              </w:rPr>
              <w:t>结论和建议</w:t>
            </w:r>
            <w:r w:rsidR="008B00BD">
              <w:tab/>
            </w:r>
            <w:r>
              <w:fldChar w:fldCharType="begin"/>
            </w:r>
            <w:r w:rsidR="008B00BD">
              <w:instrText xml:space="preserve"> PAGEREF _Toc25853 \h </w:instrText>
            </w:r>
            <w:r>
              <w:fldChar w:fldCharType="separate"/>
            </w:r>
            <w:r w:rsidR="008B00BD">
              <w:t>26</w:t>
            </w:r>
            <w:r>
              <w:fldChar w:fldCharType="end"/>
            </w:r>
          </w:hyperlink>
        </w:p>
        <w:p w:rsidR="00A549E4" w:rsidRDefault="00A549E4">
          <w:pPr>
            <w:pStyle w:val="20"/>
            <w:tabs>
              <w:tab w:val="right" w:leader="dot" w:pos="8306"/>
            </w:tabs>
          </w:pPr>
          <w:hyperlink w:anchor="_Toc6327" w:history="1">
            <w:r w:rsidR="008B00BD">
              <w:rPr>
                <w:rFonts w:hint="eastAsia"/>
              </w:rPr>
              <w:t xml:space="preserve">7.1 </w:t>
            </w:r>
            <w:r w:rsidR="008B00BD">
              <w:rPr>
                <w:rFonts w:hint="eastAsia"/>
              </w:rPr>
              <w:t>调查结论</w:t>
            </w:r>
            <w:r w:rsidR="008B00BD">
              <w:tab/>
            </w:r>
            <w:r>
              <w:fldChar w:fldCharType="begin"/>
            </w:r>
            <w:r w:rsidR="008B00BD">
              <w:instrText xml:space="preserve"> PAGEREF _Toc6327 \h </w:instrText>
            </w:r>
            <w:r>
              <w:fldChar w:fldCharType="separate"/>
            </w:r>
            <w:r w:rsidR="008B00BD">
              <w:t>26</w:t>
            </w:r>
            <w:r>
              <w:fldChar w:fldCharType="end"/>
            </w:r>
          </w:hyperlink>
        </w:p>
        <w:p w:rsidR="00A549E4" w:rsidRDefault="00A549E4">
          <w:pPr>
            <w:pStyle w:val="20"/>
            <w:tabs>
              <w:tab w:val="right" w:leader="dot" w:pos="8306"/>
            </w:tabs>
          </w:pPr>
          <w:hyperlink w:anchor="_Toc9028" w:history="1">
            <w:r w:rsidR="008B00BD">
              <w:rPr>
                <w:rFonts w:hint="eastAsia"/>
              </w:rPr>
              <w:t xml:space="preserve">7.2 </w:t>
            </w:r>
            <w:r w:rsidR="008B00BD">
              <w:rPr>
                <w:rFonts w:hint="eastAsia"/>
              </w:rPr>
              <w:t>建议</w:t>
            </w:r>
            <w:r w:rsidR="008B00BD">
              <w:tab/>
            </w:r>
            <w:r>
              <w:fldChar w:fldCharType="begin"/>
            </w:r>
            <w:r w:rsidR="008B00BD">
              <w:instrText xml:space="preserve"> PAGEREF _Toc9028 \h </w:instrText>
            </w:r>
            <w:r>
              <w:fldChar w:fldCharType="separate"/>
            </w:r>
            <w:r w:rsidR="008B00BD">
              <w:t>26</w:t>
            </w:r>
            <w:r>
              <w:fldChar w:fldCharType="end"/>
            </w:r>
          </w:hyperlink>
        </w:p>
        <w:p w:rsidR="00A549E4" w:rsidRDefault="00A549E4">
          <w:pPr>
            <w:pStyle w:val="20"/>
            <w:tabs>
              <w:tab w:val="right" w:leader="dot" w:pos="8306"/>
            </w:tabs>
          </w:pPr>
          <w:hyperlink w:anchor="_Toc9952" w:history="1">
            <w:r w:rsidR="008B00BD">
              <w:rPr>
                <w:rFonts w:hint="eastAsia"/>
              </w:rPr>
              <w:t xml:space="preserve">7.3 </w:t>
            </w:r>
            <w:r w:rsidR="008B00BD">
              <w:rPr>
                <w:rFonts w:hint="eastAsia"/>
              </w:rPr>
              <w:t>不确定性分析</w:t>
            </w:r>
            <w:r w:rsidR="008B00BD">
              <w:tab/>
            </w:r>
            <w:r>
              <w:fldChar w:fldCharType="begin"/>
            </w:r>
            <w:r w:rsidR="008B00BD">
              <w:instrText xml:space="preserve"> PAGEREF _Toc9952 \h </w:instrText>
            </w:r>
            <w:r>
              <w:fldChar w:fldCharType="separate"/>
            </w:r>
            <w:r w:rsidR="008B00BD">
              <w:t>27</w:t>
            </w:r>
            <w:r>
              <w:fldChar w:fldCharType="end"/>
            </w:r>
          </w:hyperlink>
        </w:p>
        <w:p w:rsidR="00A549E4" w:rsidRDefault="00A549E4">
          <w:pPr>
            <w:pStyle w:val="11"/>
            <w:tabs>
              <w:tab w:val="right" w:leader="dot" w:pos="8306"/>
            </w:tabs>
          </w:pPr>
          <w:hyperlink w:anchor="_Toc13560" w:history="1">
            <w:r w:rsidR="008B00BD">
              <w:rPr>
                <w:rFonts w:hint="eastAsia"/>
              </w:rPr>
              <w:t xml:space="preserve">8 </w:t>
            </w:r>
            <w:r w:rsidR="008B00BD">
              <w:rPr>
                <w:rFonts w:hint="eastAsia"/>
              </w:rPr>
              <w:t>附件、附图</w:t>
            </w:r>
            <w:r w:rsidR="008B00BD">
              <w:tab/>
            </w:r>
            <w:r>
              <w:fldChar w:fldCharType="begin"/>
            </w:r>
            <w:r w:rsidR="008B00BD">
              <w:instrText xml:space="preserve"> PAGEREF _Toc13560 \h </w:instrText>
            </w:r>
            <w:r>
              <w:fldChar w:fldCharType="separate"/>
            </w:r>
            <w:r w:rsidR="008B00BD">
              <w:t>28</w:t>
            </w:r>
            <w:r>
              <w:fldChar w:fldCharType="end"/>
            </w:r>
          </w:hyperlink>
        </w:p>
        <w:p w:rsidR="00A549E4" w:rsidRDefault="00A549E4">
          <w:pPr>
            <w:pStyle w:val="20"/>
            <w:tabs>
              <w:tab w:val="right" w:leader="dot" w:pos="8306"/>
            </w:tabs>
          </w:pPr>
          <w:hyperlink w:anchor="_Toc30681" w:history="1">
            <w:r w:rsidR="008B00BD">
              <w:rPr>
                <w:rFonts w:hint="eastAsia"/>
              </w:rPr>
              <w:t>附件</w:t>
            </w:r>
            <w:r w:rsidR="008B00BD">
              <w:rPr>
                <w:rFonts w:hint="eastAsia"/>
              </w:rPr>
              <w:t xml:space="preserve"> 1 </w:t>
            </w:r>
            <w:r w:rsidR="008B00BD">
              <w:rPr>
                <w:rFonts w:hint="eastAsia"/>
              </w:rPr>
              <w:t>农用地转用、土地征收审批单</w:t>
            </w:r>
            <w:r w:rsidR="008B00BD">
              <w:tab/>
            </w:r>
            <w:r>
              <w:fldChar w:fldCharType="begin"/>
            </w:r>
            <w:r w:rsidR="008B00BD">
              <w:instrText xml:space="preserve"> PAGEREF _Toc30681 \h </w:instrText>
            </w:r>
            <w:r>
              <w:fldChar w:fldCharType="separate"/>
            </w:r>
            <w:r w:rsidR="008B00BD">
              <w:t>28</w:t>
            </w:r>
            <w:r>
              <w:fldChar w:fldCharType="end"/>
            </w:r>
          </w:hyperlink>
        </w:p>
        <w:p w:rsidR="00A549E4" w:rsidRDefault="00A549E4">
          <w:pPr>
            <w:pStyle w:val="20"/>
            <w:tabs>
              <w:tab w:val="right" w:leader="dot" w:pos="8306"/>
            </w:tabs>
          </w:pPr>
          <w:hyperlink w:anchor="_Toc32748" w:history="1">
            <w:r w:rsidR="008B00BD">
              <w:rPr>
                <w:rFonts w:hint="eastAsia"/>
              </w:rPr>
              <w:t>附件</w:t>
            </w:r>
            <w:r w:rsidR="008B00BD">
              <w:rPr>
                <w:rFonts w:hint="eastAsia"/>
              </w:rPr>
              <w:t xml:space="preserve"> 2 </w:t>
            </w:r>
            <w:r w:rsidR="008B00BD">
              <w:rPr>
                <w:rFonts w:hint="eastAsia"/>
              </w:rPr>
              <w:t>地勘报告</w:t>
            </w:r>
            <w:r w:rsidR="008B00BD">
              <w:tab/>
            </w:r>
            <w:r>
              <w:fldChar w:fldCharType="begin"/>
            </w:r>
            <w:r w:rsidR="008B00BD">
              <w:instrText xml:space="preserve"> PAGEREF _Toc32748 \h </w:instrText>
            </w:r>
            <w:r>
              <w:fldChar w:fldCharType="separate"/>
            </w:r>
            <w:r w:rsidR="008B00BD">
              <w:t>29</w:t>
            </w:r>
            <w:r>
              <w:fldChar w:fldCharType="end"/>
            </w:r>
          </w:hyperlink>
        </w:p>
        <w:p w:rsidR="00A549E4" w:rsidRDefault="00A549E4">
          <w:pPr>
            <w:pStyle w:val="20"/>
            <w:tabs>
              <w:tab w:val="right" w:leader="dot" w:pos="8306"/>
            </w:tabs>
          </w:pPr>
          <w:hyperlink w:anchor="_Toc27900" w:history="1">
            <w:r w:rsidR="008B00BD">
              <w:rPr>
                <w:rFonts w:hint="eastAsia"/>
              </w:rPr>
              <w:t>附件</w:t>
            </w:r>
            <w:r w:rsidR="008B00BD">
              <w:rPr>
                <w:rFonts w:hint="eastAsia"/>
              </w:rPr>
              <w:t xml:space="preserve"> 3 </w:t>
            </w:r>
            <w:r w:rsidR="008B00BD">
              <w:rPr>
                <w:rFonts w:hint="eastAsia"/>
              </w:rPr>
              <w:t>人员访谈记录表</w:t>
            </w:r>
            <w:r w:rsidR="008B00BD">
              <w:tab/>
            </w:r>
            <w:r>
              <w:fldChar w:fldCharType="begin"/>
            </w:r>
            <w:r w:rsidR="008B00BD">
              <w:instrText xml:space="preserve"> PAGEREF _Toc27900 \h </w:instrText>
            </w:r>
            <w:r>
              <w:fldChar w:fldCharType="separate"/>
            </w:r>
            <w:r w:rsidR="008B00BD">
              <w:t>79</w:t>
            </w:r>
            <w:r>
              <w:fldChar w:fldCharType="end"/>
            </w:r>
          </w:hyperlink>
        </w:p>
        <w:p w:rsidR="00A549E4" w:rsidRDefault="00A549E4">
          <w:pPr>
            <w:pStyle w:val="20"/>
            <w:tabs>
              <w:tab w:val="right" w:leader="dot" w:pos="8306"/>
            </w:tabs>
          </w:pPr>
          <w:hyperlink w:anchor="_Toc15676" w:history="1">
            <w:r w:rsidR="008B00BD">
              <w:rPr>
                <w:rFonts w:hint="eastAsia"/>
              </w:rPr>
              <w:t>附件</w:t>
            </w:r>
            <w:r w:rsidR="008B00BD">
              <w:rPr>
                <w:rFonts w:hint="eastAsia"/>
              </w:rPr>
              <w:t xml:space="preserve"> 4 </w:t>
            </w:r>
            <w:r w:rsidR="008B00BD">
              <w:rPr>
                <w:rFonts w:hint="eastAsia"/>
              </w:rPr>
              <w:t>申请人承诺书</w:t>
            </w:r>
            <w:r w:rsidR="008B00BD">
              <w:tab/>
            </w:r>
            <w:r>
              <w:fldChar w:fldCharType="begin"/>
            </w:r>
            <w:r w:rsidR="008B00BD">
              <w:instrText xml:space="preserve"> PAGEREF _Toc15676 \h </w:instrText>
            </w:r>
            <w:r>
              <w:fldChar w:fldCharType="separate"/>
            </w:r>
            <w:r w:rsidR="008B00BD">
              <w:t>97</w:t>
            </w:r>
            <w:r>
              <w:fldChar w:fldCharType="end"/>
            </w:r>
          </w:hyperlink>
        </w:p>
        <w:p w:rsidR="00A549E4" w:rsidRDefault="00A549E4">
          <w:pPr>
            <w:pStyle w:val="20"/>
            <w:tabs>
              <w:tab w:val="right" w:leader="dot" w:pos="8306"/>
            </w:tabs>
          </w:pPr>
          <w:hyperlink w:anchor="_Toc31503" w:history="1">
            <w:r w:rsidR="008B00BD">
              <w:rPr>
                <w:rFonts w:hint="eastAsia"/>
              </w:rPr>
              <w:t>附图</w:t>
            </w:r>
            <w:r w:rsidR="008B00BD">
              <w:rPr>
                <w:rFonts w:hint="eastAsia"/>
              </w:rPr>
              <w:t xml:space="preserve"> 1 </w:t>
            </w:r>
            <w:r w:rsidR="008B00BD">
              <w:rPr>
                <w:rFonts w:hint="eastAsia"/>
              </w:rPr>
              <w:t>宗地图</w:t>
            </w:r>
            <w:r w:rsidR="008B00BD">
              <w:tab/>
            </w:r>
            <w:r>
              <w:fldChar w:fldCharType="begin"/>
            </w:r>
            <w:r w:rsidR="008B00BD">
              <w:instrText xml:space="preserve"> PAGEREF _Toc31503 \h </w:instrText>
            </w:r>
            <w:r>
              <w:fldChar w:fldCharType="separate"/>
            </w:r>
            <w:r w:rsidR="008B00BD">
              <w:t>98</w:t>
            </w:r>
            <w:r>
              <w:fldChar w:fldCharType="end"/>
            </w:r>
          </w:hyperlink>
        </w:p>
        <w:p w:rsidR="00A549E4" w:rsidRDefault="00A549E4">
          <w:pPr>
            <w:pStyle w:val="20"/>
            <w:tabs>
              <w:tab w:val="right" w:leader="dot" w:pos="8306"/>
            </w:tabs>
          </w:pPr>
          <w:hyperlink w:anchor="_Toc6133" w:history="1">
            <w:r w:rsidR="008B00BD">
              <w:rPr>
                <w:rFonts w:hint="eastAsia"/>
              </w:rPr>
              <w:t>附图</w:t>
            </w:r>
            <w:r w:rsidR="008B00BD">
              <w:rPr>
                <w:rFonts w:hint="eastAsia"/>
              </w:rPr>
              <w:t xml:space="preserve"> 2 </w:t>
            </w:r>
            <w:r w:rsidR="008B00BD">
              <w:rPr>
                <w:rFonts w:hint="eastAsia"/>
              </w:rPr>
              <w:t>土地规划图</w:t>
            </w:r>
            <w:r w:rsidR="008B00BD">
              <w:tab/>
            </w:r>
            <w:r>
              <w:fldChar w:fldCharType="begin"/>
            </w:r>
            <w:r w:rsidR="008B00BD">
              <w:instrText xml:space="preserve"> PAGEREF _Toc6133 \h </w:instrText>
            </w:r>
            <w:r>
              <w:fldChar w:fldCharType="separate"/>
            </w:r>
            <w:r w:rsidR="008B00BD">
              <w:t>101</w:t>
            </w:r>
            <w:r>
              <w:fldChar w:fldCharType="end"/>
            </w:r>
          </w:hyperlink>
        </w:p>
        <w:p w:rsidR="00A549E4" w:rsidRDefault="00A549E4">
          <w:r>
            <w:fldChar w:fldCharType="end"/>
          </w:r>
        </w:p>
      </w:sdtContent>
    </w:sdt>
    <w:p w:rsidR="00A549E4" w:rsidRDefault="00A549E4">
      <w:pPr>
        <w:pStyle w:val="10"/>
        <w:numPr>
          <w:ilvl w:val="0"/>
          <w:numId w:val="1"/>
        </w:numPr>
        <w:sectPr w:rsidR="00A549E4">
          <w:pgSz w:w="11906" w:h="16838"/>
          <w:pgMar w:top="1440" w:right="1800" w:bottom="1440" w:left="1800" w:header="851" w:footer="992" w:gutter="0"/>
          <w:cols w:space="425"/>
          <w:docGrid w:type="lines" w:linePitch="312"/>
        </w:sectPr>
      </w:pPr>
    </w:p>
    <w:p w:rsidR="00A549E4" w:rsidRDefault="008B00BD">
      <w:pPr>
        <w:pStyle w:val="10"/>
        <w:numPr>
          <w:ilvl w:val="0"/>
          <w:numId w:val="1"/>
        </w:numPr>
      </w:pPr>
      <w:r>
        <w:rPr>
          <w:rFonts w:hint="eastAsia"/>
        </w:rPr>
        <w:lastRenderedPageBreak/>
        <w:t xml:space="preserve"> </w:t>
      </w:r>
      <w:bookmarkStart w:id="8" w:name="_Toc12179"/>
      <w:r>
        <w:rPr>
          <w:rFonts w:hint="eastAsia"/>
        </w:rPr>
        <w:t>前言</w:t>
      </w:r>
      <w:bookmarkEnd w:id="8"/>
    </w:p>
    <w:p w:rsidR="00A549E4" w:rsidRDefault="008B00BD">
      <w:pPr>
        <w:pStyle w:val="a3"/>
        <w:ind w:firstLine="480"/>
        <w:rPr>
          <w:lang w:val="en-US"/>
        </w:rPr>
      </w:pPr>
      <w:r>
        <w:rPr>
          <w:rFonts w:hint="eastAsia"/>
          <w:lang w:val="en-US"/>
        </w:rPr>
        <w:t>益阳沅江市胭脂湖街道党群和政务服务中心及公租房地块、胭脂湖街道荷花安置小区（二期）地块第一阶段土壤污染状况调查报告位于沅江市胭脂湖街道荷花大道交经一路西北角，项目由两个地块组成。</w:t>
      </w:r>
      <w:r>
        <w:rPr>
          <w:rFonts w:hint="eastAsia"/>
          <w:lang w:val="en-US"/>
        </w:rPr>
        <w:t>东北</w:t>
      </w:r>
      <w:r>
        <w:rPr>
          <w:rFonts w:hint="eastAsia"/>
          <w:lang w:val="en-US"/>
        </w:rPr>
        <w:t>面是大面积的荒地，西</w:t>
      </w:r>
      <w:r>
        <w:rPr>
          <w:rFonts w:hint="eastAsia"/>
          <w:lang w:val="en-US"/>
        </w:rPr>
        <w:t>南</w:t>
      </w:r>
      <w:r>
        <w:rPr>
          <w:rFonts w:hint="eastAsia"/>
          <w:lang w:val="en-US"/>
        </w:rPr>
        <w:t>面紧靠荷花大道，</w:t>
      </w:r>
      <w:r>
        <w:rPr>
          <w:rFonts w:hint="eastAsia"/>
          <w:lang w:val="en-US"/>
        </w:rPr>
        <w:t>东北</w:t>
      </w:r>
      <w:r>
        <w:rPr>
          <w:rFonts w:hint="eastAsia"/>
          <w:lang w:val="en-US"/>
        </w:rPr>
        <w:t>面紧邻三眼塘镇荷花村一组，</w:t>
      </w:r>
      <w:r>
        <w:rPr>
          <w:rFonts w:hint="eastAsia"/>
          <w:lang w:val="en-US"/>
        </w:rPr>
        <w:t>东南</w:t>
      </w:r>
      <w:r>
        <w:rPr>
          <w:rFonts w:hint="eastAsia"/>
          <w:lang w:val="en-US"/>
        </w:rPr>
        <w:t>侧紧靠胭脂湖。</w:t>
      </w:r>
      <w:r>
        <w:rPr>
          <w:lang w:val="en-US"/>
        </w:rPr>
        <w:t>地块</w:t>
      </w:r>
      <w:r>
        <w:rPr>
          <w:lang w:val="en-US"/>
        </w:rPr>
        <w:t xml:space="preserve"> </w:t>
      </w:r>
      <w:r>
        <w:rPr>
          <w:rFonts w:hint="eastAsia"/>
          <w:lang w:val="en-US"/>
        </w:rPr>
        <w:t>1</w:t>
      </w:r>
      <w:r>
        <w:rPr>
          <w:lang w:val="en-US"/>
        </w:rPr>
        <w:t xml:space="preserve"> </w:t>
      </w:r>
      <w:r>
        <w:rPr>
          <w:rFonts w:hint="eastAsia"/>
          <w:lang w:val="en-US"/>
        </w:rPr>
        <w:t>总用地面积为</w:t>
      </w:r>
      <w:r>
        <w:rPr>
          <w:rFonts w:hint="eastAsia"/>
          <w:lang w:val="en-US"/>
        </w:rPr>
        <w:t xml:space="preserve"> 4872.0m</w:t>
      </w:r>
      <w:r>
        <w:rPr>
          <w:rFonts w:hint="eastAsia"/>
          <w:vertAlign w:val="superscript"/>
          <w:lang w:val="en-US"/>
        </w:rPr>
        <w:t>2</w:t>
      </w:r>
      <w:r>
        <w:rPr>
          <w:rFonts w:hint="eastAsia"/>
          <w:lang w:val="en-US"/>
        </w:rPr>
        <w:t>，合约</w:t>
      </w:r>
      <w:r>
        <w:rPr>
          <w:rFonts w:hint="eastAsia"/>
          <w:lang w:val="en-US"/>
        </w:rPr>
        <w:t xml:space="preserve"> 7.31 </w:t>
      </w:r>
      <w:r>
        <w:rPr>
          <w:rFonts w:hint="eastAsia"/>
          <w:lang w:val="en-US"/>
        </w:rPr>
        <w:t>亩；地块</w:t>
      </w:r>
      <w:r>
        <w:rPr>
          <w:rFonts w:hint="eastAsia"/>
          <w:lang w:val="en-US"/>
        </w:rPr>
        <w:t xml:space="preserve"> 2</w:t>
      </w:r>
      <w:r>
        <w:rPr>
          <w:lang w:val="en-US"/>
        </w:rPr>
        <w:t xml:space="preserve"> </w:t>
      </w:r>
      <w:r>
        <w:rPr>
          <w:lang w:val="en-US"/>
        </w:rPr>
        <w:t>总用地面积为</w:t>
      </w:r>
      <w:r>
        <w:rPr>
          <w:lang w:val="en-US"/>
        </w:rPr>
        <w:t xml:space="preserve"> </w:t>
      </w:r>
      <w:r>
        <w:rPr>
          <w:rFonts w:hint="eastAsia"/>
          <w:lang w:val="en-US"/>
        </w:rPr>
        <w:t>25891.92</w:t>
      </w:r>
      <w:r>
        <w:rPr>
          <w:lang w:val="en-US"/>
        </w:rPr>
        <w:t>m</w:t>
      </w:r>
      <w:r>
        <w:rPr>
          <w:vertAlign w:val="superscript"/>
          <w:lang w:val="en-US"/>
        </w:rPr>
        <w:t>2</w:t>
      </w:r>
      <w:r>
        <w:rPr>
          <w:lang w:val="en-US"/>
        </w:rPr>
        <w:t>，合约</w:t>
      </w:r>
      <w:r>
        <w:rPr>
          <w:lang w:val="en-US"/>
        </w:rPr>
        <w:t xml:space="preserve"> 38.</w:t>
      </w:r>
      <w:r>
        <w:rPr>
          <w:rFonts w:hint="eastAsia"/>
          <w:lang w:val="en-US"/>
        </w:rPr>
        <w:t>84</w:t>
      </w:r>
      <w:r>
        <w:rPr>
          <w:lang w:val="en-US"/>
        </w:rPr>
        <w:t xml:space="preserve"> </w:t>
      </w:r>
      <w:r>
        <w:rPr>
          <w:lang w:val="en-US"/>
        </w:rPr>
        <w:t>亩</w:t>
      </w:r>
      <w:r>
        <w:rPr>
          <w:rFonts w:hint="eastAsia"/>
          <w:lang w:val="en-US"/>
        </w:rPr>
        <w:t>。</w:t>
      </w:r>
    </w:p>
    <w:p w:rsidR="00A549E4" w:rsidRDefault="008B00BD">
      <w:pPr>
        <w:pStyle w:val="a3"/>
        <w:ind w:firstLine="480"/>
        <w:rPr>
          <w:lang w:val="en-US"/>
        </w:rPr>
      </w:pPr>
      <w:r>
        <w:rPr>
          <w:rFonts w:hint="eastAsia"/>
          <w:lang w:val="en-US"/>
        </w:rPr>
        <w:t>根据《土壤污染防治行动计划》（土十条）要求及《中华人民共和国土壤污染防治法》中相关规定，用途变更为住宅、公共管理与公共服务用地的，变更前应当按照规定进行土壤污染状况调查，本项目地块原属于园地，现规划用途为居住用地和公共用地，应进行土壤污染状况调查。</w:t>
      </w:r>
    </w:p>
    <w:p w:rsidR="00A549E4" w:rsidRDefault="008B00BD">
      <w:pPr>
        <w:pStyle w:val="a3"/>
        <w:ind w:firstLine="480"/>
        <w:rPr>
          <w:lang w:val="en-US"/>
        </w:rPr>
      </w:pPr>
      <w:r>
        <w:rPr>
          <w:rFonts w:hint="eastAsia"/>
          <w:lang w:val="en-US"/>
        </w:rPr>
        <w:t>受沅江市胭脂湖街道办事处委托，我公司湖南华科检测技术有限公司委派专业技术人员对该项目地块开展了现场踏勘、地块开发利用历史调查、资料收集和人员访谈等工作，并对资料收集情况、踏勘结果和人员访谈结果进行了分</w:t>
      </w:r>
      <w:r>
        <w:rPr>
          <w:rFonts w:hint="eastAsia"/>
          <w:lang w:val="en-US"/>
        </w:rPr>
        <w:t>析。根据《建设用地土壤污染状况调查技术导则》（</w:t>
      </w:r>
      <w:r>
        <w:rPr>
          <w:lang w:val="en-US"/>
        </w:rPr>
        <w:t>HJ25.1-2019</w:t>
      </w:r>
      <w:r>
        <w:rPr>
          <w:rFonts w:hint="eastAsia"/>
          <w:lang w:val="en-US"/>
        </w:rPr>
        <w:t>）和《土壤环境质量建设用地土壤污染风险管控标准（试行）》</w:t>
      </w:r>
      <w:r>
        <w:rPr>
          <w:lang w:val="en-US"/>
        </w:rPr>
        <w:t>（</w:t>
      </w:r>
      <w:r>
        <w:rPr>
          <w:lang w:val="en-US"/>
        </w:rPr>
        <w:t>GB36600-2018</w:t>
      </w:r>
      <w:r>
        <w:rPr>
          <w:lang w:val="en-US"/>
        </w:rPr>
        <w:t>）</w:t>
      </w:r>
      <w:r>
        <w:rPr>
          <w:rFonts w:hint="eastAsia"/>
          <w:lang w:val="en-US"/>
        </w:rPr>
        <w:t>有关规定，并结合地块的实际情况，编制完成了本地块第一阶段土壤污染状况调查报告。</w:t>
      </w:r>
    </w:p>
    <w:p w:rsidR="00A549E4" w:rsidRDefault="008B00BD">
      <w:pPr>
        <w:rPr>
          <w:rFonts w:ascii="Times New Roman" w:eastAsia="宋体" w:hAnsi="Times New Roman" w:cs="宋体"/>
        </w:rPr>
      </w:pPr>
      <w:r>
        <w:rPr>
          <w:rFonts w:ascii="Times New Roman" w:eastAsia="宋体" w:hAnsi="Times New Roman" w:cs="宋体" w:hint="eastAsia"/>
        </w:rPr>
        <w:br w:type="page"/>
      </w:r>
    </w:p>
    <w:p w:rsidR="00A549E4" w:rsidRDefault="008B00BD">
      <w:pPr>
        <w:pStyle w:val="10"/>
        <w:numPr>
          <w:ilvl w:val="0"/>
          <w:numId w:val="1"/>
        </w:numPr>
      </w:pPr>
      <w:r>
        <w:rPr>
          <w:rFonts w:hint="eastAsia"/>
        </w:rPr>
        <w:lastRenderedPageBreak/>
        <w:t xml:space="preserve"> </w:t>
      </w:r>
      <w:bookmarkStart w:id="9" w:name="_Toc26872"/>
      <w:r>
        <w:rPr>
          <w:rFonts w:hint="eastAsia"/>
        </w:rPr>
        <w:t>概述</w:t>
      </w:r>
      <w:bookmarkEnd w:id="9"/>
    </w:p>
    <w:p w:rsidR="00A549E4" w:rsidRDefault="008B00BD">
      <w:pPr>
        <w:pStyle w:val="2"/>
        <w:numPr>
          <w:ilvl w:val="1"/>
          <w:numId w:val="1"/>
        </w:numPr>
      </w:pPr>
      <w:bookmarkStart w:id="10" w:name="_Toc26910"/>
      <w:r>
        <w:rPr>
          <w:rFonts w:hint="eastAsia"/>
        </w:rPr>
        <w:t>调查目的和原则</w:t>
      </w:r>
      <w:bookmarkEnd w:id="10"/>
    </w:p>
    <w:p w:rsidR="00A549E4" w:rsidRDefault="008B00BD">
      <w:pPr>
        <w:pStyle w:val="3"/>
        <w:numPr>
          <w:ilvl w:val="2"/>
          <w:numId w:val="1"/>
        </w:numPr>
      </w:pPr>
      <w:bookmarkStart w:id="11" w:name="_Toc23963"/>
      <w:r>
        <w:rPr>
          <w:rFonts w:hint="eastAsia"/>
        </w:rPr>
        <w:t>调查目的</w:t>
      </w:r>
      <w:bookmarkEnd w:id="11"/>
    </w:p>
    <w:p w:rsidR="00A549E4" w:rsidRDefault="008B00BD">
      <w:pPr>
        <w:pStyle w:val="a3"/>
        <w:ind w:firstLine="480"/>
        <w:rPr>
          <w:lang w:val="en-US"/>
        </w:rPr>
      </w:pPr>
      <w:r>
        <w:rPr>
          <w:rFonts w:hint="eastAsia"/>
          <w:lang w:val="en-US"/>
        </w:rPr>
        <w:t>通过调查，了解地块是否存在污染或是否存在潜在污染。若存在污染或潜在污染，根据地块土地规划利用要求，给出是否需要进一步详细调查来判别能否满足按照规划用途开发利用的调查报告的明确结论，为地块的环境管理提供科学依据。</w:t>
      </w:r>
    </w:p>
    <w:p w:rsidR="00A549E4" w:rsidRDefault="008B00BD">
      <w:pPr>
        <w:pStyle w:val="3"/>
        <w:numPr>
          <w:ilvl w:val="2"/>
          <w:numId w:val="1"/>
        </w:numPr>
      </w:pPr>
      <w:bookmarkStart w:id="12" w:name="_Toc29576"/>
      <w:r>
        <w:rPr>
          <w:rFonts w:hint="eastAsia"/>
        </w:rPr>
        <w:t>调查原则</w:t>
      </w:r>
      <w:bookmarkEnd w:id="12"/>
    </w:p>
    <w:p w:rsidR="00A549E4" w:rsidRDefault="008B00BD">
      <w:pPr>
        <w:pStyle w:val="a3"/>
        <w:ind w:firstLine="480"/>
        <w:rPr>
          <w:lang w:val="en-US"/>
        </w:rPr>
      </w:pPr>
      <w:r>
        <w:rPr>
          <w:rFonts w:hint="eastAsia"/>
          <w:lang w:val="en-US"/>
        </w:rPr>
        <w:t>（</w:t>
      </w:r>
      <w:r>
        <w:rPr>
          <w:rFonts w:hint="eastAsia"/>
          <w:lang w:val="en-US"/>
        </w:rPr>
        <w:t>1</w:t>
      </w:r>
      <w:r>
        <w:rPr>
          <w:rFonts w:hint="eastAsia"/>
          <w:lang w:val="en-US"/>
        </w:rPr>
        <w:t>）针对性原则</w:t>
      </w:r>
    </w:p>
    <w:p w:rsidR="00A549E4" w:rsidRDefault="008B00BD">
      <w:pPr>
        <w:pStyle w:val="a3"/>
        <w:ind w:firstLine="480"/>
        <w:rPr>
          <w:lang w:val="en-US"/>
        </w:rPr>
      </w:pPr>
      <w:r>
        <w:rPr>
          <w:rFonts w:hint="eastAsia"/>
          <w:lang w:val="en-US"/>
        </w:rPr>
        <w:t>通</w:t>
      </w:r>
      <w:r>
        <w:rPr>
          <w:rFonts w:hint="eastAsia"/>
          <w:lang w:val="en-US"/>
        </w:rPr>
        <w:t>过现场踏勘、资料收集及人员访谈等前期工作，根据地块的特征、历史沿革、地块用途和潜在污染物特性，有针对性的确定调查方法路线。</w:t>
      </w:r>
    </w:p>
    <w:p w:rsidR="00A549E4" w:rsidRDefault="008B00BD">
      <w:pPr>
        <w:pStyle w:val="a3"/>
        <w:ind w:firstLine="480"/>
        <w:rPr>
          <w:lang w:val="en-US"/>
        </w:rPr>
      </w:pPr>
      <w:r>
        <w:rPr>
          <w:rFonts w:hint="eastAsia"/>
          <w:lang w:val="en-US"/>
        </w:rPr>
        <w:t>（</w:t>
      </w:r>
      <w:r>
        <w:rPr>
          <w:rFonts w:hint="eastAsia"/>
          <w:lang w:val="en-US"/>
        </w:rPr>
        <w:t>2</w:t>
      </w:r>
      <w:r>
        <w:rPr>
          <w:rFonts w:hint="eastAsia"/>
          <w:lang w:val="en-US"/>
        </w:rPr>
        <w:t>）规范化原则</w:t>
      </w:r>
    </w:p>
    <w:p w:rsidR="00A549E4" w:rsidRDefault="008B00BD">
      <w:pPr>
        <w:pStyle w:val="a3"/>
        <w:ind w:firstLine="480"/>
        <w:rPr>
          <w:lang w:val="en-US"/>
        </w:rPr>
      </w:pPr>
      <w:r>
        <w:rPr>
          <w:rFonts w:hint="eastAsia"/>
          <w:lang w:val="en-US"/>
        </w:rPr>
        <w:t>采用程序化和系统化的方式规范土壤环境调查过程，保证调查过程的科学性和客观性。</w:t>
      </w:r>
    </w:p>
    <w:p w:rsidR="00A549E4" w:rsidRDefault="008B00BD">
      <w:pPr>
        <w:pStyle w:val="a3"/>
        <w:ind w:firstLine="480"/>
        <w:rPr>
          <w:lang w:val="en-US"/>
        </w:rPr>
      </w:pPr>
      <w:r>
        <w:rPr>
          <w:rFonts w:hint="eastAsia"/>
          <w:lang w:val="en-US"/>
        </w:rPr>
        <w:t>（</w:t>
      </w:r>
      <w:r>
        <w:rPr>
          <w:rFonts w:hint="eastAsia"/>
          <w:lang w:val="en-US"/>
        </w:rPr>
        <w:t>3</w:t>
      </w:r>
      <w:r>
        <w:rPr>
          <w:rFonts w:hint="eastAsia"/>
          <w:lang w:val="en-US"/>
        </w:rPr>
        <w:t>）可操作性原则</w:t>
      </w:r>
    </w:p>
    <w:p w:rsidR="00A549E4" w:rsidRDefault="008B00BD">
      <w:pPr>
        <w:pStyle w:val="a3"/>
        <w:ind w:firstLine="480"/>
        <w:rPr>
          <w:lang w:val="en-US"/>
        </w:rPr>
      </w:pPr>
      <w:r>
        <w:rPr>
          <w:rFonts w:hint="eastAsia"/>
          <w:lang w:val="en-US"/>
        </w:rPr>
        <w:t>综合考虑调查方法、地块现状、时间和经费等因素，结合当前科技发展和专业技术水平，使调查过程切实可行。</w:t>
      </w:r>
    </w:p>
    <w:p w:rsidR="00A549E4" w:rsidRDefault="008B00BD">
      <w:pPr>
        <w:pStyle w:val="2"/>
        <w:numPr>
          <w:ilvl w:val="1"/>
          <w:numId w:val="1"/>
        </w:numPr>
      </w:pPr>
      <w:bookmarkStart w:id="13" w:name="_Toc8454"/>
      <w:r>
        <w:rPr>
          <w:rFonts w:hint="eastAsia"/>
        </w:rPr>
        <w:t>调查范围</w:t>
      </w:r>
      <w:bookmarkEnd w:id="13"/>
    </w:p>
    <w:p w:rsidR="00A549E4" w:rsidRDefault="008B00BD">
      <w:pPr>
        <w:pStyle w:val="a3"/>
        <w:ind w:firstLine="480"/>
        <w:rPr>
          <w:lang w:val="en-US"/>
        </w:rPr>
      </w:pPr>
      <w:r>
        <w:rPr>
          <w:rFonts w:hint="eastAsia"/>
          <w:lang w:val="en-US"/>
        </w:rPr>
        <w:t>益阳沅江市胭脂湖街道党群和政务服务中心及公租房地块、胭脂湖街道荷花安置小区（二期）地块位于沅江市胭脂湖街道荷花大道交经一路西北角，项目总面积</w:t>
      </w:r>
      <w:r>
        <w:rPr>
          <w:rFonts w:hint="eastAsia"/>
          <w:lang w:val="en-US"/>
        </w:rPr>
        <w:t xml:space="preserve"> </w:t>
      </w:r>
      <w:r>
        <w:rPr>
          <w:rFonts w:hint="eastAsia"/>
          <w:lang w:val="en-US"/>
        </w:rPr>
        <w:t>30763.92</w:t>
      </w:r>
      <w:r>
        <w:rPr>
          <w:rFonts w:hint="eastAsia"/>
          <w:lang w:val="en-US"/>
        </w:rPr>
        <w:t>m</w:t>
      </w:r>
      <w:r>
        <w:rPr>
          <w:rFonts w:hint="eastAsia"/>
          <w:vertAlign w:val="superscript"/>
          <w:lang w:val="en-US"/>
        </w:rPr>
        <w:t>2</w:t>
      </w:r>
      <w:r>
        <w:rPr>
          <w:rFonts w:hint="eastAsia"/>
          <w:lang w:val="en-US"/>
        </w:rPr>
        <w:t>，合约</w:t>
      </w:r>
      <w:r>
        <w:rPr>
          <w:rFonts w:hint="eastAsia"/>
          <w:lang w:val="en-US"/>
        </w:rPr>
        <w:t xml:space="preserve"> </w:t>
      </w:r>
      <w:r>
        <w:rPr>
          <w:rFonts w:hint="eastAsia"/>
          <w:lang w:val="en-US"/>
        </w:rPr>
        <w:t>46.15</w:t>
      </w:r>
      <w:r>
        <w:rPr>
          <w:rFonts w:hint="eastAsia"/>
          <w:lang w:val="en-US"/>
        </w:rPr>
        <w:t xml:space="preserve"> </w:t>
      </w:r>
      <w:r>
        <w:rPr>
          <w:rFonts w:hint="eastAsia"/>
          <w:lang w:val="en-US"/>
        </w:rPr>
        <w:t>亩，由两个地块组成。</w:t>
      </w:r>
      <w:r>
        <w:rPr>
          <w:rFonts w:cs="Times New Roman"/>
          <w:spacing w:val="-10"/>
        </w:rPr>
        <w:t>地块</w:t>
      </w:r>
      <w:r>
        <w:rPr>
          <w:rFonts w:cs="Times New Roman"/>
          <w:spacing w:val="-10"/>
          <w:lang w:val="en-US"/>
        </w:rPr>
        <w:t xml:space="preserve"> </w:t>
      </w:r>
      <w:r>
        <w:rPr>
          <w:rFonts w:cs="Times New Roman" w:hint="eastAsia"/>
          <w:spacing w:val="-10"/>
          <w:lang w:val="en-US"/>
        </w:rPr>
        <w:t>1</w:t>
      </w:r>
      <w:r>
        <w:rPr>
          <w:rFonts w:cs="Times New Roman"/>
          <w:spacing w:val="-10"/>
          <w:lang w:val="en-US"/>
        </w:rPr>
        <w:t xml:space="preserve"> </w:t>
      </w:r>
      <w:r>
        <w:rPr>
          <w:spacing w:val="-10"/>
        </w:rPr>
        <w:t>总用地面</w:t>
      </w:r>
      <w:r>
        <w:rPr>
          <w:spacing w:val="-20"/>
        </w:rPr>
        <w:t>积为</w:t>
      </w:r>
      <w:r>
        <w:rPr>
          <w:spacing w:val="-20"/>
        </w:rPr>
        <w:t xml:space="preserve"> </w:t>
      </w:r>
      <w:r>
        <w:rPr>
          <w:rFonts w:hint="eastAsia"/>
          <w:lang w:val="en-US"/>
        </w:rPr>
        <w:t>4872.0</w:t>
      </w:r>
      <w:r>
        <w:rPr>
          <w:rFonts w:eastAsia="Times New Roman"/>
        </w:rPr>
        <w:t>m</w:t>
      </w:r>
      <w:r>
        <w:rPr>
          <w:rFonts w:eastAsia="Times New Roman"/>
          <w:position w:val="8"/>
          <w:sz w:val="15"/>
        </w:rPr>
        <w:t>2</w:t>
      </w:r>
      <w:r>
        <w:rPr>
          <w:spacing w:val="-15"/>
        </w:rPr>
        <w:t>，合约</w:t>
      </w:r>
      <w:r>
        <w:rPr>
          <w:spacing w:val="-15"/>
        </w:rPr>
        <w:t xml:space="preserve"> </w:t>
      </w:r>
      <w:r>
        <w:rPr>
          <w:rFonts w:hint="eastAsia"/>
          <w:lang w:val="en-US"/>
        </w:rPr>
        <w:t>7.31</w:t>
      </w:r>
      <w:r>
        <w:rPr>
          <w:rFonts w:eastAsia="Times New Roman"/>
        </w:rPr>
        <w:t xml:space="preserve"> </w:t>
      </w:r>
      <w:r>
        <w:t>亩</w:t>
      </w:r>
      <w:r>
        <w:rPr>
          <w:rFonts w:hint="eastAsia"/>
        </w:rPr>
        <w:t>；</w:t>
      </w:r>
      <w:r>
        <w:rPr>
          <w:spacing w:val="-10"/>
        </w:rPr>
        <w:t>地块</w:t>
      </w:r>
      <w:r>
        <w:rPr>
          <w:rFonts w:hint="eastAsia"/>
          <w:spacing w:val="-10"/>
          <w:lang w:val="en-US"/>
        </w:rPr>
        <w:t xml:space="preserve"> </w:t>
      </w:r>
      <w:r>
        <w:rPr>
          <w:rFonts w:cs="Times New Roman" w:hint="eastAsia"/>
          <w:spacing w:val="-10"/>
          <w:lang w:val="en-US"/>
        </w:rPr>
        <w:t>2</w:t>
      </w:r>
      <w:r>
        <w:rPr>
          <w:rFonts w:cs="Times New Roman"/>
          <w:spacing w:val="-10"/>
          <w:lang w:val="en-US"/>
        </w:rPr>
        <w:t xml:space="preserve"> </w:t>
      </w:r>
      <w:r>
        <w:rPr>
          <w:rFonts w:cs="Times New Roman"/>
          <w:spacing w:val="-10"/>
        </w:rPr>
        <w:t>总用地面</w:t>
      </w:r>
      <w:r>
        <w:rPr>
          <w:rFonts w:cs="Times New Roman"/>
          <w:spacing w:val="-20"/>
        </w:rPr>
        <w:t>积为</w:t>
      </w:r>
      <w:r>
        <w:rPr>
          <w:rFonts w:cs="Times New Roman"/>
          <w:spacing w:val="-20"/>
        </w:rPr>
        <w:t xml:space="preserve"> </w:t>
      </w:r>
      <w:r>
        <w:rPr>
          <w:rFonts w:cs="Times New Roman" w:hint="eastAsia"/>
          <w:lang w:val="en-US"/>
        </w:rPr>
        <w:t>25891.92</w:t>
      </w:r>
      <w:r>
        <w:rPr>
          <w:rFonts w:eastAsia="Times New Roman" w:cs="Times New Roman"/>
        </w:rPr>
        <w:t>m</w:t>
      </w:r>
      <w:r>
        <w:rPr>
          <w:rFonts w:eastAsia="Times New Roman" w:cs="Times New Roman"/>
          <w:position w:val="8"/>
          <w:sz w:val="15"/>
        </w:rPr>
        <w:t>2</w:t>
      </w:r>
      <w:r>
        <w:rPr>
          <w:rFonts w:cs="Times New Roman"/>
          <w:spacing w:val="-15"/>
        </w:rPr>
        <w:t>，合约</w:t>
      </w:r>
      <w:r>
        <w:rPr>
          <w:rFonts w:cs="Times New Roman"/>
          <w:spacing w:val="-15"/>
        </w:rPr>
        <w:t xml:space="preserve"> </w:t>
      </w:r>
      <w:r>
        <w:rPr>
          <w:rFonts w:cs="Times New Roman"/>
          <w:lang w:val="en-US"/>
        </w:rPr>
        <w:t>38.</w:t>
      </w:r>
      <w:r>
        <w:rPr>
          <w:rFonts w:cs="Times New Roman" w:hint="eastAsia"/>
          <w:lang w:val="en-US"/>
        </w:rPr>
        <w:t>84</w:t>
      </w:r>
      <w:r>
        <w:rPr>
          <w:rFonts w:eastAsia="Times New Roman" w:cs="Times New Roman"/>
        </w:rPr>
        <w:t xml:space="preserve"> </w:t>
      </w:r>
      <w:r>
        <w:rPr>
          <w:rFonts w:cs="Times New Roman"/>
        </w:rPr>
        <w:t>亩</w:t>
      </w:r>
      <w:r>
        <w:rPr>
          <w:rFonts w:cs="Times New Roman" w:hint="eastAsia"/>
        </w:rPr>
        <w:t>。</w:t>
      </w:r>
      <w:r>
        <w:rPr>
          <w:rFonts w:hint="eastAsia"/>
          <w:lang w:val="en-US"/>
        </w:rPr>
        <w:t>目前地块</w:t>
      </w:r>
      <w:r>
        <w:rPr>
          <w:rFonts w:hint="eastAsia"/>
          <w:lang w:val="en-US"/>
        </w:rPr>
        <w:t xml:space="preserve"> 1 </w:t>
      </w:r>
      <w:r>
        <w:rPr>
          <w:rFonts w:hint="eastAsia"/>
          <w:lang w:val="en-US"/>
        </w:rPr>
        <w:t>规划为胭脂湖街道党群和政务服务中心及公租房建设项目用地，地块</w:t>
      </w:r>
      <w:r>
        <w:rPr>
          <w:rFonts w:hint="eastAsia"/>
          <w:lang w:val="en-US"/>
        </w:rPr>
        <w:t xml:space="preserve"> 2 </w:t>
      </w:r>
      <w:r>
        <w:rPr>
          <w:rFonts w:hint="eastAsia"/>
          <w:lang w:val="en-US"/>
        </w:rPr>
        <w:t>规划为胭脂湖街道荷花安置小区（二期）用地。调查边界拐点坐标见下表</w:t>
      </w:r>
      <w:r>
        <w:rPr>
          <w:rFonts w:hint="eastAsia"/>
          <w:lang w:val="en-US"/>
        </w:rPr>
        <w:t xml:space="preserve"> 2-1</w:t>
      </w:r>
      <w:r>
        <w:rPr>
          <w:rFonts w:hint="eastAsia"/>
          <w:lang w:val="en-US"/>
        </w:rPr>
        <w:t>，调查范围见图</w:t>
      </w:r>
      <w:r>
        <w:rPr>
          <w:rFonts w:hint="eastAsia"/>
          <w:lang w:val="en-US"/>
        </w:rPr>
        <w:t xml:space="preserve"> 2-1</w:t>
      </w:r>
      <w:r>
        <w:rPr>
          <w:rFonts w:hint="eastAsia"/>
          <w:lang w:val="en-US"/>
        </w:rPr>
        <w:t>。</w:t>
      </w:r>
    </w:p>
    <w:p w:rsidR="00A549E4" w:rsidRDefault="008B00BD">
      <w:r>
        <w:rPr>
          <w:rFonts w:hint="eastAsia"/>
        </w:rPr>
        <w:br w:type="page"/>
      </w:r>
    </w:p>
    <w:p w:rsidR="00A549E4" w:rsidRDefault="008B00BD" w:rsidP="0069200E">
      <w:pPr>
        <w:pStyle w:val="a3"/>
        <w:spacing w:before="186" w:line="364" w:lineRule="auto"/>
        <w:ind w:right="237" w:firstLine="480"/>
        <w:jc w:val="center"/>
        <w:rPr>
          <w:lang w:val="en-US"/>
        </w:rPr>
      </w:pPr>
      <w:r>
        <w:rPr>
          <w:rFonts w:hint="eastAsia"/>
          <w:lang w:val="en-US"/>
        </w:rPr>
        <w:lastRenderedPageBreak/>
        <w:t>表</w:t>
      </w:r>
      <w:r>
        <w:rPr>
          <w:rFonts w:hint="eastAsia"/>
          <w:lang w:val="en-US"/>
        </w:rPr>
        <w:t xml:space="preserve"> 2-1 </w:t>
      </w:r>
      <w:r>
        <w:rPr>
          <w:rFonts w:hint="eastAsia"/>
          <w:lang w:val="en-US"/>
        </w:rPr>
        <w:t>调查边界拐点坐标</w:t>
      </w:r>
    </w:p>
    <w:tbl>
      <w:tblPr>
        <w:tblStyle w:val="a6"/>
        <w:tblW w:w="5000" w:type="pct"/>
        <w:jc w:val="center"/>
        <w:tblLook w:val="04A0"/>
      </w:tblPr>
      <w:tblGrid>
        <w:gridCol w:w="2839"/>
        <w:gridCol w:w="2840"/>
        <w:gridCol w:w="2843"/>
      </w:tblGrid>
      <w:tr w:rsidR="00A549E4">
        <w:trPr>
          <w:trHeight w:val="497"/>
          <w:jc w:val="center"/>
        </w:trPr>
        <w:tc>
          <w:tcPr>
            <w:tcW w:w="1666" w:type="pct"/>
            <w:vMerge w:val="restart"/>
            <w:vAlign w:val="center"/>
          </w:tcPr>
          <w:p w:rsidR="00A549E4" w:rsidRDefault="008B00BD" w:rsidP="0069200E">
            <w:pPr>
              <w:pStyle w:val="a3"/>
              <w:spacing w:before="186" w:line="280" w:lineRule="exact"/>
              <w:ind w:right="238" w:firstLine="422"/>
              <w:jc w:val="center"/>
              <w:rPr>
                <w:sz w:val="21"/>
                <w:szCs w:val="21"/>
                <w:lang w:val="en-US"/>
              </w:rPr>
            </w:pPr>
            <w:r>
              <w:rPr>
                <w:rFonts w:hint="eastAsia"/>
                <w:b/>
                <w:bCs/>
                <w:sz w:val="21"/>
                <w:szCs w:val="21"/>
                <w:lang w:val="en-US"/>
              </w:rPr>
              <w:t>拐点序号</w:t>
            </w:r>
          </w:p>
        </w:tc>
        <w:tc>
          <w:tcPr>
            <w:tcW w:w="3333" w:type="pct"/>
            <w:gridSpan w:val="2"/>
            <w:vAlign w:val="center"/>
          </w:tcPr>
          <w:p w:rsidR="00A549E4" w:rsidRDefault="008B00BD" w:rsidP="0069200E">
            <w:pPr>
              <w:pStyle w:val="a3"/>
              <w:spacing w:before="186" w:line="280" w:lineRule="exact"/>
              <w:ind w:right="238" w:firstLine="422"/>
              <w:jc w:val="center"/>
              <w:rPr>
                <w:b/>
                <w:bCs/>
                <w:sz w:val="21"/>
                <w:szCs w:val="21"/>
                <w:lang w:val="en-US"/>
              </w:rPr>
            </w:pPr>
            <w:r>
              <w:rPr>
                <w:rFonts w:hint="eastAsia"/>
                <w:b/>
                <w:bCs/>
                <w:sz w:val="21"/>
                <w:szCs w:val="21"/>
                <w:lang w:val="en-US"/>
              </w:rPr>
              <w:t>坐标</w:t>
            </w:r>
          </w:p>
        </w:tc>
      </w:tr>
      <w:tr w:rsidR="00A549E4">
        <w:trPr>
          <w:trHeight w:val="230"/>
          <w:jc w:val="center"/>
        </w:trPr>
        <w:tc>
          <w:tcPr>
            <w:tcW w:w="1666" w:type="pct"/>
            <w:vMerge/>
          </w:tcPr>
          <w:p w:rsidR="00A549E4" w:rsidRDefault="00A549E4" w:rsidP="0069200E">
            <w:pPr>
              <w:pStyle w:val="a3"/>
              <w:spacing w:before="186" w:line="280" w:lineRule="exact"/>
              <w:ind w:right="238" w:firstLine="420"/>
              <w:jc w:val="center"/>
              <w:rPr>
                <w:sz w:val="21"/>
                <w:szCs w:val="21"/>
                <w:lang w:val="en-US"/>
              </w:rPr>
            </w:pPr>
          </w:p>
        </w:tc>
        <w:tc>
          <w:tcPr>
            <w:tcW w:w="1666" w:type="pct"/>
          </w:tcPr>
          <w:p w:rsidR="00A549E4" w:rsidRDefault="008B00BD" w:rsidP="0069200E">
            <w:pPr>
              <w:pStyle w:val="a3"/>
              <w:spacing w:before="186" w:line="280" w:lineRule="exact"/>
              <w:ind w:right="238" w:firstLine="422"/>
              <w:jc w:val="center"/>
              <w:rPr>
                <w:b/>
                <w:bCs/>
                <w:sz w:val="21"/>
                <w:szCs w:val="21"/>
                <w:lang w:val="en-US"/>
              </w:rPr>
            </w:pPr>
            <w:r>
              <w:rPr>
                <w:rFonts w:hint="eastAsia"/>
                <w:b/>
                <w:bCs/>
                <w:sz w:val="21"/>
                <w:szCs w:val="21"/>
                <w:lang w:val="en-US"/>
              </w:rPr>
              <w:t>E</w:t>
            </w:r>
          </w:p>
        </w:tc>
        <w:tc>
          <w:tcPr>
            <w:tcW w:w="1666" w:type="pct"/>
          </w:tcPr>
          <w:p w:rsidR="00A549E4" w:rsidRDefault="008B00BD" w:rsidP="0069200E">
            <w:pPr>
              <w:pStyle w:val="a3"/>
              <w:spacing w:before="186" w:line="280" w:lineRule="exact"/>
              <w:ind w:right="238" w:firstLine="422"/>
              <w:jc w:val="center"/>
              <w:rPr>
                <w:b/>
                <w:bCs/>
                <w:sz w:val="21"/>
                <w:szCs w:val="21"/>
                <w:lang w:val="en-US"/>
              </w:rPr>
            </w:pPr>
            <w:r>
              <w:rPr>
                <w:rFonts w:hint="eastAsia"/>
                <w:b/>
                <w:bCs/>
                <w:sz w:val="21"/>
                <w:szCs w:val="21"/>
                <w:lang w:val="en-US"/>
              </w:rPr>
              <w:t>N</w:t>
            </w:r>
          </w:p>
        </w:tc>
      </w:tr>
      <w:tr w:rsidR="00A549E4">
        <w:trPr>
          <w:trHeight w:val="319"/>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w:t>
            </w:r>
          </w:p>
        </w:tc>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15 </w:t>
            </w:r>
            <w:r>
              <w:rPr>
                <w:sz w:val="21"/>
                <w:szCs w:val="21"/>
                <w:lang w:val="en-US"/>
              </w:rPr>
              <w:t>′′</w:t>
            </w:r>
          </w:p>
        </w:tc>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14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17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13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3#</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18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12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4#</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14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12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5#</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14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11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6#</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14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11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7#</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13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11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8#</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13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11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9#</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12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09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10#</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12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09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13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09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12#</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16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10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13#</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18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09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14#</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19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09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15#</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20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08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16#</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20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08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17#</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20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08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18#</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22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07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19#</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21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05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20#</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20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05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21#</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23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07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22#</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21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05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23#</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25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06 </w:t>
            </w:r>
            <w:r>
              <w:rPr>
                <w:sz w:val="21"/>
                <w:szCs w:val="21"/>
                <w:lang w:val="en-US"/>
              </w:rPr>
              <w:t>′′</w:t>
            </w:r>
          </w:p>
        </w:tc>
      </w:tr>
      <w:tr w:rsidR="00A549E4">
        <w:trPr>
          <w:trHeight w:val="170"/>
          <w:jc w:val="center"/>
        </w:trPr>
        <w:tc>
          <w:tcPr>
            <w:tcW w:w="1666" w:type="pct"/>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24#</w:t>
            </w:r>
          </w:p>
        </w:tc>
        <w:tc>
          <w:tcPr>
            <w:tcW w:w="2840"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112</w:t>
            </w:r>
            <w:r>
              <w:rPr>
                <w:rFonts w:hint="eastAsia"/>
                <w:sz w:val="21"/>
                <w:szCs w:val="21"/>
                <w:lang w:val="en-US"/>
              </w:rPr>
              <w:t>°</w:t>
            </w:r>
            <w:r>
              <w:rPr>
                <w:rFonts w:hint="eastAsia"/>
                <w:sz w:val="21"/>
                <w:szCs w:val="21"/>
                <w:lang w:val="en-US"/>
              </w:rPr>
              <w:t xml:space="preserve">20 </w:t>
            </w:r>
            <w:r>
              <w:rPr>
                <w:sz w:val="21"/>
                <w:szCs w:val="21"/>
                <w:lang w:val="en-US"/>
              </w:rPr>
              <w:t>′</w:t>
            </w:r>
            <w:r>
              <w:rPr>
                <w:rFonts w:hint="eastAsia"/>
                <w:sz w:val="21"/>
                <w:szCs w:val="21"/>
                <w:lang w:val="en-US"/>
              </w:rPr>
              <w:t xml:space="preserve"> 24 </w:t>
            </w:r>
            <w:r>
              <w:rPr>
                <w:sz w:val="21"/>
                <w:szCs w:val="21"/>
                <w:lang w:val="en-US"/>
              </w:rPr>
              <w:t>′′</w:t>
            </w:r>
          </w:p>
        </w:tc>
        <w:tc>
          <w:tcPr>
            <w:tcW w:w="2843" w:type="dxa"/>
          </w:tcPr>
          <w:p w:rsidR="00A549E4" w:rsidRDefault="008B00BD" w:rsidP="0069200E">
            <w:pPr>
              <w:pStyle w:val="a3"/>
              <w:spacing w:before="186" w:line="280" w:lineRule="exact"/>
              <w:ind w:right="238" w:firstLine="420"/>
              <w:jc w:val="center"/>
              <w:rPr>
                <w:sz w:val="21"/>
                <w:szCs w:val="21"/>
                <w:lang w:val="en-US"/>
              </w:rPr>
            </w:pPr>
            <w:r>
              <w:rPr>
                <w:rFonts w:hint="eastAsia"/>
                <w:sz w:val="21"/>
                <w:szCs w:val="21"/>
                <w:lang w:val="en-US"/>
              </w:rPr>
              <w:t>28</w:t>
            </w:r>
            <w:r>
              <w:rPr>
                <w:rFonts w:hint="eastAsia"/>
                <w:sz w:val="21"/>
                <w:szCs w:val="21"/>
                <w:lang w:val="en-US"/>
              </w:rPr>
              <w:t>°</w:t>
            </w:r>
            <w:r>
              <w:rPr>
                <w:rFonts w:hint="eastAsia"/>
                <w:sz w:val="21"/>
                <w:szCs w:val="21"/>
                <w:lang w:val="en-US"/>
              </w:rPr>
              <w:t xml:space="preserve">46 </w:t>
            </w:r>
            <w:r>
              <w:rPr>
                <w:sz w:val="21"/>
                <w:szCs w:val="21"/>
                <w:lang w:val="en-US"/>
              </w:rPr>
              <w:t>′</w:t>
            </w:r>
            <w:r>
              <w:rPr>
                <w:rFonts w:hint="eastAsia"/>
                <w:sz w:val="21"/>
                <w:szCs w:val="21"/>
                <w:lang w:val="en-US"/>
              </w:rPr>
              <w:t xml:space="preserve"> 04 </w:t>
            </w:r>
            <w:r>
              <w:rPr>
                <w:sz w:val="21"/>
                <w:szCs w:val="21"/>
                <w:lang w:val="en-US"/>
              </w:rPr>
              <w:t>′′</w:t>
            </w:r>
          </w:p>
        </w:tc>
      </w:tr>
      <w:tr w:rsidR="00A549E4">
        <w:trPr>
          <w:trHeight w:val="170"/>
          <w:jc w:val="center"/>
        </w:trPr>
        <w:tc>
          <w:tcPr>
            <w:tcW w:w="5000" w:type="pct"/>
            <w:gridSpan w:val="3"/>
          </w:tcPr>
          <w:p w:rsidR="00A549E4" w:rsidRDefault="008B00BD" w:rsidP="0069200E">
            <w:pPr>
              <w:pStyle w:val="a3"/>
              <w:spacing w:before="186" w:line="280" w:lineRule="exact"/>
              <w:ind w:right="238" w:firstLine="422"/>
              <w:rPr>
                <w:sz w:val="21"/>
                <w:szCs w:val="21"/>
                <w:lang w:val="en-US"/>
              </w:rPr>
            </w:pPr>
            <w:r>
              <w:rPr>
                <w:rFonts w:hint="eastAsia"/>
                <w:b/>
                <w:bCs/>
                <w:sz w:val="21"/>
                <w:szCs w:val="21"/>
                <w:lang w:val="en-US"/>
              </w:rPr>
              <w:t>备注：</w:t>
            </w:r>
            <w:r>
              <w:rPr>
                <w:rFonts w:hint="eastAsia"/>
                <w:sz w:val="21"/>
                <w:szCs w:val="21"/>
                <w:lang w:val="en-US"/>
              </w:rPr>
              <w:t>国家</w:t>
            </w:r>
            <w:r>
              <w:rPr>
                <w:rFonts w:hint="eastAsia"/>
                <w:sz w:val="21"/>
                <w:szCs w:val="21"/>
                <w:lang w:val="en-US"/>
              </w:rPr>
              <w:t>2000</w:t>
            </w:r>
            <w:r>
              <w:rPr>
                <w:rFonts w:hint="eastAsia"/>
                <w:sz w:val="21"/>
                <w:szCs w:val="21"/>
                <w:lang w:val="en-US"/>
              </w:rPr>
              <w:t>坐标系，</w:t>
            </w:r>
            <w:r>
              <w:rPr>
                <w:rFonts w:hint="eastAsia"/>
                <w:sz w:val="21"/>
                <w:szCs w:val="21"/>
                <w:lang w:val="en-US"/>
              </w:rPr>
              <w:t>3</w:t>
            </w:r>
            <w:r>
              <w:rPr>
                <w:rFonts w:hint="eastAsia"/>
                <w:sz w:val="21"/>
                <w:szCs w:val="21"/>
                <w:lang w:val="en-US"/>
              </w:rPr>
              <w:t>度带中的</w:t>
            </w:r>
            <w:r>
              <w:rPr>
                <w:rFonts w:hint="eastAsia"/>
                <w:sz w:val="21"/>
                <w:szCs w:val="21"/>
                <w:lang w:val="en-US"/>
              </w:rPr>
              <w:t>38</w:t>
            </w:r>
            <w:r>
              <w:rPr>
                <w:rFonts w:hint="eastAsia"/>
                <w:sz w:val="21"/>
                <w:szCs w:val="21"/>
                <w:lang w:val="en-US"/>
              </w:rPr>
              <w:t>度带</w:t>
            </w:r>
          </w:p>
        </w:tc>
      </w:tr>
    </w:tbl>
    <w:p w:rsidR="00A549E4" w:rsidRDefault="00A549E4">
      <w:pPr>
        <w:pStyle w:val="a3"/>
        <w:spacing w:before="186" w:line="364" w:lineRule="auto"/>
        <w:ind w:left="140" w:right="237" w:firstLine="480"/>
        <w:rPr>
          <w:highlight w:val="yellow"/>
          <w:lang w:val="en-US"/>
        </w:rPr>
        <w:sectPr w:rsidR="00A549E4">
          <w:footerReference w:type="default" r:id="rId12"/>
          <w:pgSz w:w="11906" w:h="16838"/>
          <w:pgMar w:top="1440" w:right="1800" w:bottom="1440" w:left="1800" w:header="851" w:footer="992" w:gutter="0"/>
          <w:pgNumType w:start="1"/>
          <w:cols w:space="425"/>
          <w:docGrid w:type="lines" w:linePitch="312"/>
        </w:sectPr>
      </w:pPr>
    </w:p>
    <w:p w:rsidR="00A549E4" w:rsidRDefault="008B00BD" w:rsidP="0069200E">
      <w:pPr>
        <w:pStyle w:val="a3"/>
        <w:spacing w:before="186" w:line="364" w:lineRule="auto"/>
        <w:ind w:right="237" w:firstLine="480"/>
        <w:jc w:val="center"/>
        <w:rPr>
          <w:lang w:val="en-US"/>
        </w:rPr>
      </w:pPr>
      <w:r>
        <w:rPr>
          <w:noProof/>
          <w:lang w:val="en-US" w:bidi="ar-SA"/>
        </w:rPr>
        <w:lastRenderedPageBreak/>
        <w:drawing>
          <wp:inline distT="0" distB="0" distL="114300" distR="114300">
            <wp:extent cx="7618095" cy="4679950"/>
            <wp:effectExtent l="0" t="0" r="1905" b="6350"/>
            <wp:docPr id="10" name="图片 10" descr="文字文稿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文字文稿2_01"/>
                    <pic:cNvPicPr>
                      <a:picLocks noChangeAspect="1"/>
                    </pic:cNvPicPr>
                  </pic:nvPicPr>
                  <pic:blipFill>
                    <a:blip r:embed="rId13" cstate="print"/>
                    <a:srcRect l="8489" t="16323" r="8541" b="15592"/>
                    <a:stretch>
                      <a:fillRect/>
                    </a:stretch>
                  </pic:blipFill>
                  <pic:spPr>
                    <a:xfrm>
                      <a:off x="0" y="0"/>
                      <a:ext cx="7618095" cy="4679950"/>
                    </a:xfrm>
                    <a:prstGeom prst="rect">
                      <a:avLst/>
                    </a:prstGeom>
                  </pic:spPr>
                </pic:pic>
              </a:graphicData>
            </a:graphic>
          </wp:inline>
        </w:drawing>
      </w:r>
    </w:p>
    <w:p w:rsidR="00A549E4" w:rsidRDefault="008B00BD" w:rsidP="0069200E">
      <w:pPr>
        <w:pStyle w:val="a3"/>
        <w:spacing w:before="186" w:line="364" w:lineRule="auto"/>
        <w:ind w:right="237" w:firstLine="480"/>
        <w:jc w:val="center"/>
        <w:rPr>
          <w:rFonts w:cs="Times New Roman"/>
          <w:lang w:val="en-US"/>
        </w:rPr>
        <w:sectPr w:rsidR="00A549E4">
          <w:pgSz w:w="16838" w:h="11906" w:orient="landscape"/>
          <w:pgMar w:top="1800" w:right="1440" w:bottom="1800" w:left="1440" w:header="851" w:footer="992" w:gutter="0"/>
          <w:cols w:space="425"/>
          <w:docGrid w:type="lines" w:linePitch="312"/>
        </w:sectPr>
      </w:pPr>
      <w:r>
        <w:rPr>
          <w:rFonts w:cs="Times New Roman" w:hint="eastAsia"/>
          <w:lang w:val="en-US"/>
        </w:rPr>
        <w:t>图</w:t>
      </w:r>
      <w:r>
        <w:rPr>
          <w:rFonts w:cs="Times New Roman" w:hint="eastAsia"/>
          <w:lang w:val="en-US"/>
        </w:rPr>
        <w:t xml:space="preserve"> 2-1 </w:t>
      </w:r>
      <w:r>
        <w:rPr>
          <w:rFonts w:cs="Times New Roman" w:hint="eastAsia"/>
          <w:lang w:val="en-US"/>
        </w:rPr>
        <w:t>地块调查范围图</w:t>
      </w:r>
    </w:p>
    <w:p w:rsidR="00A549E4" w:rsidRDefault="008B00BD">
      <w:pPr>
        <w:pStyle w:val="2"/>
        <w:numPr>
          <w:ilvl w:val="1"/>
          <w:numId w:val="1"/>
        </w:numPr>
      </w:pPr>
      <w:bookmarkStart w:id="14" w:name="_Toc11883"/>
      <w:r>
        <w:rPr>
          <w:rFonts w:hint="eastAsia"/>
        </w:rPr>
        <w:lastRenderedPageBreak/>
        <w:t>调查依据</w:t>
      </w:r>
      <w:bookmarkEnd w:id="14"/>
    </w:p>
    <w:p w:rsidR="00A549E4" w:rsidRDefault="008B00BD">
      <w:pPr>
        <w:pStyle w:val="3"/>
        <w:numPr>
          <w:ilvl w:val="2"/>
          <w:numId w:val="1"/>
        </w:numPr>
      </w:pPr>
      <w:bookmarkStart w:id="15" w:name="_Toc22924"/>
      <w:r>
        <w:rPr>
          <w:rFonts w:hint="eastAsia"/>
        </w:rPr>
        <w:t>法律法规和政策文件</w:t>
      </w:r>
      <w:bookmarkEnd w:id="15"/>
    </w:p>
    <w:p w:rsidR="00A549E4" w:rsidRDefault="008B00BD">
      <w:pPr>
        <w:pStyle w:val="a3"/>
        <w:numPr>
          <w:ilvl w:val="0"/>
          <w:numId w:val="2"/>
        </w:numPr>
        <w:ind w:firstLine="480"/>
        <w:rPr>
          <w:lang w:val="en-US"/>
        </w:rPr>
      </w:pPr>
      <w:r>
        <w:rPr>
          <w:lang w:val="en-US"/>
        </w:rPr>
        <w:t>《中华人民共和国环境保护法》，</w:t>
      </w:r>
      <w:r>
        <w:rPr>
          <w:lang w:val="en-US"/>
        </w:rPr>
        <w:t xml:space="preserve">2015 </w:t>
      </w:r>
      <w:r>
        <w:rPr>
          <w:lang w:val="en-US"/>
        </w:rPr>
        <w:t>年</w:t>
      </w:r>
      <w:r>
        <w:rPr>
          <w:lang w:val="en-US"/>
        </w:rPr>
        <w:t xml:space="preserve"> 1 </w:t>
      </w:r>
      <w:r>
        <w:rPr>
          <w:lang w:val="en-US"/>
        </w:rPr>
        <w:t>月</w:t>
      </w:r>
      <w:r>
        <w:rPr>
          <w:lang w:val="en-US"/>
        </w:rPr>
        <w:t xml:space="preserve"> 1 </w:t>
      </w:r>
      <w:r>
        <w:rPr>
          <w:lang w:val="en-US"/>
        </w:rPr>
        <w:t>日起施行；</w:t>
      </w:r>
    </w:p>
    <w:p w:rsidR="00A549E4" w:rsidRDefault="008B00BD">
      <w:pPr>
        <w:pStyle w:val="a3"/>
        <w:numPr>
          <w:ilvl w:val="0"/>
          <w:numId w:val="2"/>
        </w:numPr>
        <w:ind w:firstLine="480"/>
        <w:rPr>
          <w:lang w:val="en-US"/>
        </w:rPr>
      </w:pPr>
      <w:r>
        <w:rPr>
          <w:lang w:val="en-US"/>
        </w:rPr>
        <w:t>《中华人民共和国土壤污染防治法》，</w:t>
      </w:r>
      <w:r>
        <w:rPr>
          <w:lang w:val="en-US"/>
        </w:rPr>
        <w:t xml:space="preserve">2019 </w:t>
      </w:r>
      <w:r>
        <w:rPr>
          <w:lang w:val="en-US"/>
        </w:rPr>
        <w:t>年</w:t>
      </w:r>
      <w:r>
        <w:rPr>
          <w:lang w:val="en-US"/>
        </w:rPr>
        <w:t xml:space="preserve"> </w:t>
      </w:r>
      <w:r>
        <w:rPr>
          <w:lang w:val="en-US"/>
        </w:rPr>
        <w:t xml:space="preserve">1 </w:t>
      </w:r>
      <w:r>
        <w:rPr>
          <w:lang w:val="en-US"/>
        </w:rPr>
        <w:t>月</w:t>
      </w:r>
      <w:r>
        <w:rPr>
          <w:lang w:val="en-US"/>
        </w:rPr>
        <w:t xml:space="preserve"> 1 </w:t>
      </w:r>
      <w:r>
        <w:rPr>
          <w:lang w:val="en-US"/>
        </w:rPr>
        <w:t>日起施行；</w:t>
      </w:r>
    </w:p>
    <w:p w:rsidR="00A549E4" w:rsidRDefault="008B00BD">
      <w:pPr>
        <w:pStyle w:val="a3"/>
        <w:numPr>
          <w:ilvl w:val="0"/>
          <w:numId w:val="2"/>
        </w:numPr>
        <w:ind w:firstLine="480"/>
        <w:rPr>
          <w:lang w:val="en-US"/>
        </w:rPr>
      </w:pPr>
      <w:r>
        <w:rPr>
          <w:lang w:val="en-US"/>
        </w:rPr>
        <w:t>《中华人民共和国土地管理法》，</w:t>
      </w:r>
      <w:r>
        <w:rPr>
          <w:lang w:val="en-US"/>
        </w:rPr>
        <w:t xml:space="preserve">2020 </w:t>
      </w:r>
      <w:r>
        <w:rPr>
          <w:lang w:val="en-US"/>
        </w:rPr>
        <w:t>年</w:t>
      </w:r>
      <w:r>
        <w:rPr>
          <w:lang w:val="en-US"/>
        </w:rPr>
        <w:t xml:space="preserve"> 1 </w:t>
      </w:r>
      <w:r>
        <w:rPr>
          <w:lang w:val="en-US"/>
        </w:rPr>
        <w:t>月</w:t>
      </w:r>
      <w:r>
        <w:rPr>
          <w:lang w:val="en-US"/>
        </w:rPr>
        <w:t xml:space="preserve"> 1 </w:t>
      </w:r>
      <w:r>
        <w:rPr>
          <w:lang w:val="en-US"/>
        </w:rPr>
        <w:t>日起施行；</w:t>
      </w:r>
    </w:p>
    <w:p w:rsidR="00A549E4" w:rsidRDefault="008B00BD">
      <w:pPr>
        <w:pStyle w:val="a3"/>
        <w:numPr>
          <w:ilvl w:val="0"/>
          <w:numId w:val="2"/>
        </w:numPr>
        <w:ind w:firstLine="480"/>
        <w:rPr>
          <w:lang w:val="en-US"/>
        </w:rPr>
      </w:pPr>
      <w:r>
        <w:rPr>
          <w:lang w:val="en-US"/>
        </w:rPr>
        <w:t>《污染地块土壤环境管理办法》（环发〔</w:t>
      </w:r>
      <w:r>
        <w:rPr>
          <w:lang w:val="en-US"/>
        </w:rPr>
        <w:t>2017</w:t>
      </w:r>
      <w:r>
        <w:rPr>
          <w:lang w:val="en-US"/>
        </w:rPr>
        <w:t>〕</w:t>
      </w:r>
      <w:r>
        <w:rPr>
          <w:lang w:val="en-US"/>
        </w:rPr>
        <w:t xml:space="preserve">42 </w:t>
      </w:r>
      <w:r>
        <w:rPr>
          <w:lang w:val="en-US"/>
        </w:rPr>
        <w:t>号，</w:t>
      </w:r>
      <w:r>
        <w:rPr>
          <w:lang w:val="en-US"/>
        </w:rPr>
        <w:t xml:space="preserve">2017 </w:t>
      </w:r>
      <w:r>
        <w:rPr>
          <w:lang w:val="en-US"/>
        </w:rPr>
        <w:t>年</w:t>
      </w:r>
      <w:r>
        <w:rPr>
          <w:lang w:val="en-US"/>
        </w:rPr>
        <w:t xml:space="preserve"> 7 </w:t>
      </w:r>
      <w:r>
        <w:rPr>
          <w:lang w:val="en-US"/>
        </w:rPr>
        <w:t>月</w:t>
      </w:r>
      <w:r>
        <w:rPr>
          <w:lang w:val="en-US"/>
        </w:rPr>
        <w:t xml:space="preserve"> 1 </w:t>
      </w:r>
      <w:r>
        <w:rPr>
          <w:lang w:val="en-US"/>
        </w:rPr>
        <w:t>日施行）；</w:t>
      </w:r>
    </w:p>
    <w:p w:rsidR="00A549E4" w:rsidRDefault="008B00BD">
      <w:pPr>
        <w:pStyle w:val="a3"/>
        <w:numPr>
          <w:ilvl w:val="0"/>
          <w:numId w:val="2"/>
        </w:numPr>
        <w:ind w:firstLine="480"/>
        <w:rPr>
          <w:lang w:val="en-US"/>
        </w:rPr>
      </w:pPr>
      <w:r>
        <w:rPr>
          <w:lang w:val="en-US"/>
        </w:rPr>
        <w:t>《土壤污染防治行动计划》（国发〔</w:t>
      </w:r>
      <w:r>
        <w:rPr>
          <w:lang w:val="en-US"/>
        </w:rPr>
        <w:t>2016</w:t>
      </w:r>
      <w:r>
        <w:rPr>
          <w:lang w:val="en-US"/>
        </w:rPr>
        <w:t>〕</w:t>
      </w:r>
      <w:r>
        <w:rPr>
          <w:lang w:val="en-US"/>
        </w:rPr>
        <w:t xml:space="preserve">31 </w:t>
      </w:r>
      <w:r>
        <w:rPr>
          <w:lang w:val="en-US"/>
        </w:rPr>
        <w:t>号）；</w:t>
      </w:r>
    </w:p>
    <w:p w:rsidR="00A549E4" w:rsidRDefault="008B00BD">
      <w:pPr>
        <w:pStyle w:val="a3"/>
        <w:numPr>
          <w:ilvl w:val="0"/>
          <w:numId w:val="2"/>
        </w:numPr>
        <w:ind w:firstLine="480"/>
        <w:rPr>
          <w:lang w:val="en-US"/>
        </w:rPr>
      </w:pPr>
      <w:r>
        <w:rPr>
          <w:lang w:val="en-US"/>
        </w:rPr>
        <w:t>《湖南省环境保护条例》，</w:t>
      </w:r>
      <w:r>
        <w:rPr>
          <w:lang w:val="en-US"/>
        </w:rPr>
        <w:t xml:space="preserve">2013 </w:t>
      </w:r>
      <w:r>
        <w:rPr>
          <w:lang w:val="en-US"/>
        </w:rPr>
        <w:t>年施行；</w:t>
      </w:r>
    </w:p>
    <w:p w:rsidR="00A549E4" w:rsidRDefault="008B00BD">
      <w:pPr>
        <w:pStyle w:val="a3"/>
        <w:numPr>
          <w:ilvl w:val="0"/>
          <w:numId w:val="2"/>
        </w:numPr>
        <w:ind w:firstLine="480"/>
        <w:rPr>
          <w:lang w:val="en-US"/>
        </w:rPr>
      </w:pPr>
      <w:r>
        <w:rPr>
          <w:lang w:val="en-US"/>
        </w:rPr>
        <w:t>《湖南省环境保护厅关于组织开展</w:t>
      </w:r>
      <w:r>
        <w:rPr>
          <w:lang w:val="en-US"/>
        </w:rPr>
        <w:t>2017</w:t>
      </w:r>
      <w:r>
        <w:rPr>
          <w:lang w:val="en-US"/>
        </w:rPr>
        <w:t>年度土壤污染防治项目储备库建设工作的通知》；</w:t>
      </w:r>
    </w:p>
    <w:p w:rsidR="00A549E4" w:rsidRDefault="008B00BD">
      <w:pPr>
        <w:pStyle w:val="a3"/>
        <w:numPr>
          <w:ilvl w:val="0"/>
          <w:numId w:val="2"/>
        </w:numPr>
        <w:ind w:firstLine="480"/>
        <w:rPr>
          <w:lang w:val="en-US"/>
        </w:rPr>
      </w:pPr>
      <w:r>
        <w:rPr>
          <w:lang w:val="en-US"/>
        </w:rPr>
        <w:t>《国务院办公厅关于印发近期土壤环境保护和综合治理工作安排的通知》（国办发〔</w:t>
      </w:r>
      <w:r>
        <w:rPr>
          <w:lang w:val="en-US"/>
        </w:rPr>
        <w:t>2013</w:t>
      </w:r>
      <w:r>
        <w:rPr>
          <w:lang w:val="en-US"/>
        </w:rPr>
        <w:t>〕</w:t>
      </w:r>
      <w:r>
        <w:rPr>
          <w:lang w:val="en-US"/>
        </w:rPr>
        <w:t xml:space="preserve">7 </w:t>
      </w:r>
      <w:r>
        <w:rPr>
          <w:lang w:val="en-US"/>
        </w:rPr>
        <w:t>号）；</w:t>
      </w:r>
    </w:p>
    <w:p w:rsidR="00A549E4" w:rsidRDefault="008B00BD">
      <w:pPr>
        <w:pStyle w:val="a3"/>
        <w:numPr>
          <w:ilvl w:val="0"/>
          <w:numId w:val="2"/>
        </w:numPr>
        <w:ind w:firstLine="480"/>
        <w:rPr>
          <w:lang w:val="en-US"/>
        </w:rPr>
      </w:pPr>
      <w:r>
        <w:rPr>
          <w:lang w:val="en-US"/>
        </w:rPr>
        <w:t>关于印发《建设用地土壤污染状况调查、风险评估、</w:t>
      </w:r>
      <w:r>
        <w:rPr>
          <w:lang w:val="en-US"/>
        </w:rPr>
        <w:t>风险管控及修复效果评估报告评审指南》的通知（环办土壤〔</w:t>
      </w:r>
      <w:r>
        <w:rPr>
          <w:lang w:val="en-US"/>
        </w:rPr>
        <w:t>2019</w:t>
      </w:r>
      <w:r>
        <w:rPr>
          <w:lang w:val="en-US"/>
        </w:rPr>
        <w:t>〕</w:t>
      </w:r>
      <w:r>
        <w:rPr>
          <w:lang w:val="en-US"/>
        </w:rPr>
        <w:t xml:space="preserve">63 </w:t>
      </w:r>
      <w:r>
        <w:rPr>
          <w:lang w:val="en-US"/>
        </w:rPr>
        <w:t>号）</w:t>
      </w:r>
    </w:p>
    <w:p w:rsidR="00A549E4" w:rsidRDefault="008B00BD">
      <w:pPr>
        <w:pStyle w:val="a3"/>
        <w:numPr>
          <w:ilvl w:val="0"/>
          <w:numId w:val="2"/>
        </w:numPr>
        <w:ind w:firstLine="480"/>
        <w:rPr>
          <w:lang w:val="en-US"/>
        </w:rPr>
      </w:pPr>
      <w:r>
        <w:rPr>
          <w:lang w:val="en-US"/>
        </w:rPr>
        <w:t>《关于进一步加强疑似地块和污染地块土壤环境管理工作的通知》（长环委办函〔</w:t>
      </w:r>
      <w:r>
        <w:rPr>
          <w:lang w:val="en-US"/>
        </w:rPr>
        <w:t>2019</w:t>
      </w:r>
      <w:r>
        <w:rPr>
          <w:lang w:val="en-US"/>
        </w:rPr>
        <w:t>〕</w:t>
      </w:r>
      <w:r>
        <w:rPr>
          <w:lang w:val="en-US"/>
        </w:rPr>
        <w:t xml:space="preserve">37 </w:t>
      </w:r>
      <w:r>
        <w:rPr>
          <w:lang w:val="en-US"/>
        </w:rPr>
        <w:t>号）；</w:t>
      </w:r>
    </w:p>
    <w:p w:rsidR="00A549E4" w:rsidRDefault="008B00BD">
      <w:pPr>
        <w:pStyle w:val="3"/>
        <w:numPr>
          <w:ilvl w:val="2"/>
          <w:numId w:val="1"/>
        </w:numPr>
      </w:pPr>
      <w:bookmarkStart w:id="16" w:name="_Toc24429"/>
      <w:r>
        <w:rPr>
          <w:rFonts w:hint="eastAsia"/>
        </w:rPr>
        <w:t>标准规范和技术导则</w:t>
      </w:r>
      <w:bookmarkEnd w:id="16"/>
    </w:p>
    <w:p w:rsidR="00A549E4" w:rsidRDefault="008B00BD">
      <w:pPr>
        <w:pStyle w:val="a3"/>
        <w:numPr>
          <w:ilvl w:val="0"/>
          <w:numId w:val="3"/>
        </w:numPr>
        <w:ind w:firstLine="480"/>
        <w:rPr>
          <w:lang w:val="en-US"/>
        </w:rPr>
      </w:pPr>
      <w:r>
        <w:rPr>
          <w:lang w:val="en-US"/>
        </w:rPr>
        <w:t>《建设用地土壤污染状况调查技术导则》（</w:t>
      </w:r>
      <w:r>
        <w:rPr>
          <w:lang w:val="en-US"/>
        </w:rPr>
        <w:t>HJ25.1-2019</w:t>
      </w:r>
      <w:r>
        <w:rPr>
          <w:lang w:val="en-US"/>
        </w:rPr>
        <w:t>）；</w:t>
      </w:r>
    </w:p>
    <w:p w:rsidR="00A549E4" w:rsidRDefault="008B00BD">
      <w:pPr>
        <w:pStyle w:val="a3"/>
        <w:numPr>
          <w:ilvl w:val="0"/>
          <w:numId w:val="3"/>
        </w:numPr>
        <w:ind w:firstLine="480"/>
        <w:rPr>
          <w:lang w:val="en-US"/>
        </w:rPr>
      </w:pPr>
      <w:r>
        <w:rPr>
          <w:lang w:val="en-US"/>
        </w:rPr>
        <w:t>《建设用地土壤污染风险管控和修复监测技术导则》（</w:t>
      </w:r>
      <w:r>
        <w:rPr>
          <w:lang w:val="en-US"/>
        </w:rPr>
        <w:t>HJ25.2-2019</w:t>
      </w:r>
      <w:r>
        <w:rPr>
          <w:lang w:val="en-US"/>
        </w:rPr>
        <w:t>）；</w:t>
      </w:r>
    </w:p>
    <w:p w:rsidR="00A549E4" w:rsidRDefault="008B00BD">
      <w:pPr>
        <w:pStyle w:val="a3"/>
        <w:numPr>
          <w:ilvl w:val="0"/>
          <w:numId w:val="3"/>
        </w:numPr>
        <w:ind w:firstLine="480"/>
        <w:rPr>
          <w:lang w:val="en-US"/>
        </w:rPr>
      </w:pPr>
      <w:r>
        <w:rPr>
          <w:lang w:val="en-US"/>
        </w:rPr>
        <w:t>《建设用地土壤污染风险评估技术导则》（</w:t>
      </w:r>
      <w:r>
        <w:rPr>
          <w:lang w:val="en-US"/>
        </w:rPr>
        <w:t>HJ25.3-2019</w:t>
      </w:r>
      <w:r>
        <w:rPr>
          <w:lang w:val="en-US"/>
        </w:rPr>
        <w:t>）；</w:t>
      </w:r>
    </w:p>
    <w:p w:rsidR="00A549E4" w:rsidRDefault="008B00BD">
      <w:pPr>
        <w:pStyle w:val="a3"/>
        <w:numPr>
          <w:ilvl w:val="0"/>
          <w:numId w:val="3"/>
        </w:numPr>
        <w:ind w:firstLine="480"/>
        <w:rPr>
          <w:lang w:val="en-US"/>
        </w:rPr>
      </w:pPr>
      <w:r>
        <w:rPr>
          <w:lang w:val="en-US"/>
        </w:rPr>
        <w:t>《建设用地土壤修复技术导则》（</w:t>
      </w:r>
      <w:r>
        <w:rPr>
          <w:lang w:val="en-US"/>
        </w:rPr>
        <w:t>HJ25.4-2019</w:t>
      </w:r>
      <w:r>
        <w:rPr>
          <w:lang w:val="en-US"/>
        </w:rPr>
        <w:t>）；</w:t>
      </w:r>
    </w:p>
    <w:p w:rsidR="00A549E4" w:rsidRDefault="008B00BD">
      <w:pPr>
        <w:pStyle w:val="a3"/>
        <w:numPr>
          <w:ilvl w:val="0"/>
          <w:numId w:val="3"/>
        </w:numPr>
        <w:ind w:firstLine="480"/>
        <w:rPr>
          <w:lang w:val="en-US"/>
        </w:rPr>
      </w:pPr>
      <w:r>
        <w:rPr>
          <w:lang w:val="en-US"/>
        </w:rPr>
        <w:t>《污染地块风险管控与土壤修复效果评估技术导则》（</w:t>
      </w:r>
      <w:r>
        <w:rPr>
          <w:lang w:val="en-US"/>
        </w:rPr>
        <w:t>HJ25.5-2019</w:t>
      </w:r>
      <w:r>
        <w:rPr>
          <w:lang w:val="en-US"/>
        </w:rPr>
        <w:t>）；</w:t>
      </w:r>
    </w:p>
    <w:p w:rsidR="00A549E4" w:rsidRDefault="008B00BD">
      <w:pPr>
        <w:pStyle w:val="a3"/>
        <w:numPr>
          <w:ilvl w:val="0"/>
          <w:numId w:val="3"/>
        </w:numPr>
        <w:ind w:firstLine="480"/>
        <w:rPr>
          <w:lang w:val="en-US"/>
        </w:rPr>
      </w:pPr>
      <w:r>
        <w:rPr>
          <w:lang w:val="en-US"/>
        </w:rPr>
        <w:t>《污染地块地下水修复和风险管控技术导则》（</w:t>
      </w:r>
      <w:r>
        <w:rPr>
          <w:lang w:val="en-US"/>
        </w:rPr>
        <w:t>HJ25.6-2019</w:t>
      </w:r>
      <w:r>
        <w:rPr>
          <w:lang w:val="en-US"/>
        </w:rPr>
        <w:t>）；</w:t>
      </w:r>
    </w:p>
    <w:p w:rsidR="00A549E4" w:rsidRDefault="008B00BD">
      <w:pPr>
        <w:pStyle w:val="a3"/>
        <w:numPr>
          <w:ilvl w:val="0"/>
          <w:numId w:val="3"/>
        </w:numPr>
        <w:ind w:firstLine="480"/>
        <w:rPr>
          <w:lang w:val="en-US"/>
        </w:rPr>
      </w:pPr>
      <w:r>
        <w:rPr>
          <w:lang w:val="en-US"/>
        </w:rPr>
        <w:t>《建设用地土壤污染风险管控和修复术语》（</w:t>
      </w:r>
      <w:r>
        <w:rPr>
          <w:lang w:val="en-US"/>
        </w:rPr>
        <w:t>HJ682-2019</w:t>
      </w:r>
      <w:r>
        <w:rPr>
          <w:lang w:val="en-US"/>
        </w:rPr>
        <w:t>）；</w:t>
      </w:r>
    </w:p>
    <w:p w:rsidR="00A549E4" w:rsidRDefault="008B00BD">
      <w:pPr>
        <w:pStyle w:val="a3"/>
        <w:numPr>
          <w:ilvl w:val="0"/>
          <w:numId w:val="3"/>
        </w:numPr>
        <w:ind w:firstLine="480"/>
        <w:rPr>
          <w:lang w:val="en-US"/>
        </w:rPr>
      </w:pPr>
      <w:r>
        <w:rPr>
          <w:lang w:val="en-US"/>
        </w:rPr>
        <w:t>《土壤环境监测技术规范》（</w:t>
      </w:r>
      <w:r>
        <w:rPr>
          <w:lang w:val="en-US"/>
        </w:rPr>
        <w:t>HJ/T166-2004</w:t>
      </w:r>
      <w:r>
        <w:rPr>
          <w:lang w:val="en-US"/>
        </w:rPr>
        <w:t>）；</w:t>
      </w:r>
    </w:p>
    <w:p w:rsidR="00A549E4" w:rsidRDefault="008B00BD">
      <w:pPr>
        <w:pStyle w:val="a3"/>
        <w:numPr>
          <w:ilvl w:val="0"/>
          <w:numId w:val="3"/>
        </w:numPr>
        <w:ind w:firstLine="480"/>
        <w:rPr>
          <w:lang w:val="en-US"/>
        </w:rPr>
      </w:pPr>
      <w:r>
        <w:rPr>
          <w:lang w:val="en-US"/>
        </w:rPr>
        <w:t>《地下水环境监测技术规范》（</w:t>
      </w:r>
      <w:r>
        <w:rPr>
          <w:lang w:val="en-US"/>
        </w:rPr>
        <w:t>HJ/T164-2020</w:t>
      </w:r>
      <w:r>
        <w:rPr>
          <w:lang w:val="en-US"/>
        </w:rPr>
        <w:t>）；</w:t>
      </w:r>
    </w:p>
    <w:p w:rsidR="00A549E4" w:rsidRDefault="008B00BD">
      <w:pPr>
        <w:pStyle w:val="a3"/>
        <w:numPr>
          <w:ilvl w:val="0"/>
          <w:numId w:val="3"/>
        </w:numPr>
        <w:ind w:firstLine="480"/>
        <w:rPr>
          <w:lang w:val="en-US"/>
        </w:rPr>
      </w:pPr>
      <w:r>
        <w:rPr>
          <w:lang w:val="en-US"/>
        </w:rPr>
        <w:t>《土壤环境质量建设用地土壤污染风险管控标准（试行）》</w:t>
      </w:r>
      <w:r>
        <w:rPr>
          <w:lang w:val="en-US"/>
        </w:rPr>
        <w:lastRenderedPageBreak/>
        <w:t>（</w:t>
      </w:r>
      <w:r>
        <w:rPr>
          <w:lang w:val="en-US"/>
        </w:rPr>
        <w:t>GB36600-2018</w:t>
      </w:r>
      <w:r>
        <w:rPr>
          <w:lang w:val="en-US"/>
        </w:rPr>
        <w:t>）；</w:t>
      </w:r>
    </w:p>
    <w:p w:rsidR="00A549E4" w:rsidRDefault="008B00BD">
      <w:pPr>
        <w:pStyle w:val="a3"/>
        <w:numPr>
          <w:ilvl w:val="0"/>
          <w:numId w:val="3"/>
        </w:numPr>
        <w:ind w:firstLine="480"/>
        <w:rPr>
          <w:lang w:val="en-US"/>
        </w:rPr>
      </w:pPr>
      <w:r>
        <w:rPr>
          <w:lang w:val="en-US"/>
        </w:rPr>
        <w:t>《地下水质量标准》（</w:t>
      </w:r>
      <w:r>
        <w:rPr>
          <w:lang w:val="en-US"/>
        </w:rPr>
        <w:t>GB/T14848-2017</w:t>
      </w:r>
      <w:r>
        <w:rPr>
          <w:lang w:val="en-US"/>
        </w:rPr>
        <w:t>）</w:t>
      </w:r>
      <w:r>
        <w:rPr>
          <w:lang w:val="en-US"/>
        </w:rPr>
        <w:t>;</w:t>
      </w:r>
    </w:p>
    <w:p w:rsidR="00A549E4" w:rsidRDefault="008B00BD">
      <w:pPr>
        <w:pStyle w:val="a3"/>
        <w:numPr>
          <w:ilvl w:val="0"/>
          <w:numId w:val="3"/>
        </w:numPr>
        <w:ind w:firstLine="480"/>
        <w:rPr>
          <w:lang w:val="en-US"/>
        </w:rPr>
      </w:pPr>
      <w:r>
        <w:rPr>
          <w:lang w:val="en-US"/>
        </w:rPr>
        <w:t>《建设用地土壤环境调查评估技术指南》，</w:t>
      </w:r>
      <w:r>
        <w:rPr>
          <w:lang w:val="en-US"/>
        </w:rPr>
        <w:t xml:space="preserve">2017 </w:t>
      </w:r>
      <w:r>
        <w:rPr>
          <w:lang w:val="en-US"/>
        </w:rPr>
        <w:t>年</w:t>
      </w:r>
      <w:r>
        <w:rPr>
          <w:lang w:val="en-US"/>
        </w:rPr>
        <w:t xml:space="preserve"> 12 </w:t>
      </w:r>
      <w:r>
        <w:rPr>
          <w:lang w:val="en-US"/>
        </w:rPr>
        <w:t>月</w:t>
      </w:r>
      <w:r>
        <w:rPr>
          <w:lang w:val="en-US"/>
        </w:rPr>
        <w:t xml:space="preserve"> 14 </w:t>
      </w:r>
      <w:r>
        <w:rPr>
          <w:lang w:val="en-US"/>
        </w:rPr>
        <w:t>日施行；</w:t>
      </w:r>
    </w:p>
    <w:p w:rsidR="00A549E4" w:rsidRDefault="008B00BD">
      <w:pPr>
        <w:pStyle w:val="3"/>
        <w:numPr>
          <w:ilvl w:val="2"/>
          <w:numId w:val="1"/>
        </w:numPr>
      </w:pPr>
      <w:bookmarkStart w:id="17" w:name="_Toc29804"/>
      <w:r>
        <w:rPr>
          <w:rFonts w:hint="eastAsia"/>
        </w:rPr>
        <w:t>地块相关资料</w:t>
      </w:r>
      <w:bookmarkEnd w:id="17"/>
    </w:p>
    <w:p w:rsidR="00A549E4" w:rsidRDefault="008B00BD">
      <w:pPr>
        <w:pStyle w:val="a3"/>
        <w:ind w:firstLine="480"/>
        <w:rPr>
          <w:lang w:val="en-US"/>
        </w:rPr>
      </w:pPr>
      <w:r>
        <w:rPr>
          <w:rFonts w:hint="eastAsia"/>
          <w:lang w:val="en-US"/>
        </w:rPr>
        <w:t>（</w:t>
      </w:r>
      <w:r>
        <w:rPr>
          <w:rFonts w:hint="eastAsia"/>
          <w:lang w:val="en-US"/>
        </w:rPr>
        <w:t>1</w:t>
      </w:r>
      <w:r>
        <w:rPr>
          <w:rFonts w:hint="eastAsia"/>
          <w:lang w:val="en-US"/>
        </w:rPr>
        <w:t>）委托方提供的其他相关技术资料。</w:t>
      </w:r>
    </w:p>
    <w:p w:rsidR="00A549E4" w:rsidRDefault="008B00BD">
      <w:pPr>
        <w:pStyle w:val="2"/>
      </w:pPr>
      <w:bookmarkStart w:id="18" w:name="_Toc19512"/>
      <w:r>
        <w:rPr>
          <w:rFonts w:hint="eastAsia"/>
        </w:rPr>
        <w:t xml:space="preserve">2.4 </w:t>
      </w:r>
      <w:r>
        <w:rPr>
          <w:rFonts w:hint="eastAsia"/>
        </w:rPr>
        <w:t>调查方法</w:t>
      </w:r>
      <w:bookmarkEnd w:id="18"/>
    </w:p>
    <w:p w:rsidR="00A549E4" w:rsidRDefault="008B00BD">
      <w:pPr>
        <w:pStyle w:val="a3"/>
        <w:ind w:firstLine="480"/>
        <w:rPr>
          <w:lang w:val="en-US"/>
        </w:rPr>
      </w:pPr>
      <w:r>
        <w:rPr>
          <w:rFonts w:hint="eastAsia"/>
          <w:lang w:val="en-US"/>
        </w:rPr>
        <w:t>本次调查主要按照《建设用地土壤污染状况调查技术导则》（</w:t>
      </w:r>
      <w:r>
        <w:rPr>
          <w:rFonts w:hint="eastAsia"/>
          <w:lang w:val="en-US"/>
        </w:rPr>
        <w:t>HJ25.1-2019</w:t>
      </w:r>
      <w:r>
        <w:rPr>
          <w:rFonts w:hint="eastAsia"/>
          <w:lang w:val="en-US"/>
        </w:rPr>
        <w:t>）的要求进行，主要工作内容包括：</w:t>
      </w:r>
    </w:p>
    <w:p w:rsidR="00A549E4" w:rsidRDefault="008B00BD">
      <w:pPr>
        <w:pStyle w:val="a3"/>
        <w:numPr>
          <w:ilvl w:val="0"/>
          <w:numId w:val="4"/>
        </w:numPr>
        <w:ind w:firstLine="480"/>
        <w:rPr>
          <w:lang w:val="en-US"/>
        </w:rPr>
      </w:pPr>
      <w:r>
        <w:rPr>
          <w:rFonts w:hint="eastAsia"/>
          <w:lang w:val="en-US"/>
        </w:rPr>
        <w:t>资料收集分析</w:t>
      </w:r>
    </w:p>
    <w:p w:rsidR="00A549E4" w:rsidRDefault="008B00BD">
      <w:pPr>
        <w:pStyle w:val="a3"/>
        <w:ind w:firstLine="480"/>
        <w:rPr>
          <w:lang w:val="en-US"/>
        </w:rPr>
      </w:pPr>
      <w:r>
        <w:rPr>
          <w:rFonts w:hint="eastAsia"/>
          <w:lang w:val="en-US"/>
        </w:rPr>
        <w:t>主要包括：</w:t>
      </w:r>
      <w:r>
        <w:rPr>
          <w:rFonts w:hint="eastAsia"/>
          <w:lang w:val="en-US"/>
        </w:rPr>
        <w:t>地块</w:t>
      </w:r>
      <w:r>
        <w:rPr>
          <w:rFonts w:hint="eastAsia"/>
          <w:lang w:val="en-US"/>
        </w:rPr>
        <w:t>利用变迁资料、</w:t>
      </w:r>
      <w:r>
        <w:rPr>
          <w:rFonts w:hint="eastAsia"/>
          <w:lang w:val="en-US"/>
        </w:rPr>
        <w:t>地块</w:t>
      </w:r>
      <w:r>
        <w:rPr>
          <w:rFonts w:hint="eastAsia"/>
          <w:lang w:val="en-US"/>
        </w:rPr>
        <w:t>环境资料、</w:t>
      </w:r>
      <w:r>
        <w:rPr>
          <w:rFonts w:hint="eastAsia"/>
          <w:lang w:val="en-US"/>
        </w:rPr>
        <w:t>地块</w:t>
      </w:r>
      <w:r>
        <w:rPr>
          <w:rFonts w:hint="eastAsia"/>
          <w:lang w:val="en-US"/>
        </w:rPr>
        <w:t>相关记录、有关政府文件、以及</w:t>
      </w:r>
      <w:r>
        <w:rPr>
          <w:rFonts w:hint="eastAsia"/>
          <w:lang w:val="en-US"/>
        </w:rPr>
        <w:t>地块</w:t>
      </w:r>
      <w:r>
        <w:rPr>
          <w:rFonts w:hint="eastAsia"/>
          <w:lang w:val="en-US"/>
        </w:rPr>
        <w:t>所在区域的自然和社会信息。</w:t>
      </w:r>
    </w:p>
    <w:p w:rsidR="00A549E4" w:rsidRDefault="008B00BD">
      <w:pPr>
        <w:pStyle w:val="a3"/>
        <w:numPr>
          <w:ilvl w:val="0"/>
          <w:numId w:val="4"/>
        </w:numPr>
        <w:ind w:firstLine="480"/>
        <w:rPr>
          <w:lang w:val="en-US"/>
        </w:rPr>
      </w:pPr>
      <w:r>
        <w:rPr>
          <w:rFonts w:hint="eastAsia"/>
          <w:lang w:val="en-US"/>
        </w:rPr>
        <w:t>现场踏勘</w:t>
      </w:r>
    </w:p>
    <w:p w:rsidR="00A549E4" w:rsidRDefault="008B00BD">
      <w:pPr>
        <w:pStyle w:val="a3"/>
        <w:ind w:firstLine="480"/>
        <w:rPr>
          <w:lang w:val="en-US"/>
        </w:rPr>
      </w:pPr>
      <w:r>
        <w:rPr>
          <w:rFonts w:hint="eastAsia"/>
          <w:lang w:val="en-US"/>
        </w:rPr>
        <w:t>在现场踏勘前，根据地块的具体情况掌握相应的安全卫生防护知识，并装备必要的防护用品。踏勘范围以地块内为主，包括可能受影响的</w:t>
      </w:r>
      <w:r>
        <w:rPr>
          <w:rFonts w:hint="eastAsia"/>
          <w:lang w:val="en-US"/>
        </w:rPr>
        <w:t>地块</w:t>
      </w:r>
      <w:r>
        <w:rPr>
          <w:rFonts w:hint="eastAsia"/>
          <w:lang w:val="en-US"/>
        </w:rPr>
        <w:t>的周围区域。踏勘的主要内容包括地块的现状与历史情</w:t>
      </w:r>
      <w:r>
        <w:rPr>
          <w:rFonts w:hint="eastAsia"/>
          <w:lang w:val="en-US"/>
        </w:rPr>
        <w:t>况，相邻</w:t>
      </w:r>
      <w:r>
        <w:rPr>
          <w:rFonts w:hint="eastAsia"/>
          <w:lang w:val="en-US"/>
        </w:rPr>
        <w:t>地块</w:t>
      </w:r>
      <w:r>
        <w:rPr>
          <w:rFonts w:hint="eastAsia"/>
          <w:lang w:val="en-US"/>
        </w:rPr>
        <w:t>的现状与历史情况，周围区域的现状与历史情况，区域的地质、水文地质和地形的描述等。除此之外，还需重点关注是否存在有毒有害物质的使用、处理、储存、处置；生产过程和设备，储槽与管线；恶臭、化学品味道和刺激性气味，污染和腐蚀的痕迹；排水管或渠、污水池或其他地表水体、废物堆放地等。同时观察和记录</w:t>
      </w:r>
      <w:r>
        <w:rPr>
          <w:rFonts w:hint="eastAsia"/>
          <w:lang w:val="en-US"/>
        </w:rPr>
        <w:t>地块</w:t>
      </w:r>
      <w:r>
        <w:rPr>
          <w:rFonts w:hint="eastAsia"/>
          <w:lang w:val="en-US"/>
        </w:rPr>
        <w:t>及周围是否有可能受污染物影响的居民区、学校、医院、饮用水源保护区以及其他公共场所等，并在报告中明确其与</w:t>
      </w:r>
      <w:r>
        <w:rPr>
          <w:rFonts w:hint="eastAsia"/>
          <w:lang w:val="en-US"/>
        </w:rPr>
        <w:t>地块</w:t>
      </w:r>
      <w:r>
        <w:rPr>
          <w:rFonts w:hint="eastAsia"/>
          <w:lang w:val="en-US"/>
        </w:rPr>
        <w:t>的位置关系。</w:t>
      </w:r>
    </w:p>
    <w:p w:rsidR="00A549E4" w:rsidRDefault="008B00BD">
      <w:pPr>
        <w:pStyle w:val="a3"/>
        <w:numPr>
          <w:ilvl w:val="0"/>
          <w:numId w:val="4"/>
        </w:numPr>
        <w:ind w:firstLine="480"/>
        <w:rPr>
          <w:lang w:val="en-US"/>
        </w:rPr>
      </w:pPr>
      <w:r>
        <w:rPr>
          <w:rFonts w:hint="eastAsia"/>
          <w:lang w:val="en-US"/>
        </w:rPr>
        <w:t>人员访谈</w:t>
      </w:r>
    </w:p>
    <w:p w:rsidR="00A549E4" w:rsidRDefault="008B00BD">
      <w:pPr>
        <w:pStyle w:val="a3"/>
        <w:ind w:firstLine="480"/>
        <w:rPr>
          <w:lang w:val="en-US"/>
        </w:rPr>
      </w:pPr>
      <w:r>
        <w:rPr>
          <w:rFonts w:hint="eastAsia"/>
          <w:lang w:val="en-US"/>
        </w:rPr>
        <w:t>人员访谈应针对资料收集和现场踏勘所涉及的疑问，采取当面交谈、电话交流、电子或书面调查表等方式，对</w:t>
      </w:r>
      <w:r>
        <w:rPr>
          <w:rFonts w:hint="eastAsia"/>
          <w:lang w:val="en-US"/>
        </w:rPr>
        <w:t>地块</w:t>
      </w:r>
      <w:r>
        <w:rPr>
          <w:rFonts w:hint="eastAsia"/>
          <w:lang w:val="en-US"/>
        </w:rPr>
        <w:t>现状或历史的知情人进行询问，以对信息进行补充和已有的资料考证，其中知情人可以是</w:t>
      </w:r>
      <w:r>
        <w:rPr>
          <w:rFonts w:hint="eastAsia"/>
          <w:lang w:val="en-US"/>
        </w:rPr>
        <w:t>地块</w:t>
      </w:r>
      <w:r>
        <w:rPr>
          <w:rFonts w:hint="eastAsia"/>
          <w:lang w:val="en-US"/>
        </w:rPr>
        <w:t>管理机构，</w:t>
      </w:r>
      <w:r>
        <w:rPr>
          <w:rFonts w:hint="eastAsia"/>
          <w:lang w:val="en-US"/>
        </w:rPr>
        <w:t>地块</w:t>
      </w:r>
      <w:r>
        <w:rPr>
          <w:rFonts w:hint="eastAsia"/>
          <w:lang w:val="en-US"/>
        </w:rPr>
        <w:t>过去和现在各阶段的使用者，以及</w:t>
      </w:r>
      <w:r>
        <w:rPr>
          <w:rFonts w:hint="eastAsia"/>
          <w:lang w:val="en-US"/>
        </w:rPr>
        <w:t>地块</w:t>
      </w:r>
      <w:r>
        <w:rPr>
          <w:rFonts w:hint="eastAsia"/>
          <w:lang w:val="en-US"/>
        </w:rPr>
        <w:t>所在地或熟悉</w:t>
      </w:r>
      <w:r>
        <w:rPr>
          <w:rFonts w:hint="eastAsia"/>
          <w:lang w:val="en-US"/>
        </w:rPr>
        <w:t>地块</w:t>
      </w:r>
      <w:r>
        <w:rPr>
          <w:rFonts w:hint="eastAsia"/>
          <w:lang w:val="en-US"/>
        </w:rPr>
        <w:t>的第三方，如相邻</w:t>
      </w:r>
      <w:r>
        <w:rPr>
          <w:rFonts w:hint="eastAsia"/>
          <w:lang w:val="en-US"/>
        </w:rPr>
        <w:t>地块</w:t>
      </w:r>
      <w:r>
        <w:rPr>
          <w:rFonts w:hint="eastAsia"/>
          <w:lang w:val="en-US"/>
        </w:rPr>
        <w:t>的工作人员和附近的居民。</w:t>
      </w:r>
    </w:p>
    <w:p w:rsidR="00A549E4" w:rsidRDefault="008B00BD">
      <w:pPr>
        <w:pStyle w:val="a3"/>
        <w:numPr>
          <w:ilvl w:val="0"/>
          <w:numId w:val="4"/>
        </w:numPr>
        <w:ind w:firstLine="480"/>
        <w:rPr>
          <w:lang w:val="en-US"/>
        </w:rPr>
      </w:pPr>
      <w:r>
        <w:rPr>
          <w:rFonts w:hint="eastAsia"/>
          <w:lang w:val="en-US"/>
        </w:rPr>
        <w:t>编制调查报告</w:t>
      </w:r>
    </w:p>
    <w:p w:rsidR="00A549E4" w:rsidRDefault="008B00BD">
      <w:pPr>
        <w:pStyle w:val="a3"/>
        <w:ind w:firstLine="480"/>
        <w:rPr>
          <w:lang w:val="en-US"/>
        </w:rPr>
      </w:pPr>
      <w:r>
        <w:rPr>
          <w:rFonts w:hint="eastAsia"/>
          <w:lang w:val="en-US"/>
        </w:rPr>
        <w:lastRenderedPageBreak/>
        <w:t>按照规范格式编制调查报告，汇总本阶段所有工作内容，针对调查过程进行分析、总结和评价，最后提出结论与建议。</w:t>
      </w:r>
    </w:p>
    <w:p w:rsidR="00A549E4" w:rsidRDefault="008B00BD">
      <w:pPr>
        <w:pStyle w:val="a3"/>
        <w:numPr>
          <w:ilvl w:val="0"/>
          <w:numId w:val="4"/>
        </w:numPr>
        <w:ind w:firstLine="480"/>
        <w:rPr>
          <w:lang w:val="en-US"/>
        </w:rPr>
      </w:pPr>
      <w:r>
        <w:rPr>
          <w:rFonts w:hint="eastAsia"/>
        </w:rPr>
        <w:t>技术路线</w:t>
      </w:r>
    </w:p>
    <w:p w:rsidR="00A549E4" w:rsidRDefault="008B00BD">
      <w:pPr>
        <w:pStyle w:val="a3"/>
        <w:ind w:firstLine="480"/>
        <w:rPr>
          <w:lang w:val="en-US"/>
        </w:rPr>
      </w:pPr>
      <w:r>
        <w:rPr>
          <w:rFonts w:hint="eastAsia"/>
          <w:lang w:val="en-US"/>
        </w:rPr>
        <w:t>根据《建设用地土壤污染状况调查技术导则》（</w:t>
      </w:r>
      <w:r>
        <w:rPr>
          <w:rFonts w:hint="eastAsia"/>
          <w:lang w:val="en-US"/>
        </w:rPr>
        <w:t>HJ25.1-2019</w:t>
      </w:r>
      <w:r>
        <w:rPr>
          <w:rFonts w:hint="eastAsia"/>
          <w:lang w:val="en-US"/>
        </w:rPr>
        <w:t>）、《工业企业</w:t>
      </w:r>
      <w:r>
        <w:rPr>
          <w:rFonts w:hint="eastAsia"/>
          <w:lang w:val="en-US"/>
        </w:rPr>
        <w:t>地块</w:t>
      </w:r>
      <w:r>
        <w:rPr>
          <w:rFonts w:hint="eastAsia"/>
          <w:lang w:val="en-US"/>
        </w:rPr>
        <w:t>环境调查</w:t>
      </w:r>
      <w:r>
        <w:rPr>
          <w:rFonts w:hint="eastAsia"/>
          <w:lang w:val="en-US"/>
        </w:rPr>
        <w:t>评估及修复工作指南（试行）》（</w:t>
      </w:r>
      <w:r>
        <w:rPr>
          <w:rFonts w:hint="eastAsia"/>
          <w:lang w:val="en-US"/>
        </w:rPr>
        <w:t>2014</w:t>
      </w:r>
      <w:r>
        <w:rPr>
          <w:rFonts w:hint="eastAsia"/>
          <w:lang w:val="en-US"/>
        </w:rPr>
        <w:t>）等相关技术规范，地块土壤污染状况调查包含三个不同但又逐级递进的阶段。地块土壤污染状况调查是否需要从前一个阶段进入到下一个阶段，主要取决于地块污染状况以及相关方的要求。地块土壤污染状况调查的三个阶段为：</w:t>
      </w:r>
    </w:p>
    <w:p w:rsidR="00A549E4" w:rsidRDefault="008B00BD">
      <w:pPr>
        <w:pStyle w:val="a3"/>
        <w:ind w:firstLine="480"/>
        <w:rPr>
          <w:lang w:val="en-US"/>
        </w:rPr>
      </w:pPr>
      <w:r>
        <w:rPr>
          <w:rFonts w:hint="eastAsia"/>
          <w:lang w:val="en-US"/>
        </w:rPr>
        <w:t>第一阶段——资料收集、现场踏勘和人员访谈为主的污染识别阶段；</w:t>
      </w:r>
    </w:p>
    <w:p w:rsidR="00A549E4" w:rsidRDefault="008B00BD">
      <w:pPr>
        <w:pStyle w:val="a3"/>
        <w:ind w:firstLine="480"/>
        <w:rPr>
          <w:lang w:val="en-US"/>
        </w:rPr>
      </w:pPr>
      <w:r>
        <w:rPr>
          <w:rFonts w:hint="eastAsia"/>
          <w:lang w:val="en-US"/>
        </w:rPr>
        <w:t>第二阶段——地块土壤环境是否污染的确认，分为初步采样分析与详细采样分析两步进行；</w:t>
      </w:r>
    </w:p>
    <w:p w:rsidR="00A549E4" w:rsidRDefault="008B00BD">
      <w:pPr>
        <w:pStyle w:val="a3"/>
        <w:ind w:firstLine="480"/>
        <w:rPr>
          <w:lang w:val="en-US"/>
        </w:rPr>
      </w:pPr>
      <w:r>
        <w:rPr>
          <w:rFonts w:hint="eastAsia"/>
          <w:lang w:val="en-US"/>
        </w:rPr>
        <w:t>第三阶段——为风险评估做准备的地块环境特征参数和受体暴露参数调查，若需要进行风险评估或污染修复时，则需要进行此阶段，以补充采样</w:t>
      </w:r>
      <w:r>
        <w:rPr>
          <w:rFonts w:hint="eastAsia"/>
          <w:lang w:val="en-US"/>
        </w:rPr>
        <w:t>和测试为主。</w:t>
      </w:r>
    </w:p>
    <w:p w:rsidR="00A549E4" w:rsidRDefault="008B00BD" w:rsidP="0069200E">
      <w:pPr>
        <w:pStyle w:val="a3"/>
        <w:ind w:firstLine="482"/>
        <w:rPr>
          <w:b/>
          <w:bCs/>
          <w:lang w:val="en-US"/>
        </w:rPr>
      </w:pPr>
      <w:r>
        <w:rPr>
          <w:rFonts w:hint="eastAsia"/>
          <w:b/>
          <w:bCs/>
          <w:lang w:val="en-US"/>
        </w:rPr>
        <w:t>本项目进行第一阶段调查确认了该地块内及周围区域当前和历史均无可能的污染源，认为地块的环境状况可以接受，因此仅进行第一阶段调查。</w:t>
      </w:r>
    </w:p>
    <w:p w:rsidR="00A549E4" w:rsidRDefault="008B00BD">
      <w:pPr>
        <w:pStyle w:val="a3"/>
        <w:ind w:firstLine="480"/>
        <w:rPr>
          <w:lang w:val="en-US"/>
        </w:rPr>
      </w:pPr>
      <w:r>
        <w:rPr>
          <w:rFonts w:hint="eastAsia"/>
          <w:lang w:val="en-US"/>
        </w:rPr>
        <w:t>本次调查的技术路线如图</w:t>
      </w:r>
      <w:r>
        <w:rPr>
          <w:rFonts w:hint="eastAsia"/>
          <w:lang w:val="en-US"/>
        </w:rPr>
        <w:t xml:space="preserve"> 2.4-1 </w:t>
      </w:r>
      <w:r>
        <w:rPr>
          <w:rFonts w:hint="eastAsia"/>
          <w:lang w:val="en-US"/>
        </w:rPr>
        <w:t>示。</w:t>
      </w:r>
    </w:p>
    <w:p w:rsidR="00A549E4" w:rsidRDefault="00A549E4" w:rsidP="0069200E">
      <w:pPr>
        <w:pStyle w:val="a3"/>
        <w:ind w:firstLine="400"/>
        <w:jc w:val="center"/>
        <w:rPr>
          <w:sz w:val="20"/>
        </w:rPr>
      </w:pPr>
      <w:r w:rsidRPr="00A549E4">
        <w:rPr>
          <w:sz w:val="20"/>
        </w:rPr>
      </w:r>
      <w:r>
        <w:rPr>
          <w:sz w:val="20"/>
        </w:rPr>
        <w:pict>
          <v:group id="_x0000_s1027" style="width:405.2pt;height:555.7pt;mso-position-horizontal-relative:char;mso-position-vertical-relative:line" coordsize="8104,11114203" o:gfxdata="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6" type="#_x0000_t75" style="position:absolute;left:192;top:208;width:7319;height:10686" o:gfxdata="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6ROTK5AAAA2gAA&#10;AA8AAAAAAAAAAQAgAAAAIgAAAGRycy9kb3ducmV2LnhtbFBLAQIUABQAAAAIAIdO4kAzLwWeOwAA&#10;ADkAAAAQAAAAAAAAAAEAIAAAAAgBAABkcnMvc2hhcGV4bWwueG1sUEsFBgAAAAAGAAYAWwEAALID&#10;AAAAAA==&#10;">
              <v:imagedata r:id="rId14" o:title=""/>
            </v:shape>
            <v:shape id="_x0000_s1032" style="position:absolute;width:8077;height:3143" coordsize="8077,3143" o:spt="100" o:gfxdata="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7CTNvQAA&#10;ANoAAAAPAAAAAAAAAAEAIAAAACIAAABkcnMvZG93bnJldi54bWxQSwECFAAUAAAACACHTuJAMy8F&#10;njsAAAA5AAAAEAAAAAAAAAABACAAAAAMAQAAZHJzL3NoYXBleG1sLnhtbFBLBQYAAAAABgAGAFsB&#10;AAC2AwAAAAA=&#10;" adj="0,,0" path="m45,3121r-45,l,2761r45,l45,3121xm45,2626r-45,l,2581r45,l45,2626xm45,2446r-45,l,2086r45,l45,2446xm45,1951r-45,l,1906r45,l45,1951xm45,1771r-45,l,1411r45,l45,1771xm45,1276r-45,l,1231r45,l45,1276xm45,1096r-45,l,736r45,l45,1096xm45,601l,601,,556r45,l45,601xm45,421l,421,,61r45,l45,421xm165,45r-45,l120,r45,l165,45xm659,45r-359,l300,,659,r,45xm839,45r-45,l794,r45,l839,45xm1335,45r-361,l974,r361,l1335,45xm1515,45r-45,l1470,r45,l1515,45xm2010,45r-360,l1650,r360,l2010,45xm2190,45r-45,l2145,r45,l2190,45xm2685,45r-360,l2325,r360,l2685,45xm2865,45r-45,l2820,r45,l2865,45xm3360,45r-360,l3000,r360,l3360,45xm3540,45r-45,l3495,r45,l3540,45xm4035,45r-360,l3675,r360,l4035,45xm4215,45r-45,l4170,r45,l4215,45xm4710,45r-360,l4350,r360,l4710,45xm4890,45r-45,l4845,r45,l4890,45xm5385,45r-360,l5025,r360,l5385,45xm5565,45r-45,l5520,r45,l5565,45xm6060,45r-360,l5700,r360,l6060,45xm6240,45r-45,l6195,r45,l6240,45xm6735,45r-360,l6375,r360,l6735,45xm6915,45r-45,l6870,r45,l6915,45xm7410,45r-360,l7050,r360,l7410,45xm7590,45r-45,l7545,r45,l7590,45xm8032,45r-307,l7725,r352,l8077,23r-45,l8032,45xm8077,53r-45,l8032,23r23,22l8077,45r,8xm8077,45r-22,l8032,23r45,l8077,45xm8077,233r-45,l8032,188r45,l8077,233xm8077,728r-45,l8032,368r45,l8077,728xm8077,908r-45,l8032,863r45,l8077,908xm8077,1403r-45,l8032,1043r45,l8077,1403xm8077,1583r-45,l8032,1538r45,l8077,1583xm8077,2078r-45,l8032,1718r45,l8077,2078xm8077,2258r-45,l8032,2213r45,l8077,2258xm8077,2753r-45,l8032,2393r45,l8077,2753xm8077,2933r-45,l8032,2888r45,l8077,2933xm8032,3121r,-53l8077,3068r,30l8055,3098r-23,23xm8077,3143r-329,l7748,3098r284,l8032,3121r45,l8077,3143xm8077,3121r-45,l8055,3098r22,l8077,3121xm7613,3143r-45,l7568,3098r45,l7613,3143xm7433,3143r-360,l7073,3098r360,l7433,3143xm6938,3143r-45,l6893,3098r45,l6938,3143xm6758,3143r-360,l6398,3098r360,l6758,3143xm6263,3143r-45,l6218,3098r45,l6263,3143xm6083,3143r-360,l5723,3098r360,l6083,3143xm5588,3143r-45,l5543,3098r45,l5588,3143xm5408,3143r-360,l5048,3098r360,l5408,3143xm4913,3143r-45,l4868,3098r45,l4913,3143xm4733,3143r-360,l4373,3098r360,l4733,3143xm4238,3143r-45,l4193,3098r45,l4238,3143xm4058,3143r-360,l3698,3098r360,l4058,3143xm3563,3143r-45,l3518,3098r45,l3563,3143xm3383,3143r-360,l3023,3098r360,l3383,3143xm2888,3143r-45,l2843,3098r45,l2888,3143xm2708,3143r-360,l2348,3098r360,l2708,3143xm2213,3143r-45,l2168,3098r45,l2213,3143xm2033,3143r-360,l1673,3098r360,l2033,3143xm1538,3143r-45,l1493,3098r45,l1538,3143xm1358,3143r-360,l998,3098r360,l1358,3143xm863,3143r-45,l818,3098r45,l863,3143xm683,3143r-360,l323,3098r360,l683,3143xm188,3143r-45,l143,3098r45,l188,3143xe" fillcolor="red" stroked="f">
              <v:stroke joinstyle="round"/>
              <v:formulas/>
              <v:path o:connecttype="segments"/>
            </v:shape>
            <v:shape id="_x0000_s1031" style="position:absolute;left:7086;top:308;width:906;height:2057" coordsize="906,2057" o:spt="100" o:gfxdata="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04X9vQAA&#10;ANoAAAAPAAAAAAAAAAEAIAAAACIAAABkcnMvZG93bnJldi54bWxQSwECFAAUAAAACACHTuJAMy8F&#10;njsAAAA5AAAAEAAAAAAAAAABACAAAAAMAQAAZHJzL3NoYXBleG1sLnhtbFBLBQYAAAAABgAGAFsB&#10;AAC2AwAAAAA=&#10;" adj="0,,0" path="m30,2042r-30,l,1802r30,l30,2042xm30,1712r-30,l,1682r30,l30,1712xm30,1592r-30,l,1352r30,l30,1592xm30,1262r-30,l,1232r30,l30,1262xm30,1142r-30,l,902r30,l30,1142xm30,812l,812,,782r30,l30,812xm30,692l,692,,452r30,l30,692xm30,362l,362,,332r30,l30,362xm30,242l,242,,,28,r,17l15,30r15,l30,242xm30,30r-2,l28,17r2,-2l30,30xm28,30r-13,l28,17r,13xm148,30r-30,l118,r30,l148,30xm478,30r-240,l238,,478,r,30xm598,30r-30,l568,r30,l598,30xm876,30r-188,l688,,906,r,15l876,15r,15xm906,52r-30,l876,15r15,15l906,30r,22xm906,30r-15,l876,15r30,l906,30xm906,172r-30,l876,142r30,l906,172xm906,502r-30,l876,262r30,l906,502xm906,622r-30,l876,592r30,l906,622xm906,952r-30,l876,712r30,l906,952xm906,1072r-30,l876,1042r30,l906,1072xm906,1402r-30,l876,1162r30,l906,1402xm906,1522r-30,l876,1492r30,l906,1522xm906,1852r-30,l876,1612r30,l906,1852xm906,1972r-30,l876,1942r30,l906,1972xm871,2057r-240,l631,2027r240,l871,2057xm541,2057r-30,l511,2027r30,l541,2057xm421,2057r-240,l181,2027r240,l421,2057xm91,2057r-30,l61,2027r30,l91,2057xe" fillcolor="red" stroked="f">
              <v:stroke joinstyle="round"/>
              <v:formulas/>
              <v:path o:connecttype="segments"/>
            </v:shape>
            <v:shape id="_x0000_s1030" style="position:absolute;left:5407;top:2806;width:2110;height:7323" coordsize="2110,7323" o:spt="100" o:gfxdata="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LrXb4A&#10;AADaAAAADwAAAAAAAAABACAAAAAiAAAAZHJzL2Rvd25yZXYueG1sUEsBAhQAFAAAAAgAh07iQDMv&#10;BZ47AAAAOQAAABAAAAAAAAAAAQAgAAAADQEAAGRycy9zaGFwZXhtbC54bWxQSwUGAAAAAAYABgBb&#10;AQAAtwMAAAAA&#10;" adj="0,,0" path="m2064,45l650,45,650,,2109,r,22l2064,22r,23xm2052,7210l2064,22r22,23l2109,45r-12,7143l2075,7188r-23,22xm2109,45r-23,l2064,22r45,l2109,45xm225,7323l,7211,225,7098r-90,90l84,7188r,45l135,7233r90,90xm135,7233r-51,l84,7188r51,l112,7211r23,22xm2097,7233r-1962,l112,7211r23,-23l2052,7188r,22l2097,7210r,23xm2097,7210r-45,l2075,7188r22,l2097,7210xe" fillcolor="red" stroked="f">
              <v:stroke joinstyle="round"/>
              <v:formulas/>
              <v:path o:connecttype="segments"/>
            </v:shape>
            <v:shape id="_x0000_s1029" style="position:absolute;left:148;top:9669;width:7956;height:1445" coordsize="7956,1445" o:spt="100" o:gfxdata="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PC0zvQAA&#10;ANoAAAAPAAAAAAAAAAEAIAAAACIAAABkcnMvZG93bnJldi54bWxQSwECFAAUAAAACACHTuJAMy8F&#10;njsAAAA5AAAAEAAAAAAAAAABACAAAAAMAQAAZHJzL3NoYXBleG1sLnhtbFBLBQYAAAAABgAGAFsB&#10;AAC2AwAAAAA=&#10;" adj="0,,0" path="m45,1423r-45,l,1243r45,l45,1423xm45,1108r-45,l,1063r45,l45,1108xm45,928l,928,,748r45,l45,928xm45,613l,613,,568r45,l45,613xm45,433l,433,,253r45,l45,433xm45,118l,118,,73r45,l45,118xm288,45r-180,l108,,288,r,45xm468,45r-45,l423,r45,l468,45xm783,45r-180,l603,,783,r,45xm963,45r-45,l918,r45,l963,45xm1278,45r-180,l1098,r180,l1278,45xm1458,45r-45,l1413,r45,l1458,45xm1773,45r-180,l1593,r180,l1773,45xm1953,45r-45,l1908,r45,l1953,45xm2268,45r-180,l2088,r180,l2268,45xm2448,45r-45,l2403,r45,l2448,45xm2763,45r-180,l2583,r180,l2763,45xm2943,45r-45,l2898,r45,l2943,45xm3258,45r-180,l3078,r180,l3258,45xm3438,45r-45,l3393,r45,l3438,45xm3753,45r-180,l3573,r180,l3753,45xm3933,45r-45,l3888,r45,l3933,45xm4248,45r-180,l4068,r180,l4248,45xm4428,45r-45,l4383,r45,l4428,45xm4743,45r-180,l4563,r180,l4743,45xm4923,45r-45,l4878,r45,l4923,45xm5238,45r-180,l5058,r180,l5238,45xm5418,45r-45,l5373,r45,l5418,45xm5733,45r-180,l5553,r180,l5733,45xm5913,45r-45,l5868,r45,l5913,45xm6228,45r-180,l6048,r180,l6228,45xm6408,45r-45,l6363,r45,l6408,45xm6723,45r-180,l6543,r180,l6723,45xm6903,45r-45,l6858,r45,l6903,45xm7218,45r-180,l7038,r180,l7218,45xm7398,45r-45,l7353,r45,l7398,45xm7713,45r-180,l7533,r180,l7713,45xm7893,45r-45,l7848,r45,l7893,45xm7956,297r-45,l7911,117r45,l7956,297xm7956,477r-45,l7911,432r45,l7956,477xm7956,792r-45,l7911,612r45,l7956,792xm7956,972r-45,l7911,927r45,l7956,972xm7956,1287r-45,l7911,1107r45,l7956,1287xm7956,1445r-66,l7890,1400r21,l7911,1423r45,l7956,1445xm7911,1423r,-23l7934,1400r-23,23xm7956,1423r-45,l7912,1422r44,l7956,1423xm7755,1445r-180,l7575,1400r180,l7755,1445xm7440,1445r-45,l7395,1400r45,l7440,1445xm7260,1445r-180,l7080,1400r180,l7260,1445xm6945,1445r-45,l6900,1400r45,l6945,1445xm6765,1445r-180,l6585,1400r180,l6765,1445xm6450,1445r-45,l6405,1400r45,l6450,1445xm6270,1445r-180,l6090,1400r180,l6270,1445xm5955,1445r-45,l5910,1400r45,l5955,1445xm5775,1445r-180,l5595,1400r180,l5775,1445xm5460,1445r-45,l5415,1400r45,l5460,1445xm5280,1445r-180,l5100,1400r180,l5280,1445xm4965,1445r-45,l4920,1400r45,l4965,1445xm4785,1445r-180,l4605,1400r180,l4785,1445xm4470,1445r-45,l4425,1400r45,l4470,1445xm4290,1445r-180,l4110,1400r180,l4290,1445xm3975,1445r-45,l3930,1400r45,l3975,1445xm3795,1445r-180,l3615,1400r180,l3795,1445xm3480,1445r-45,l3435,1400r45,l3480,1445xm3300,1445r-180,l3120,1400r180,l3300,1445xm2985,1445r-45,l2940,1400r45,l2985,1445xm2805,1445r-180,l2625,1400r180,l2805,1445xm2490,1445r-45,l2445,1400r45,l2490,1445xm2310,1445r-180,l2130,1400r180,l2310,1445xm1995,1445r-45,l1950,1400r45,l1995,1445xm1815,1445r-180,l1635,1400r180,l1815,1445xm1500,1445r-45,l1455,1400r45,l1500,1445xm1320,1445r-180,l1140,1400r180,l1320,1445xm1005,1445r-45,l960,1400r45,l1005,1445xm825,1445r-180,l645,1400r180,l825,1445xm510,1445r-45,l465,1400r45,l510,1445xm330,1445r-180,l150,1400r180,l330,1445xe" fillcolor="red" stroked="f">
              <v:stroke joinstyle="round"/>
              <v:formulas/>
              <v:path o:connecttype="segments"/>
            </v:shape>
            <v:shapetype id="_x0000_t202" coordsize="21600,21600" o:spt="202" path="m,l,21600r21600,l21600,xe">
              <v:stroke joinstyle="miter"/>
              <v:path gradientshapeok="t" o:connecttype="rect"/>
            </v:shapetype>
            <v:shape id="_x0000_s1028" type="#_x0000_t202" style="position:absolute;left:7299;top:748;width:500;height:1176" o:gfxdata="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nlsLvQAA&#10;ANoAAAAPAAAAAAAAAAEAIAAAACIAAABkcnMvZG93bnJldi54bWxQSwECFAAUAAAACACHTuJAMy8F&#10;njsAAAA5AAAAEAAAAAAAAAABACAAAAAMAQAAZHJzL3NoYXBleG1sLnhtbFBLBQYAAAAABgAGAFsB&#10;AAC2AwAAAAA=&#10;" filled="f" stroked="f">
              <v:textbox inset="0,0,0,0">
                <w:txbxContent>
                  <w:p w:rsidR="00A549E4" w:rsidRDefault="008B00BD">
                    <w:pPr>
                      <w:spacing w:line="274" w:lineRule="exact"/>
                      <w:jc w:val="left"/>
                      <w:rPr>
                        <w:b/>
                        <w:sz w:val="24"/>
                      </w:rPr>
                    </w:pPr>
                    <w:r>
                      <w:rPr>
                        <w:b/>
                        <w:w w:val="95"/>
                        <w:sz w:val="24"/>
                      </w:rPr>
                      <w:t>本次</w:t>
                    </w:r>
                  </w:p>
                  <w:p w:rsidR="00A549E4" w:rsidRDefault="008B00BD">
                    <w:pPr>
                      <w:spacing w:line="470" w:lineRule="atLeast"/>
                      <w:ind w:right="18"/>
                      <w:jc w:val="left"/>
                      <w:rPr>
                        <w:b/>
                        <w:sz w:val="24"/>
                      </w:rPr>
                    </w:pPr>
                    <w:r>
                      <w:rPr>
                        <w:b/>
                        <w:spacing w:val="-9"/>
                        <w:sz w:val="24"/>
                      </w:rPr>
                      <w:t>调查</w:t>
                    </w:r>
                    <w:r>
                      <w:rPr>
                        <w:b/>
                        <w:spacing w:val="-9"/>
                        <w:w w:val="95"/>
                        <w:sz w:val="24"/>
                      </w:rPr>
                      <w:t>阶段</w:t>
                    </w:r>
                  </w:p>
                </w:txbxContent>
              </v:textbox>
            </v:shape>
            <w10:wrap type="none"/>
            <w10:anchorlock/>
          </v:group>
        </w:pict>
      </w:r>
    </w:p>
    <w:p w:rsidR="00A549E4" w:rsidRDefault="008B00BD" w:rsidP="0069200E">
      <w:pPr>
        <w:pStyle w:val="a3"/>
        <w:ind w:firstLine="480"/>
        <w:jc w:val="center"/>
      </w:pPr>
      <w:r>
        <w:rPr>
          <w:rFonts w:hint="eastAsia"/>
          <w:lang w:val="en-US"/>
        </w:rPr>
        <w:t>图</w:t>
      </w:r>
      <w:r>
        <w:rPr>
          <w:rFonts w:hint="eastAsia"/>
          <w:lang w:val="en-US"/>
        </w:rPr>
        <w:t xml:space="preserve"> 2.4-1 </w:t>
      </w:r>
      <w:r>
        <w:t>土壤污染状况调查的工作内容与程序</w:t>
      </w:r>
    </w:p>
    <w:p w:rsidR="00A549E4" w:rsidRDefault="008B00BD">
      <w:pPr>
        <w:pStyle w:val="10"/>
        <w:spacing w:before="480" w:after="240"/>
      </w:pPr>
      <w:bookmarkStart w:id="19" w:name="_Toc8301"/>
      <w:r>
        <w:rPr>
          <w:rFonts w:hint="eastAsia"/>
        </w:rPr>
        <w:lastRenderedPageBreak/>
        <w:t xml:space="preserve">3 </w:t>
      </w:r>
      <w:r>
        <w:rPr>
          <w:rFonts w:hint="eastAsia"/>
        </w:rPr>
        <w:t>地块概况</w:t>
      </w:r>
      <w:bookmarkEnd w:id="19"/>
    </w:p>
    <w:p w:rsidR="00A549E4" w:rsidRDefault="008B00BD">
      <w:pPr>
        <w:pStyle w:val="2"/>
      </w:pPr>
      <w:bookmarkStart w:id="20" w:name="_Toc28977"/>
      <w:r>
        <w:rPr>
          <w:rFonts w:hint="eastAsia"/>
        </w:rPr>
        <w:t xml:space="preserve">3.1 </w:t>
      </w:r>
      <w:r>
        <w:rPr>
          <w:rFonts w:hint="eastAsia"/>
        </w:rPr>
        <w:t>区域环境状况</w:t>
      </w:r>
      <w:bookmarkEnd w:id="20"/>
    </w:p>
    <w:p w:rsidR="00A549E4" w:rsidRDefault="008B00BD">
      <w:pPr>
        <w:pStyle w:val="3"/>
      </w:pPr>
      <w:bookmarkStart w:id="21" w:name="_Toc13873"/>
      <w:r>
        <w:rPr>
          <w:rFonts w:hint="eastAsia"/>
        </w:rPr>
        <w:t xml:space="preserve">3.1.1 </w:t>
      </w:r>
      <w:r>
        <w:rPr>
          <w:rFonts w:hint="eastAsia"/>
        </w:rPr>
        <w:t>区域地理位置</w:t>
      </w:r>
      <w:bookmarkEnd w:id="21"/>
    </w:p>
    <w:p w:rsidR="00A549E4" w:rsidRDefault="008B00BD">
      <w:pPr>
        <w:pStyle w:val="a3"/>
        <w:ind w:firstLine="480"/>
        <w:rPr>
          <w:lang w:val="en-US"/>
        </w:rPr>
      </w:pPr>
      <w:r>
        <w:rPr>
          <w:rFonts w:hint="eastAsia"/>
          <w:lang w:val="en-US"/>
        </w:rPr>
        <w:t>益阳为湖南省地级市，在湖南的中北部，位于洞庭湖南岸，居雪峰山北段及其余脉带，地理坐标为北纬</w:t>
      </w:r>
      <w:r>
        <w:rPr>
          <w:rFonts w:hint="eastAsia"/>
          <w:lang w:val="en-US"/>
        </w:rPr>
        <w:t xml:space="preserve"> 27</w:t>
      </w:r>
      <w:r>
        <w:rPr>
          <w:rFonts w:hint="eastAsia"/>
          <w:lang w:val="en-US"/>
        </w:rPr>
        <w:t>°</w:t>
      </w:r>
      <w:r>
        <w:rPr>
          <w:rFonts w:hint="eastAsia"/>
          <w:lang w:val="en-US"/>
        </w:rPr>
        <w:t>58 ' 38 ''</w:t>
      </w:r>
      <w:r>
        <w:rPr>
          <w:rFonts w:hint="eastAsia"/>
          <w:lang w:val="en-US"/>
        </w:rPr>
        <w:t>至</w:t>
      </w:r>
      <w:r>
        <w:rPr>
          <w:rFonts w:hint="eastAsia"/>
          <w:lang w:val="en-US"/>
        </w:rPr>
        <w:t xml:space="preserve"> 29</w:t>
      </w:r>
      <w:r>
        <w:rPr>
          <w:rFonts w:hint="eastAsia"/>
          <w:lang w:val="en-US"/>
        </w:rPr>
        <w:t>°</w:t>
      </w:r>
      <w:r>
        <w:rPr>
          <w:rFonts w:hint="eastAsia"/>
          <w:lang w:val="en-US"/>
        </w:rPr>
        <w:t>31 ' 42 ''</w:t>
      </w:r>
      <w:r>
        <w:rPr>
          <w:rFonts w:hint="eastAsia"/>
          <w:lang w:val="en-US"/>
        </w:rPr>
        <w:t>、东经</w:t>
      </w:r>
      <w:r>
        <w:rPr>
          <w:rFonts w:hint="eastAsia"/>
          <w:lang w:val="en-US"/>
        </w:rPr>
        <w:t xml:space="preserve"> 110</w:t>
      </w:r>
      <w:r>
        <w:rPr>
          <w:rFonts w:hint="eastAsia"/>
          <w:lang w:val="en-US"/>
        </w:rPr>
        <w:t>°</w:t>
      </w:r>
      <w:r>
        <w:rPr>
          <w:rFonts w:hint="eastAsia"/>
          <w:lang w:val="en-US"/>
        </w:rPr>
        <w:t>43 ' 02 ''</w:t>
      </w:r>
      <w:r>
        <w:rPr>
          <w:rFonts w:hint="eastAsia"/>
          <w:lang w:val="en-US"/>
        </w:rPr>
        <w:t>至</w:t>
      </w:r>
      <w:r>
        <w:rPr>
          <w:rFonts w:hint="eastAsia"/>
          <w:lang w:val="en-US"/>
        </w:rPr>
        <w:t xml:space="preserve"> 112</w:t>
      </w:r>
      <w:r>
        <w:rPr>
          <w:rFonts w:hint="eastAsia"/>
          <w:lang w:val="en-US"/>
        </w:rPr>
        <w:t>°</w:t>
      </w:r>
      <w:r>
        <w:rPr>
          <w:rFonts w:hint="eastAsia"/>
          <w:lang w:val="en-US"/>
        </w:rPr>
        <w:t>55 ' 48 ''</w:t>
      </w:r>
      <w:r>
        <w:rPr>
          <w:rFonts w:hint="eastAsia"/>
          <w:lang w:val="en-US"/>
        </w:rPr>
        <w:t>，是长江中游城市群重要成员、洞庭湖生态经济区核心城市之一，也是长株潭</w:t>
      </w:r>
      <w:r>
        <w:rPr>
          <w:rFonts w:hint="eastAsia"/>
          <w:lang w:val="en-US"/>
        </w:rPr>
        <w:t xml:space="preserve"> 3+5 </w:t>
      </w:r>
      <w:r>
        <w:rPr>
          <w:rFonts w:hint="eastAsia"/>
          <w:lang w:val="en-US"/>
        </w:rPr>
        <w:t>城市群之一。它北近长江，同湖北省石</w:t>
      </w:r>
      <w:r>
        <w:rPr>
          <w:rFonts w:hint="eastAsia"/>
          <w:lang w:val="en-US"/>
        </w:rPr>
        <w:t>首县抵界，西和西南与本省常德市、怀化市接壤，南与娄底市毗邻，东和东南紧靠岳阳市和省会长沙市。益阳东西最长距离</w:t>
      </w:r>
      <w:r>
        <w:rPr>
          <w:rFonts w:hint="eastAsia"/>
          <w:lang w:val="en-US"/>
        </w:rPr>
        <w:t xml:space="preserve"> 217 </w:t>
      </w:r>
      <w:r>
        <w:rPr>
          <w:rFonts w:hint="eastAsia"/>
          <w:lang w:val="en-US"/>
        </w:rPr>
        <w:t>公里，南北最宽距离</w:t>
      </w:r>
      <w:r>
        <w:rPr>
          <w:rFonts w:hint="eastAsia"/>
          <w:lang w:val="en-US"/>
        </w:rPr>
        <w:t xml:space="preserve"> 173 </w:t>
      </w:r>
      <w:r>
        <w:rPr>
          <w:rFonts w:hint="eastAsia"/>
          <w:lang w:val="en-US"/>
        </w:rPr>
        <w:t>公里，土地总面积</w:t>
      </w:r>
      <w:r>
        <w:rPr>
          <w:rFonts w:hint="eastAsia"/>
          <w:lang w:val="en-US"/>
        </w:rPr>
        <w:t xml:space="preserve"> 12320 </w:t>
      </w:r>
      <w:r>
        <w:rPr>
          <w:rFonts w:hint="eastAsia"/>
          <w:lang w:val="en-US"/>
        </w:rPr>
        <w:t>平方公里。</w:t>
      </w:r>
    </w:p>
    <w:p w:rsidR="00A549E4" w:rsidRDefault="008B00BD">
      <w:pPr>
        <w:pStyle w:val="a3"/>
        <w:ind w:firstLine="480"/>
        <w:rPr>
          <w:lang w:val="en-US"/>
        </w:rPr>
      </w:pPr>
      <w:r>
        <w:rPr>
          <w:rFonts w:hint="eastAsia"/>
          <w:lang w:val="en-US"/>
        </w:rPr>
        <w:t>沅江市地处八百里洞庭腹地，位于湖南省北部，</w:t>
      </w:r>
      <w:hyperlink r:id="rId15" w:tgtFrame="https://baike.baidu.com/item/%E6%B2%85%E6%B1%9F/_blank" w:history="1">
        <w:r>
          <w:rPr>
            <w:lang w:val="en-US"/>
          </w:rPr>
          <w:t>益阳市</w:t>
        </w:r>
      </w:hyperlink>
      <w:r>
        <w:rPr>
          <w:lang w:val="en-US"/>
        </w:rPr>
        <w:t>东北部，以</w:t>
      </w:r>
      <w:r>
        <w:rPr>
          <w:lang w:val="en-US"/>
        </w:rPr>
        <w:t>沅水归宿之地而得名。东北与岳阳县交界，东南与</w:t>
      </w:r>
      <w:hyperlink r:id="rId16" w:tgtFrame="https://baike.baidu.com/item/%E6%B2%85%E6%B1%9F/_blank" w:history="1">
        <w:r>
          <w:rPr>
            <w:lang w:val="en-US"/>
          </w:rPr>
          <w:t>汩罗市</w:t>
        </w:r>
      </w:hyperlink>
      <w:r>
        <w:rPr>
          <w:lang w:val="en-US"/>
        </w:rPr>
        <w:t>、</w:t>
      </w:r>
      <w:hyperlink r:id="rId17" w:tgtFrame="https://baike.baidu.com/item/%E6%B2%85%E6%B1%9F/_blank" w:history="1">
        <w:r>
          <w:rPr>
            <w:lang w:val="en-US"/>
          </w:rPr>
          <w:t>湘阴县</w:t>
        </w:r>
      </w:hyperlink>
      <w:r>
        <w:rPr>
          <w:lang w:val="en-US"/>
        </w:rPr>
        <w:t>为邻，西南与益阳市接壤，西与</w:t>
      </w:r>
      <w:hyperlink r:id="rId18" w:tgtFrame="https://baike.baidu.com/item/%E6%B2%85%E6%B1%9F/_blank" w:history="1">
        <w:r>
          <w:rPr>
            <w:lang w:val="en-US"/>
          </w:rPr>
          <w:t>汉寿县</w:t>
        </w:r>
      </w:hyperlink>
      <w:r>
        <w:rPr>
          <w:lang w:val="en-US"/>
        </w:rPr>
        <w:t>相望，北与</w:t>
      </w:r>
      <w:hyperlink r:id="rId19" w:tgtFrame="https://baike.baidu.com/item/%E6%B2%85%E6%B1%9F/_blank" w:history="1">
        <w:r>
          <w:rPr>
            <w:lang w:val="en-US"/>
          </w:rPr>
          <w:t>南县</w:t>
        </w:r>
      </w:hyperlink>
      <w:r>
        <w:rPr>
          <w:lang w:val="en-US"/>
        </w:rPr>
        <w:t>、</w:t>
      </w:r>
      <w:hyperlink r:id="rId20" w:tgtFrame="https://baike.baidu.com/item/%E6%B2%85%E6%B1%9F/_blank" w:history="1">
        <w:r>
          <w:rPr>
            <w:lang w:val="en-US"/>
          </w:rPr>
          <w:t>大通湖区</w:t>
        </w:r>
      </w:hyperlink>
      <w:r>
        <w:rPr>
          <w:lang w:val="en-US"/>
        </w:rPr>
        <w:t>毗连。东西长约</w:t>
      </w:r>
      <w:r>
        <w:rPr>
          <w:rFonts w:hint="eastAsia"/>
          <w:lang w:val="en-US"/>
        </w:rPr>
        <w:t xml:space="preserve"> </w:t>
      </w:r>
      <w:r>
        <w:rPr>
          <w:lang w:val="en-US"/>
        </w:rPr>
        <w:t>67.67</w:t>
      </w:r>
      <w:r>
        <w:rPr>
          <w:rFonts w:hint="eastAsia"/>
          <w:lang w:val="en-US"/>
        </w:rPr>
        <w:t xml:space="preserve"> </w:t>
      </w:r>
      <w:r>
        <w:rPr>
          <w:lang w:val="en-US"/>
        </w:rPr>
        <w:t>公里，南北宽约</w:t>
      </w:r>
      <w:r>
        <w:rPr>
          <w:rFonts w:hint="eastAsia"/>
          <w:lang w:val="en-US"/>
        </w:rPr>
        <w:t xml:space="preserve"> </w:t>
      </w:r>
      <w:r>
        <w:rPr>
          <w:lang w:val="en-US"/>
        </w:rPr>
        <w:t>53.45</w:t>
      </w:r>
      <w:r>
        <w:rPr>
          <w:rFonts w:hint="eastAsia"/>
          <w:lang w:val="en-US"/>
        </w:rPr>
        <w:t xml:space="preserve"> </w:t>
      </w:r>
      <w:r>
        <w:rPr>
          <w:lang w:val="en-US"/>
        </w:rPr>
        <w:t>公里。地理坐标为北纬</w:t>
      </w:r>
      <w:r>
        <w:rPr>
          <w:rFonts w:hint="eastAsia"/>
          <w:lang w:val="en-US"/>
        </w:rPr>
        <w:t xml:space="preserve"> </w:t>
      </w:r>
      <w:r>
        <w:rPr>
          <w:lang w:val="en-US"/>
        </w:rPr>
        <w:t>28</w:t>
      </w:r>
      <w:r>
        <w:rPr>
          <w:rFonts w:hint="eastAsia"/>
          <w:lang w:val="en-US"/>
        </w:rPr>
        <w:t>°</w:t>
      </w:r>
      <w:r>
        <w:rPr>
          <w:lang w:val="en-US"/>
        </w:rPr>
        <w:t>42</w:t>
      </w:r>
      <w:r>
        <w:rPr>
          <w:rFonts w:hint="eastAsia"/>
          <w:lang w:val="en-US"/>
        </w:rPr>
        <w:t xml:space="preserve"> </w:t>
      </w:r>
      <w:r>
        <w:rPr>
          <w:lang w:val="en-US"/>
        </w:rPr>
        <w:t>′</w:t>
      </w:r>
      <w:r>
        <w:rPr>
          <w:rFonts w:hint="eastAsia"/>
          <w:lang w:val="en-US"/>
        </w:rPr>
        <w:t xml:space="preserve"> </w:t>
      </w:r>
      <w:r>
        <w:rPr>
          <w:lang w:val="en-US"/>
        </w:rPr>
        <w:t>26</w:t>
      </w:r>
      <w:r>
        <w:rPr>
          <w:rFonts w:hint="eastAsia"/>
          <w:lang w:val="en-US"/>
        </w:rPr>
        <w:t xml:space="preserve"> </w:t>
      </w:r>
      <w:r>
        <w:rPr>
          <w:lang w:val="en-US"/>
        </w:rPr>
        <w:t>′′</w:t>
      </w:r>
      <w:r>
        <w:rPr>
          <w:lang w:val="en-US"/>
        </w:rPr>
        <w:t>至</w:t>
      </w:r>
      <w:r>
        <w:rPr>
          <w:rFonts w:hint="eastAsia"/>
          <w:lang w:val="en-US"/>
        </w:rPr>
        <w:t xml:space="preserve"> </w:t>
      </w:r>
      <w:r>
        <w:rPr>
          <w:lang w:val="en-US"/>
        </w:rPr>
        <w:t>29</w:t>
      </w:r>
      <w:r>
        <w:rPr>
          <w:rFonts w:hint="eastAsia"/>
          <w:lang w:val="en-US"/>
        </w:rPr>
        <w:t>°</w:t>
      </w:r>
      <w:r>
        <w:rPr>
          <w:lang w:val="en-US"/>
        </w:rPr>
        <w:t>11</w:t>
      </w:r>
      <w:r>
        <w:rPr>
          <w:rFonts w:hint="eastAsia"/>
          <w:lang w:val="en-US"/>
        </w:rPr>
        <w:t xml:space="preserve"> </w:t>
      </w:r>
      <w:r>
        <w:rPr>
          <w:lang w:val="en-US"/>
        </w:rPr>
        <w:t>′</w:t>
      </w:r>
      <w:r>
        <w:rPr>
          <w:rFonts w:hint="eastAsia"/>
          <w:lang w:val="en-US"/>
        </w:rPr>
        <w:t xml:space="preserve"> </w:t>
      </w:r>
      <w:r>
        <w:rPr>
          <w:lang w:val="en-US"/>
        </w:rPr>
        <w:t>17</w:t>
      </w:r>
      <w:r>
        <w:rPr>
          <w:rFonts w:hint="eastAsia"/>
          <w:lang w:val="en-US"/>
        </w:rPr>
        <w:t xml:space="preserve"> </w:t>
      </w:r>
      <w:r>
        <w:rPr>
          <w:lang w:val="en-US"/>
        </w:rPr>
        <w:t>"</w:t>
      </w:r>
      <w:r>
        <w:rPr>
          <w:lang w:val="en-US"/>
        </w:rPr>
        <w:t>，东经</w:t>
      </w:r>
      <w:r>
        <w:rPr>
          <w:rFonts w:hint="eastAsia"/>
          <w:lang w:val="en-US"/>
        </w:rPr>
        <w:t xml:space="preserve"> </w:t>
      </w:r>
      <w:r>
        <w:rPr>
          <w:lang w:val="en-US"/>
        </w:rPr>
        <w:t>112</w:t>
      </w:r>
      <w:r>
        <w:rPr>
          <w:rFonts w:hint="eastAsia"/>
          <w:lang w:val="en-US"/>
        </w:rPr>
        <w:t>°</w:t>
      </w:r>
      <w:r>
        <w:rPr>
          <w:lang w:val="en-US"/>
        </w:rPr>
        <w:t>14</w:t>
      </w:r>
      <w:r>
        <w:rPr>
          <w:rFonts w:hint="eastAsia"/>
          <w:lang w:val="en-US"/>
        </w:rPr>
        <w:t xml:space="preserve"> </w:t>
      </w:r>
      <w:r>
        <w:rPr>
          <w:lang w:val="en-US"/>
        </w:rPr>
        <w:t>′</w:t>
      </w:r>
      <w:r>
        <w:rPr>
          <w:rFonts w:hint="eastAsia"/>
          <w:lang w:val="en-US"/>
        </w:rPr>
        <w:t xml:space="preserve"> </w:t>
      </w:r>
      <w:r>
        <w:rPr>
          <w:lang w:val="en-US"/>
        </w:rPr>
        <w:t>37</w:t>
      </w:r>
      <w:r>
        <w:rPr>
          <w:rFonts w:hint="eastAsia"/>
          <w:lang w:val="en-US"/>
        </w:rPr>
        <w:t xml:space="preserve"> </w:t>
      </w:r>
      <w:r>
        <w:rPr>
          <w:lang w:val="en-US"/>
        </w:rPr>
        <w:t>′′</w:t>
      </w:r>
      <w:r>
        <w:rPr>
          <w:lang w:val="en-US"/>
        </w:rPr>
        <w:t>至</w:t>
      </w:r>
      <w:r>
        <w:rPr>
          <w:rFonts w:hint="eastAsia"/>
          <w:lang w:val="en-US"/>
        </w:rPr>
        <w:t xml:space="preserve"> </w:t>
      </w:r>
      <w:r>
        <w:rPr>
          <w:lang w:val="en-US"/>
        </w:rPr>
        <w:t>112</w:t>
      </w:r>
      <w:r>
        <w:rPr>
          <w:rFonts w:hint="eastAsia"/>
          <w:lang w:val="en-US"/>
        </w:rPr>
        <w:t>°</w:t>
      </w:r>
      <w:r>
        <w:rPr>
          <w:lang w:val="en-US"/>
        </w:rPr>
        <w:t>56</w:t>
      </w:r>
      <w:r>
        <w:rPr>
          <w:rFonts w:hint="eastAsia"/>
          <w:lang w:val="en-US"/>
        </w:rPr>
        <w:t xml:space="preserve"> </w:t>
      </w:r>
      <w:r>
        <w:rPr>
          <w:lang w:val="en-US"/>
        </w:rPr>
        <w:t>′</w:t>
      </w:r>
      <w:r>
        <w:rPr>
          <w:rFonts w:hint="eastAsia"/>
          <w:lang w:val="en-US"/>
        </w:rPr>
        <w:t xml:space="preserve"> </w:t>
      </w:r>
      <w:r>
        <w:rPr>
          <w:lang w:val="en-US"/>
        </w:rPr>
        <w:t>20</w:t>
      </w:r>
      <w:r>
        <w:rPr>
          <w:rFonts w:hint="eastAsia"/>
          <w:lang w:val="en-US"/>
        </w:rPr>
        <w:t xml:space="preserve"> </w:t>
      </w:r>
      <w:r>
        <w:rPr>
          <w:lang w:val="en-US"/>
        </w:rPr>
        <w:t>"</w:t>
      </w:r>
      <w:r>
        <w:rPr>
          <w:lang w:val="en-US"/>
        </w:rPr>
        <w:t>。全市总面积为</w:t>
      </w:r>
      <w:r>
        <w:rPr>
          <w:rFonts w:hint="eastAsia"/>
          <w:lang w:val="en-US"/>
        </w:rPr>
        <w:t xml:space="preserve"> </w:t>
      </w:r>
      <w:r>
        <w:rPr>
          <w:lang w:val="en-US"/>
        </w:rPr>
        <w:t>2019.7</w:t>
      </w:r>
      <w:r>
        <w:rPr>
          <w:rFonts w:hint="eastAsia"/>
          <w:lang w:val="en-US"/>
        </w:rPr>
        <w:t xml:space="preserve"> </w:t>
      </w:r>
      <w:r>
        <w:rPr>
          <w:lang w:val="en-US"/>
        </w:rPr>
        <w:t>平方公里。</w:t>
      </w:r>
      <w:r>
        <w:rPr>
          <w:rFonts w:hint="eastAsia"/>
          <w:lang w:val="en-US"/>
        </w:rPr>
        <w:t>西南有绵延丘岗，北部是冲积平原，东南多芦荡沼泽，呈现“三分垸田三分洲，三分水面一分丘”的湖乡地貌特征。</w:t>
      </w:r>
    </w:p>
    <w:p w:rsidR="00A549E4" w:rsidRDefault="008B00BD">
      <w:pPr>
        <w:pStyle w:val="a3"/>
        <w:ind w:firstLine="480"/>
        <w:rPr>
          <w:lang w:val="en-US"/>
        </w:rPr>
      </w:pPr>
      <w:r>
        <w:rPr>
          <w:rFonts w:hint="eastAsia"/>
          <w:lang w:val="en-US"/>
        </w:rPr>
        <w:t>本项目地块位于沅江市胭脂湖街道荷花大道交经一路西北角。项目中心经纬度为</w:t>
      </w:r>
      <w:r>
        <w:rPr>
          <w:rFonts w:hint="eastAsia"/>
          <w:lang w:val="en-US"/>
        </w:rPr>
        <w:t>E</w:t>
      </w:r>
      <w:r>
        <w:rPr>
          <w:rFonts w:hint="eastAsia"/>
          <w:lang w:val="en-US"/>
        </w:rPr>
        <w:t>：</w:t>
      </w:r>
      <w:r>
        <w:rPr>
          <w:rFonts w:hint="eastAsia"/>
          <w:lang w:val="en-US"/>
        </w:rPr>
        <w:t>112</w:t>
      </w:r>
      <w:r>
        <w:rPr>
          <w:rFonts w:hint="eastAsia"/>
          <w:lang w:val="en-US"/>
        </w:rPr>
        <w:t>°</w:t>
      </w:r>
      <w:r>
        <w:rPr>
          <w:rFonts w:hint="eastAsia"/>
          <w:lang w:val="en-US"/>
        </w:rPr>
        <w:t xml:space="preserve">20 </w:t>
      </w:r>
      <w:r>
        <w:rPr>
          <w:lang w:val="en-US"/>
        </w:rPr>
        <w:t>′</w:t>
      </w:r>
      <w:r>
        <w:rPr>
          <w:rFonts w:hint="eastAsia"/>
          <w:lang w:val="en-US"/>
        </w:rPr>
        <w:t xml:space="preserve"> 19 </w:t>
      </w:r>
      <w:r>
        <w:rPr>
          <w:lang w:val="en-US"/>
        </w:rPr>
        <w:t>′′</w:t>
      </w:r>
      <w:r>
        <w:rPr>
          <w:rFonts w:hint="eastAsia"/>
          <w:lang w:val="en-US"/>
        </w:rPr>
        <w:t>，</w:t>
      </w:r>
      <w:r>
        <w:rPr>
          <w:rFonts w:hint="eastAsia"/>
          <w:lang w:val="en-US"/>
        </w:rPr>
        <w:t>N</w:t>
      </w:r>
      <w:r>
        <w:rPr>
          <w:rFonts w:hint="eastAsia"/>
          <w:lang w:val="en-US"/>
        </w:rPr>
        <w:t>：</w:t>
      </w:r>
      <w:r>
        <w:rPr>
          <w:rFonts w:hint="eastAsia"/>
          <w:lang w:val="en-US"/>
        </w:rPr>
        <w:t>28</w:t>
      </w:r>
      <w:r>
        <w:rPr>
          <w:rFonts w:hint="eastAsia"/>
          <w:lang w:val="en-US"/>
        </w:rPr>
        <w:t>°</w:t>
      </w:r>
      <w:r>
        <w:rPr>
          <w:rFonts w:hint="eastAsia"/>
          <w:lang w:val="en-US"/>
        </w:rPr>
        <w:t xml:space="preserve">46 </w:t>
      </w:r>
      <w:r>
        <w:rPr>
          <w:lang w:val="en-US"/>
        </w:rPr>
        <w:t>′</w:t>
      </w:r>
      <w:r>
        <w:rPr>
          <w:rFonts w:hint="eastAsia"/>
          <w:lang w:val="en-US"/>
        </w:rPr>
        <w:t xml:space="preserve"> 08 </w:t>
      </w:r>
      <w:r>
        <w:rPr>
          <w:lang w:val="en-US"/>
        </w:rPr>
        <w:t>′′</w:t>
      </w:r>
      <w:r>
        <w:rPr>
          <w:rFonts w:hint="eastAsia"/>
          <w:lang w:val="en-US"/>
        </w:rPr>
        <w:t>。</w:t>
      </w:r>
    </w:p>
    <w:p w:rsidR="00A549E4" w:rsidRDefault="008B00BD">
      <w:pPr>
        <w:pStyle w:val="3"/>
      </w:pPr>
      <w:bookmarkStart w:id="22" w:name="_Toc8955"/>
      <w:r>
        <w:rPr>
          <w:rFonts w:hint="eastAsia"/>
        </w:rPr>
        <w:t xml:space="preserve">3.1.2 </w:t>
      </w:r>
      <w:r>
        <w:rPr>
          <w:rFonts w:hint="eastAsia"/>
        </w:rPr>
        <w:t>气象与气候</w:t>
      </w:r>
      <w:bookmarkEnd w:id="22"/>
    </w:p>
    <w:p w:rsidR="00A549E4" w:rsidRDefault="008B00BD">
      <w:pPr>
        <w:pStyle w:val="a3"/>
        <w:ind w:firstLine="480"/>
        <w:rPr>
          <w:lang w:val="en-US"/>
        </w:rPr>
      </w:pPr>
      <w:r>
        <w:rPr>
          <w:rFonts w:hint="eastAsia"/>
          <w:lang w:val="en-US"/>
        </w:rPr>
        <w:t>益阳市境属亚热带大陆性季风湿润气候，境内阳光充足，雨量充沛，气候温和，具有气温总体偏高、冬暖夏凉明显、降水年年偏丰、</w:t>
      </w:r>
      <w:r>
        <w:rPr>
          <w:rFonts w:hint="eastAsia"/>
          <w:lang w:val="en-US"/>
        </w:rPr>
        <w:t xml:space="preserve">7 </w:t>
      </w:r>
      <w:r>
        <w:rPr>
          <w:rFonts w:hint="eastAsia"/>
          <w:lang w:val="en-US"/>
        </w:rPr>
        <w:t>月多雨成灾、日照普遍偏少，春寒阴雨突出等特征。</w:t>
      </w:r>
    </w:p>
    <w:p w:rsidR="00A549E4" w:rsidRDefault="008B00BD">
      <w:pPr>
        <w:pStyle w:val="a3"/>
        <w:ind w:firstLine="480"/>
        <w:rPr>
          <w:lang w:val="en-US"/>
        </w:rPr>
      </w:pPr>
      <w:r>
        <w:rPr>
          <w:rFonts w:hint="eastAsia"/>
          <w:lang w:val="en-US"/>
        </w:rPr>
        <w:t>益阳市年平均气温</w:t>
      </w:r>
      <w:r>
        <w:rPr>
          <w:rFonts w:hint="eastAsia"/>
          <w:lang w:val="en-US"/>
        </w:rPr>
        <w:t xml:space="preserve"> 16.1</w:t>
      </w:r>
      <w:r>
        <w:rPr>
          <w:rFonts w:hint="eastAsia"/>
          <w:lang w:val="en-US"/>
        </w:rPr>
        <w:t>℃</w:t>
      </w:r>
      <w:r>
        <w:rPr>
          <w:rFonts w:hint="eastAsia"/>
          <w:lang w:val="en-US"/>
        </w:rPr>
        <w:t>~16.9</w:t>
      </w:r>
      <w:r>
        <w:rPr>
          <w:rFonts w:hint="eastAsia"/>
          <w:lang w:val="en-US"/>
        </w:rPr>
        <w:t>℃，日照</w:t>
      </w:r>
      <w:r>
        <w:rPr>
          <w:rFonts w:hint="eastAsia"/>
          <w:lang w:val="en-US"/>
        </w:rPr>
        <w:t xml:space="preserve"> 1348 </w:t>
      </w:r>
      <w:r>
        <w:rPr>
          <w:rFonts w:hint="eastAsia"/>
          <w:lang w:val="en-US"/>
        </w:rPr>
        <w:t>小时～</w:t>
      </w:r>
      <w:r>
        <w:rPr>
          <w:rFonts w:hint="eastAsia"/>
          <w:lang w:val="en-US"/>
        </w:rPr>
        <w:t xml:space="preserve">1772 </w:t>
      </w:r>
      <w:r>
        <w:rPr>
          <w:rFonts w:hint="eastAsia"/>
          <w:lang w:val="en-US"/>
        </w:rPr>
        <w:t>小时，无霜期</w:t>
      </w:r>
      <w:r>
        <w:rPr>
          <w:rFonts w:hint="eastAsia"/>
          <w:lang w:val="en-US"/>
        </w:rPr>
        <w:t xml:space="preserve"> 263 </w:t>
      </w:r>
      <w:r>
        <w:rPr>
          <w:rFonts w:hint="eastAsia"/>
          <w:lang w:val="en-US"/>
        </w:rPr>
        <w:t>天～</w:t>
      </w:r>
      <w:r>
        <w:rPr>
          <w:rFonts w:hint="eastAsia"/>
          <w:lang w:val="en-US"/>
        </w:rPr>
        <w:t xml:space="preserve">276 </w:t>
      </w:r>
      <w:r>
        <w:rPr>
          <w:rFonts w:hint="eastAsia"/>
          <w:lang w:val="en-US"/>
        </w:rPr>
        <w:t>天，降雨量</w:t>
      </w:r>
      <w:r>
        <w:rPr>
          <w:rFonts w:hint="eastAsia"/>
          <w:lang w:val="en-US"/>
        </w:rPr>
        <w:t xml:space="preserve"> 1230 </w:t>
      </w:r>
      <w:r>
        <w:rPr>
          <w:rFonts w:hint="eastAsia"/>
          <w:lang w:val="en-US"/>
        </w:rPr>
        <w:t>毫米～</w:t>
      </w:r>
      <w:r>
        <w:rPr>
          <w:rFonts w:hint="eastAsia"/>
          <w:lang w:val="en-US"/>
        </w:rPr>
        <w:t xml:space="preserve">1700 </w:t>
      </w:r>
      <w:r>
        <w:rPr>
          <w:rFonts w:hint="eastAsia"/>
          <w:lang w:val="en-US"/>
        </w:rPr>
        <w:t>毫米，适合于农作物生长，是一个山清水秀、环境适宜的风景胜地。</w:t>
      </w:r>
    </w:p>
    <w:p w:rsidR="00A549E4" w:rsidRDefault="008B00BD">
      <w:pPr>
        <w:pStyle w:val="3"/>
      </w:pPr>
      <w:bookmarkStart w:id="23" w:name="_Toc17455"/>
      <w:r>
        <w:rPr>
          <w:rFonts w:hint="eastAsia"/>
        </w:rPr>
        <w:lastRenderedPageBreak/>
        <w:t xml:space="preserve">3.1.3 </w:t>
      </w:r>
      <w:r>
        <w:rPr>
          <w:rFonts w:hint="eastAsia"/>
        </w:rPr>
        <w:t>水文体系</w:t>
      </w:r>
      <w:bookmarkEnd w:id="23"/>
    </w:p>
    <w:p w:rsidR="00A549E4" w:rsidRDefault="008B00BD">
      <w:pPr>
        <w:pStyle w:val="a3"/>
        <w:ind w:firstLine="480"/>
        <w:rPr>
          <w:lang w:val="en-US"/>
        </w:rPr>
      </w:pPr>
      <w:r>
        <w:rPr>
          <w:rFonts w:hint="eastAsia"/>
          <w:lang w:val="en-US"/>
        </w:rPr>
        <w:t>本项目所在区域主要河流为沅江。沅江，又称沅水，</w:t>
      </w:r>
      <w:hyperlink r:id="rId21" w:tgtFrame="https://baike.baidu.com/item/%E6%B2%85%E6%B1%9F/_blank" w:history="1">
        <w:r>
          <w:rPr>
            <w:lang w:val="en-US"/>
          </w:rPr>
          <w:t>长江</w:t>
        </w:r>
      </w:hyperlink>
      <w:r>
        <w:rPr>
          <w:lang w:val="en-US"/>
        </w:rPr>
        <w:t>流域</w:t>
      </w:r>
      <w:hyperlink r:id="rId22" w:tgtFrame="https://baike.baidu.com/item/%E6%B2%85%E6%B1%9F/_blank" w:history="1">
        <w:r>
          <w:rPr>
            <w:lang w:val="en-US"/>
          </w:rPr>
          <w:t>洞庭湖</w:t>
        </w:r>
      </w:hyperlink>
      <w:r>
        <w:rPr>
          <w:lang w:val="en-US"/>
        </w:rPr>
        <w:t>支流。流经中国</w:t>
      </w:r>
      <w:hyperlink r:id="rId23" w:tgtFrame="https://baike.baidu.com/item/%E6%B2%85%E6%B1%9F/_blank" w:history="1">
        <w:r>
          <w:rPr>
            <w:lang w:val="en-US"/>
          </w:rPr>
          <w:t>贵州省</w:t>
        </w:r>
      </w:hyperlink>
      <w:r>
        <w:rPr>
          <w:lang w:val="en-US"/>
        </w:rPr>
        <w:t>、湖南省。沅江是湖南省的第二大河流，干流全长</w:t>
      </w:r>
      <w:r>
        <w:rPr>
          <w:rFonts w:hint="eastAsia"/>
          <w:lang w:val="en-US"/>
        </w:rPr>
        <w:t xml:space="preserve"> </w:t>
      </w:r>
      <w:r>
        <w:rPr>
          <w:lang w:val="en-US"/>
        </w:rPr>
        <w:t>1033</w:t>
      </w:r>
      <w:r>
        <w:rPr>
          <w:rFonts w:hint="eastAsia"/>
          <w:lang w:val="en-US"/>
        </w:rPr>
        <w:t xml:space="preserve"> </w:t>
      </w:r>
      <w:r>
        <w:rPr>
          <w:lang w:val="en-US"/>
        </w:rPr>
        <w:t>公里</w:t>
      </w:r>
      <w:r>
        <w:rPr>
          <w:rFonts w:hint="eastAsia"/>
          <w:lang w:val="en-US"/>
        </w:rPr>
        <w:t>，流域面积</w:t>
      </w:r>
      <w:r>
        <w:rPr>
          <w:rFonts w:hint="eastAsia"/>
          <w:lang w:val="en-US"/>
        </w:rPr>
        <w:t xml:space="preserve"> 8.9163 </w:t>
      </w:r>
      <w:r>
        <w:rPr>
          <w:rFonts w:hint="eastAsia"/>
          <w:lang w:val="en-US"/>
        </w:rPr>
        <w:t>万平方公里，落差</w:t>
      </w:r>
      <w:r>
        <w:rPr>
          <w:rFonts w:hint="eastAsia"/>
          <w:lang w:val="en-US"/>
        </w:rPr>
        <w:t xml:space="preserve"> 1462 </w:t>
      </w:r>
      <w:r>
        <w:rPr>
          <w:rFonts w:hint="eastAsia"/>
          <w:lang w:val="en-US"/>
        </w:rPr>
        <w:t>米，河口多年平均流量</w:t>
      </w:r>
      <w:r>
        <w:rPr>
          <w:rFonts w:hint="eastAsia"/>
          <w:lang w:val="en-US"/>
        </w:rPr>
        <w:t xml:space="preserve"> 2170 </w:t>
      </w:r>
      <w:r>
        <w:rPr>
          <w:rFonts w:hint="eastAsia"/>
          <w:lang w:val="en-US"/>
        </w:rPr>
        <w:t>立方米每秒，年径流量</w:t>
      </w:r>
      <w:r>
        <w:rPr>
          <w:rFonts w:hint="eastAsia"/>
          <w:lang w:val="en-US"/>
        </w:rPr>
        <w:t xml:space="preserve"> 668 </w:t>
      </w:r>
      <w:r>
        <w:rPr>
          <w:rFonts w:hint="eastAsia"/>
          <w:lang w:val="en-US"/>
        </w:rPr>
        <w:t>亿立方米。流域则跨贵州、湖南、重庆、湖北四省（直辖市）。</w:t>
      </w:r>
      <w:r>
        <w:rPr>
          <w:lang w:val="en-US"/>
        </w:rPr>
        <w:t>属洞庭</w:t>
      </w:r>
      <w:r>
        <w:rPr>
          <w:lang w:val="en-US"/>
        </w:rPr>
        <w:t>湖湘、资、沅、澧四水中的第二大水系。</w:t>
      </w:r>
    </w:p>
    <w:p w:rsidR="00A549E4" w:rsidRDefault="008B00BD">
      <w:pPr>
        <w:pStyle w:val="a3"/>
        <w:ind w:firstLine="480"/>
        <w:rPr>
          <w:lang w:val="en-US"/>
        </w:rPr>
      </w:pPr>
      <w:r>
        <w:rPr>
          <w:rFonts w:hint="eastAsia"/>
          <w:lang w:val="en-US"/>
        </w:rPr>
        <w:t>拟建</w:t>
      </w:r>
      <w:r>
        <w:rPr>
          <w:rFonts w:hint="eastAsia"/>
          <w:lang w:val="en-US"/>
        </w:rPr>
        <w:t>地块</w:t>
      </w:r>
      <w:r>
        <w:rPr>
          <w:rFonts w:hint="eastAsia"/>
          <w:lang w:val="en-US"/>
        </w:rPr>
        <w:t>西距胭脂湖约</w:t>
      </w:r>
      <w:r>
        <w:rPr>
          <w:rFonts w:hint="eastAsia"/>
          <w:lang w:val="en-US"/>
        </w:rPr>
        <w:t xml:space="preserve"> 2000 </w:t>
      </w:r>
      <w:r>
        <w:rPr>
          <w:rFonts w:hint="eastAsia"/>
          <w:lang w:val="en-US"/>
        </w:rPr>
        <w:t>米，湖水常年水位标高</w:t>
      </w:r>
      <w:r>
        <w:rPr>
          <w:rFonts w:hint="eastAsia"/>
          <w:lang w:val="en-US"/>
        </w:rPr>
        <w:t xml:space="preserve"> 26.00</w:t>
      </w:r>
      <w:r>
        <w:rPr>
          <w:rFonts w:hint="eastAsia"/>
          <w:lang w:val="en-US"/>
        </w:rPr>
        <w:t>～</w:t>
      </w:r>
      <w:r>
        <w:rPr>
          <w:rFonts w:hint="eastAsia"/>
          <w:lang w:val="en-US"/>
        </w:rPr>
        <w:t>27.00m</w:t>
      </w:r>
      <w:r>
        <w:rPr>
          <w:rFonts w:hint="eastAsia"/>
          <w:lang w:val="en-US"/>
        </w:rPr>
        <w:t>，控制水位标高</w:t>
      </w:r>
      <w:r>
        <w:rPr>
          <w:rFonts w:hint="eastAsia"/>
          <w:lang w:val="en-US"/>
        </w:rPr>
        <w:t xml:space="preserve"> 30.00m</w:t>
      </w:r>
      <w:r>
        <w:rPr>
          <w:rFonts w:hint="eastAsia"/>
          <w:lang w:val="en-US"/>
        </w:rPr>
        <w:t>，勘察期间湖水位标高</w:t>
      </w:r>
      <w:r>
        <w:rPr>
          <w:rFonts w:hint="eastAsia"/>
          <w:lang w:val="en-US"/>
        </w:rPr>
        <w:t xml:space="preserve"> 27.10m</w:t>
      </w:r>
      <w:r>
        <w:rPr>
          <w:rFonts w:hint="eastAsia"/>
          <w:lang w:val="en-US"/>
        </w:rPr>
        <w:t>。沅江历史最高洪水位</w:t>
      </w:r>
      <w:r>
        <w:rPr>
          <w:rFonts w:hint="eastAsia"/>
          <w:lang w:val="en-US"/>
        </w:rPr>
        <w:t xml:space="preserve"> 37.1m</w:t>
      </w:r>
      <w:r>
        <w:rPr>
          <w:rFonts w:hint="eastAsia"/>
          <w:lang w:val="en-US"/>
        </w:rPr>
        <w:t>（</w:t>
      </w:r>
      <w:r>
        <w:rPr>
          <w:rFonts w:hint="eastAsia"/>
          <w:lang w:val="en-US"/>
        </w:rPr>
        <w:t xml:space="preserve">1996 </w:t>
      </w:r>
      <w:r>
        <w:rPr>
          <w:rFonts w:hint="eastAsia"/>
          <w:lang w:val="en-US"/>
        </w:rPr>
        <w:t>年）。</w:t>
      </w:r>
      <w:r>
        <w:rPr>
          <w:rFonts w:hint="eastAsia"/>
          <w:lang w:val="en-US"/>
        </w:rPr>
        <w:t>地块</w:t>
      </w:r>
      <w:r>
        <w:rPr>
          <w:rFonts w:hint="eastAsia"/>
          <w:lang w:val="en-US"/>
        </w:rPr>
        <w:t>位于乡镇防洪体系以内，</w:t>
      </w:r>
      <w:r>
        <w:rPr>
          <w:rFonts w:hint="eastAsia"/>
          <w:lang w:val="en-US"/>
        </w:rPr>
        <w:t>地块</w:t>
      </w:r>
      <w:r>
        <w:rPr>
          <w:rFonts w:hint="eastAsia"/>
          <w:lang w:val="en-US"/>
        </w:rPr>
        <w:t>周边建立有完善的防洪排涝措施，被洪水淹没的可能性较小。沅江的主要水文参数如下：</w:t>
      </w:r>
    </w:p>
    <w:p w:rsidR="00A549E4" w:rsidRDefault="008B00BD">
      <w:pPr>
        <w:pStyle w:val="a3"/>
        <w:ind w:firstLine="480"/>
        <w:rPr>
          <w:lang w:val="en-US"/>
        </w:rPr>
      </w:pPr>
      <w:r>
        <w:rPr>
          <w:rFonts w:hint="eastAsia"/>
          <w:lang w:val="en-US"/>
        </w:rPr>
        <w:t>最大径流量</w:t>
      </w:r>
      <w:r>
        <w:rPr>
          <w:rFonts w:hint="eastAsia"/>
          <w:lang w:val="en-US"/>
        </w:rPr>
        <w:t xml:space="preserve"> 5890m</w:t>
      </w:r>
      <w:r>
        <w:rPr>
          <w:rFonts w:hint="eastAsia"/>
          <w:vertAlign w:val="superscript"/>
          <w:lang w:val="en-US"/>
        </w:rPr>
        <w:t>3</w:t>
      </w:r>
      <w:r>
        <w:rPr>
          <w:rFonts w:hint="eastAsia"/>
          <w:lang w:val="en-US"/>
        </w:rPr>
        <w:t>/s</w:t>
      </w:r>
    </w:p>
    <w:p w:rsidR="00A549E4" w:rsidRDefault="008B00BD">
      <w:pPr>
        <w:pStyle w:val="a3"/>
        <w:ind w:firstLine="480"/>
        <w:rPr>
          <w:lang w:val="en-US"/>
        </w:rPr>
      </w:pPr>
      <w:r>
        <w:rPr>
          <w:rFonts w:hint="eastAsia"/>
          <w:lang w:val="en-US"/>
        </w:rPr>
        <w:t>最小径流量</w:t>
      </w:r>
      <w:r>
        <w:rPr>
          <w:rFonts w:hint="eastAsia"/>
          <w:lang w:val="en-US"/>
        </w:rPr>
        <w:t xml:space="preserve"> 37m</w:t>
      </w:r>
      <w:r>
        <w:rPr>
          <w:rFonts w:hint="eastAsia"/>
          <w:vertAlign w:val="superscript"/>
          <w:lang w:val="en-US"/>
        </w:rPr>
        <w:t>3</w:t>
      </w:r>
      <w:r>
        <w:rPr>
          <w:rFonts w:hint="eastAsia"/>
          <w:lang w:val="en-US"/>
        </w:rPr>
        <w:t>/s</w:t>
      </w:r>
    </w:p>
    <w:p w:rsidR="00A549E4" w:rsidRDefault="008B00BD">
      <w:pPr>
        <w:pStyle w:val="a3"/>
        <w:ind w:firstLine="480"/>
        <w:rPr>
          <w:lang w:val="en-US"/>
        </w:rPr>
      </w:pPr>
      <w:r>
        <w:rPr>
          <w:rFonts w:hint="eastAsia"/>
          <w:lang w:val="en-US"/>
        </w:rPr>
        <w:t>一般径流量</w:t>
      </w:r>
      <w:r>
        <w:rPr>
          <w:rFonts w:hint="eastAsia"/>
          <w:lang w:val="en-US"/>
        </w:rPr>
        <w:t xml:space="preserve"> 271.8m</w:t>
      </w:r>
      <w:r>
        <w:rPr>
          <w:rFonts w:hint="eastAsia"/>
          <w:vertAlign w:val="superscript"/>
          <w:lang w:val="en-US"/>
        </w:rPr>
        <w:t>3</w:t>
      </w:r>
      <w:r>
        <w:rPr>
          <w:rFonts w:hint="eastAsia"/>
          <w:lang w:val="en-US"/>
        </w:rPr>
        <w:t>/s</w:t>
      </w:r>
    </w:p>
    <w:p w:rsidR="00A549E4" w:rsidRDefault="008B00BD">
      <w:pPr>
        <w:pStyle w:val="a3"/>
        <w:ind w:firstLine="480"/>
        <w:rPr>
          <w:lang w:val="en-US"/>
        </w:rPr>
      </w:pPr>
      <w:r>
        <w:rPr>
          <w:rFonts w:hint="eastAsia"/>
          <w:lang w:val="en-US"/>
        </w:rPr>
        <w:t>历年实测最大流量</w:t>
      </w:r>
      <w:r>
        <w:rPr>
          <w:rFonts w:hint="eastAsia"/>
          <w:lang w:val="en-US"/>
        </w:rPr>
        <w:t xml:space="preserve"> 29100m</w:t>
      </w:r>
      <w:r>
        <w:rPr>
          <w:rFonts w:hint="eastAsia"/>
          <w:vertAlign w:val="superscript"/>
          <w:lang w:val="en-US"/>
        </w:rPr>
        <w:t>3</w:t>
      </w:r>
      <w:r>
        <w:rPr>
          <w:rFonts w:hint="eastAsia"/>
          <w:lang w:val="en-US"/>
        </w:rPr>
        <w:t>/s</w:t>
      </w:r>
    </w:p>
    <w:p w:rsidR="00A549E4" w:rsidRDefault="008B00BD">
      <w:pPr>
        <w:pStyle w:val="a3"/>
        <w:ind w:firstLine="480"/>
        <w:rPr>
          <w:lang w:val="en-US"/>
        </w:rPr>
      </w:pPr>
      <w:r>
        <w:rPr>
          <w:rFonts w:hint="eastAsia"/>
          <w:lang w:val="en-US"/>
        </w:rPr>
        <w:t>历年实测最小流量</w:t>
      </w:r>
      <w:r>
        <w:rPr>
          <w:rFonts w:hint="eastAsia"/>
          <w:lang w:val="en-US"/>
        </w:rPr>
        <w:t xml:space="preserve"> 184m</w:t>
      </w:r>
      <w:r>
        <w:rPr>
          <w:rFonts w:hint="eastAsia"/>
          <w:vertAlign w:val="superscript"/>
          <w:lang w:val="en-US"/>
        </w:rPr>
        <w:t>3</w:t>
      </w:r>
      <w:r>
        <w:rPr>
          <w:rFonts w:hint="eastAsia"/>
          <w:lang w:val="en-US"/>
        </w:rPr>
        <w:t>/s</w:t>
      </w:r>
    </w:p>
    <w:p w:rsidR="00A549E4" w:rsidRDefault="008B00BD">
      <w:pPr>
        <w:pStyle w:val="a3"/>
        <w:ind w:firstLine="480"/>
        <w:rPr>
          <w:lang w:val="en-US"/>
        </w:rPr>
      </w:pPr>
      <w:r>
        <w:rPr>
          <w:rFonts w:hint="eastAsia"/>
          <w:lang w:val="en-US"/>
        </w:rPr>
        <w:t>平均含沙量</w:t>
      </w:r>
      <w:r>
        <w:rPr>
          <w:rFonts w:hint="eastAsia"/>
          <w:lang w:val="en-US"/>
        </w:rPr>
        <w:t xml:space="preserve"> </w:t>
      </w:r>
      <w:r>
        <w:rPr>
          <w:rFonts w:hint="eastAsia"/>
          <w:lang w:val="en-US"/>
        </w:rPr>
        <w:t>0.2kg/m</w:t>
      </w:r>
      <w:r>
        <w:rPr>
          <w:rFonts w:hint="eastAsia"/>
          <w:vertAlign w:val="superscript"/>
          <w:lang w:val="en-US"/>
        </w:rPr>
        <w:t>3</w:t>
      </w:r>
    </w:p>
    <w:p w:rsidR="00A549E4" w:rsidRDefault="008B00BD">
      <w:pPr>
        <w:pStyle w:val="3"/>
      </w:pPr>
      <w:bookmarkStart w:id="24" w:name="_Toc6411"/>
      <w:r>
        <w:rPr>
          <w:rFonts w:hint="eastAsia"/>
        </w:rPr>
        <w:t xml:space="preserve">3.1.4 </w:t>
      </w:r>
      <w:r>
        <w:rPr>
          <w:rFonts w:hint="eastAsia"/>
        </w:rPr>
        <w:t>地下水概况</w:t>
      </w:r>
      <w:bookmarkEnd w:id="24"/>
    </w:p>
    <w:p w:rsidR="00A549E4" w:rsidRDefault="008B00BD">
      <w:pPr>
        <w:pStyle w:val="a3"/>
        <w:ind w:firstLine="480"/>
        <w:rPr>
          <w:lang w:val="en-US"/>
        </w:rPr>
      </w:pPr>
      <w:r>
        <w:rPr>
          <w:rFonts w:hint="eastAsia"/>
          <w:lang w:val="en-US"/>
        </w:rPr>
        <w:t>据现场踏勘情况，</w:t>
      </w:r>
      <w:r>
        <w:rPr>
          <w:rFonts w:hint="eastAsia"/>
          <w:lang w:val="en-US"/>
        </w:rPr>
        <w:t>地块</w:t>
      </w:r>
      <w:r>
        <w:rPr>
          <w:rFonts w:hint="eastAsia"/>
          <w:lang w:val="en-US"/>
        </w:rPr>
        <w:t>西北侧为荷花大道，经查本</w:t>
      </w:r>
      <w:r>
        <w:rPr>
          <w:rFonts w:hint="eastAsia"/>
          <w:lang w:val="en-US"/>
        </w:rPr>
        <w:t>地块</w:t>
      </w:r>
      <w:r>
        <w:rPr>
          <w:rFonts w:hint="eastAsia"/>
          <w:lang w:val="en-US"/>
        </w:rPr>
        <w:t>内不存在对地下水和地表水的污染源。据现场勘探情况，拟建</w:t>
      </w:r>
      <w:r>
        <w:rPr>
          <w:rFonts w:hint="eastAsia"/>
          <w:lang w:val="en-US"/>
        </w:rPr>
        <w:t>地块</w:t>
      </w:r>
      <w:r>
        <w:rPr>
          <w:rFonts w:hint="eastAsia"/>
          <w:lang w:val="en-US"/>
        </w:rPr>
        <w:t>内未见地表水。经勘察揭露，</w:t>
      </w:r>
      <w:r>
        <w:rPr>
          <w:rFonts w:hint="eastAsia"/>
          <w:lang w:val="en-US"/>
        </w:rPr>
        <w:t>地块</w:t>
      </w:r>
      <w:r>
        <w:rPr>
          <w:rFonts w:hint="eastAsia"/>
          <w:lang w:val="en-US"/>
        </w:rPr>
        <w:t>各孔均未遇见地下水。可不考虑地下水的腐蚀性。</w:t>
      </w:r>
    </w:p>
    <w:p w:rsidR="00A549E4" w:rsidRDefault="008B00BD">
      <w:pPr>
        <w:pStyle w:val="3"/>
      </w:pPr>
      <w:bookmarkStart w:id="25" w:name="_Toc25467"/>
      <w:r>
        <w:rPr>
          <w:rFonts w:hint="eastAsia"/>
        </w:rPr>
        <w:t xml:space="preserve">3.1.5 </w:t>
      </w:r>
      <w:r>
        <w:rPr>
          <w:rFonts w:hint="eastAsia"/>
        </w:rPr>
        <w:t>地形地貌</w:t>
      </w:r>
      <w:bookmarkEnd w:id="25"/>
    </w:p>
    <w:p w:rsidR="00A549E4" w:rsidRDefault="008B00BD">
      <w:pPr>
        <w:pStyle w:val="a3"/>
        <w:ind w:firstLine="480"/>
        <w:rPr>
          <w:lang w:val="en-US"/>
        </w:rPr>
      </w:pPr>
      <w:r>
        <w:rPr>
          <w:rFonts w:hint="eastAsia"/>
          <w:lang w:val="en-US"/>
        </w:rPr>
        <w:t>益阳市位于湘中偏北，跨越资水中下游，处沅水、澧水尾闾，环洞庭湖西南，居雪峰山的东端及其余脉，湘中丘陵向洞庭湖平原过渡的倾斜地带。地形西高东低，成狭长状。它的土地总面积</w:t>
      </w:r>
      <w:r>
        <w:rPr>
          <w:rFonts w:hint="eastAsia"/>
          <w:lang w:val="en-US"/>
        </w:rPr>
        <w:t xml:space="preserve"> 12320 </w:t>
      </w:r>
      <w:r>
        <w:rPr>
          <w:rFonts w:hint="eastAsia"/>
          <w:lang w:val="en-US"/>
        </w:rPr>
        <w:t>平方公里。境内由南至北呈梯级倾斜，南半部是丘陵山区，属雪峰山余脉；北半部为洞庭湖淤积平</w:t>
      </w:r>
      <w:r>
        <w:rPr>
          <w:rFonts w:hint="eastAsia"/>
          <w:lang w:val="en-US"/>
        </w:rPr>
        <w:t>原，一派水乡景色。“背靠雪峰观湖浩，半成山色半成湖”。南部山区最高处为海拔</w:t>
      </w:r>
      <w:r>
        <w:rPr>
          <w:rFonts w:hint="eastAsia"/>
          <w:lang w:val="en-US"/>
        </w:rPr>
        <w:t xml:space="preserve"> 1621 </w:t>
      </w:r>
      <w:r>
        <w:rPr>
          <w:rFonts w:hint="eastAsia"/>
          <w:lang w:val="en-US"/>
        </w:rPr>
        <w:t>米，北部湖区最低处为海拔</w:t>
      </w:r>
      <w:r>
        <w:rPr>
          <w:rFonts w:hint="eastAsia"/>
          <w:lang w:val="en-US"/>
        </w:rPr>
        <w:t xml:space="preserve"> 26 </w:t>
      </w:r>
      <w:r>
        <w:rPr>
          <w:rFonts w:hint="eastAsia"/>
          <w:lang w:val="en-US"/>
        </w:rPr>
        <w:t>米，南北自然坡降为</w:t>
      </w:r>
      <w:r>
        <w:rPr>
          <w:rFonts w:hint="eastAsia"/>
          <w:lang w:val="en-US"/>
        </w:rPr>
        <w:t xml:space="preserve"> 9.5%</w:t>
      </w:r>
    </w:p>
    <w:p w:rsidR="00A549E4" w:rsidRDefault="008B00BD">
      <w:pPr>
        <w:pStyle w:val="a3"/>
        <w:ind w:firstLine="480"/>
        <w:rPr>
          <w:lang w:val="en-US"/>
        </w:rPr>
      </w:pPr>
      <w:r>
        <w:rPr>
          <w:rFonts w:hint="eastAsia"/>
          <w:lang w:val="en-US"/>
        </w:rPr>
        <w:t>沅江市境内丘、岗、平地貌类型齐全，以平原为主，河网纵横。地势西高东</w:t>
      </w:r>
      <w:r>
        <w:rPr>
          <w:rFonts w:hint="eastAsia"/>
          <w:lang w:val="en-US"/>
        </w:rPr>
        <w:lastRenderedPageBreak/>
        <w:t>低，西南为环湖岗地，沿湖弯曲多汊湾，岗岭在海拔</w:t>
      </w:r>
      <w:r>
        <w:rPr>
          <w:rFonts w:hint="eastAsia"/>
          <w:lang w:val="en-US"/>
        </w:rPr>
        <w:t xml:space="preserve"> 100 </w:t>
      </w:r>
      <w:r>
        <w:rPr>
          <w:rFonts w:hint="eastAsia"/>
          <w:lang w:val="en-US"/>
        </w:rPr>
        <w:t>多米上下。沅江市最高点庵子岭海拔</w:t>
      </w:r>
      <w:r>
        <w:rPr>
          <w:rFonts w:hint="eastAsia"/>
          <w:lang w:val="en-US"/>
        </w:rPr>
        <w:t xml:space="preserve"> 115.7 </w:t>
      </w:r>
      <w:r>
        <w:rPr>
          <w:rFonts w:hint="eastAsia"/>
          <w:lang w:val="en-US"/>
        </w:rPr>
        <w:t>米。北部为河湖沉积物形成的平原。低平开阔，沟渠交织，海拔</w:t>
      </w:r>
      <w:r>
        <w:rPr>
          <w:rFonts w:hint="eastAsia"/>
          <w:lang w:val="en-US"/>
        </w:rPr>
        <w:t xml:space="preserve"> 30 </w:t>
      </w:r>
      <w:r>
        <w:rPr>
          <w:rFonts w:hint="eastAsia"/>
          <w:lang w:val="en-US"/>
        </w:rPr>
        <w:t>米左右。东南部为南洞庭湖的一部分。万子湖、东南湖等大小湖泊星罗棋布，淤积洲滩粼粼相切。东北部为沼泽芦洲。全境呈“三分水面三分洲，三分</w:t>
      </w:r>
      <w:r>
        <w:rPr>
          <w:rFonts w:hint="eastAsia"/>
          <w:lang w:val="en-US"/>
        </w:rPr>
        <w:t>垸田一分丘。”最高处赤山，海拔</w:t>
      </w:r>
      <w:r>
        <w:rPr>
          <w:rFonts w:hint="eastAsia"/>
          <w:lang w:val="en-US"/>
        </w:rPr>
        <w:t xml:space="preserve"> 117 </w:t>
      </w:r>
      <w:r>
        <w:rPr>
          <w:rFonts w:hint="eastAsia"/>
          <w:lang w:val="en-US"/>
        </w:rPr>
        <w:t>米。滨湖一带多沼泽、浅滩和洲渚。</w:t>
      </w:r>
    </w:p>
    <w:p w:rsidR="00A549E4" w:rsidRDefault="008B00BD">
      <w:pPr>
        <w:pStyle w:val="a3"/>
        <w:ind w:firstLine="480"/>
        <w:rPr>
          <w:lang w:val="en-US"/>
        </w:rPr>
      </w:pPr>
      <w:r>
        <w:rPr>
          <w:rFonts w:hint="eastAsia"/>
          <w:lang w:val="en-US"/>
        </w:rPr>
        <w:t>拟建</w:t>
      </w:r>
      <w:r>
        <w:rPr>
          <w:rFonts w:hint="eastAsia"/>
          <w:lang w:val="en-US"/>
        </w:rPr>
        <w:t>地块</w:t>
      </w:r>
      <w:r>
        <w:rPr>
          <w:rFonts w:hint="eastAsia"/>
          <w:lang w:val="en-US"/>
        </w:rPr>
        <w:t>位于沅江市荷花大道东南侧，</w:t>
      </w:r>
      <w:r>
        <w:rPr>
          <w:rFonts w:hint="eastAsia"/>
          <w:lang w:val="en-US"/>
        </w:rPr>
        <w:t>地块</w:t>
      </w:r>
      <w:r>
        <w:rPr>
          <w:rFonts w:hint="eastAsia"/>
          <w:lang w:val="en-US"/>
        </w:rPr>
        <w:t>属古洞庭湖冲积平原隆起带。根据建设方提供的信息及踏勘情况，地上及地下均无管线分布，附近无高山、边坡，工程施工不会引发滑坡、崩塌等地质灾害，其环境工程地质条件较好。</w:t>
      </w:r>
    </w:p>
    <w:p w:rsidR="00A549E4" w:rsidRDefault="008B00BD">
      <w:pPr>
        <w:pStyle w:val="a3"/>
        <w:ind w:firstLine="480"/>
        <w:rPr>
          <w:lang w:val="en-US"/>
        </w:rPr>
      </w:pPr>
      <w:r>
        <w:rPr>
          <w:rFonts w:hint="eastAsia"/>
          <w:lang w:val="en-US"/>
        </w:rPr>
        <w:t>勘察表明，在钻探所达深度范围内，自地面向下各土层分别为素填土①、粉质黏土②，现分述如下：</w:t>
      </w:r>
    </w:p>
    <w:p w:rsidR="00A549E4" w:rsidRDefault="008B00BD">
      <w:pPr>
        <w:pStyle w:val="a3"/>
        <w:ind w:firstLine="480"/>
        <w:rPr>
          <w:lang w:val="en-US"/>
        </w:rPr>
      </w:pPr>
      <w:r>
        <w:rPr>
          <w:rFonts w:hint="eastAsia"/>
          <w:lang w:val="en-US"/>
        </w:rPr>
        <w:t>第①层素填土（</w:t>
      </w:r>
      <w:r>
        <w:rPr>
          <w:rFonts w:hint="eastAsia"/>
          <w:lang w:val="en-US"/>
        </w:rPr>
        <w:t>Q</w:t>
      </w:r>
      <w:r>
        <w:rPr>
          <w:rFonts w:hint="eastAsia"/>
          <w:vertAlign w:val="subscript"/>
          <w:lang w:val="en-US"/>
        </w:rPr>
        <w:t>4</w:t>
      </w:r>
      <w:r>
        <w:rPr>
          <w:rFonts w:hint="eastAsia"/>
          <w:vertAlign w:val="superscript"/>
          <w:lang w:val="en-US"/>
        </w:rPr>
        <w:t>ml</w:t>
      </w:r>
      <w:r>
        <w:rPr>
          <w:rFonts w:hint="eastAsia"/>
          <w:lang w:val="en-US"/>
        </w:rPr>
        <w:t>）：呈黄褐色，松散，稍湿，为新近填土，顶部含少量植物根系，黏性土成分为主，未完成自重固结。厚度为</w:t>
      </w:r>
      <w:r>
        <w:rPr>
          <w:rFonts w:hint="eastAsia"/>
          <w:lang w:val="en-US"/>
        </w:rPr>
        <w:t xml:space="preserve"> 0.60</w:t>
      </w:r>
      <w:r>
        <w:rPr>
          <w:rFonts w:hint="eastAsia"/>
          <w:lang w:val="en-US"/>
        </w:rPr>
        <w:t>～</w:t>
      </w:r>
      <w:r>
        <w:rPr>
          <w:rFonts w:hint="eastAsia"/>
          <w:lang w:val="en-US"/>
        </w:rPr>
        <w:t>0.80m</w:t>
      </w:r>
      <w:r>
        <w:rPr>
          <w:rFonts w:hint="eastAsia"/>
          <w:lang w:val="en-US"/>
        </w:rPr>
        <w:t>，平均</w:t>
      </w:r>
      <w:r>
        <w:rPr>
          <w:rFonts w:hint="eastAsia"/>
          <w:lang w:val="en-US"/>
        </w:rPr>
        <w:t>层厚为</w:t>
      </w:r>
      <w:r>
        <w:rPr>
          <w:rFonts w:hint="eastAsia"/>
          <w:lang w:val="en-US"/>
        </w:rPr>
        <w:t xml:space="preserve"> 0.68m</w:t>
      </w:r>
      <w:r>
        <w:rPr>
          <w:rFonts w:hint="eastAsia"/>
          <w:lang w:val="en-US"/>
        </w:rPr>
        <w:t>。本层层厚</w:t>
      </w:r>
      <w:r>
        <w:rPr>
          <w:rFonts w:hint="eastAsia"/>
          <w:lang w:val="en-US"/>
        </w:rPr>
        <w:t xml:space="preserve"> 0.60</w:t>
      </w:r>
      <w:r>
        <w:rPr>
          <w:rFonts w:hint="eastAsia"/>
          <w:lang w:val="en-US"/>
        </w:rPr>
        <w:t>～</w:t>
      </w:r>
      <w:r>
        <w:rPr>
          <w:rFonts w:hint="eastAsia"/>
          <w:lang w:val="en-US"/>
        </w:rPr>
        <w:t>0.80m</w:t>
      </w:r>
      <w:r>
        <w:rPr>
          <w:rFonts w:hint="eastAsia"/>
          <w:lang w:val="en-US"/>
        </w:rPr>
        <w:t>，平均厚度</w:t>
      </w:r>
      <w:r>
        <w:rPr>
          <w:rFonts w:hint="eastAsia"/>
          <w:lang w:val="en-US"/>
        </w:rPr>
        <w:t xml:space="preserve"> 0.68m</w:t>
      </w:r>
      <w:r>
        <w:rPr>
          <w:rFonts w:hint="eastAsia"/>
          <w:lang w:val="en-US"/>
        </w:rPr>
        <w:t>；层底标高为</w:t>
      </w:r>
      <w:r>
        <w:rPr>
          <w:rFonts w:hint="eastAsia"/>
          <w:lang w:val="en-US"/>
        </w:rPr>
        <w:t xml:space="preserve"> 34.17</w:t>
      </w:r>
      <w:r>
        <w:rPr>
          <w:rFonts w:hint="eastAsia"/>
          <w:lang w:val="en-US"/>
        </w:rPr>
        <w:t>～</w:t>
      </w:r>
      <w:r>
        <w:rPr>
          <w:rFonts w:hint="eastAsia"/>
          <w:lang w:val="en-US"/>
        </w:rPr>
        <w:t>34.64m</w:t>
      </w:r>
      <w:r>
        <w:rPr>
          <w:rFonts w:hint="eastAsia"/>
          <w:lang w:val="en-US"/>
        </w:rPr>
        <w:t>，平均值</w:t>
      </w:r>
      <w:r>
        <w:rPr>
          <w:rFonts w:hint="eastAsia"/>
          <w:lang w:val="en-US"/>
        </w:rPr>
        <w:t xml:space="preserve"> 34.40m</w:t>
      </w:r>
      <w:r>
        <w:rPr>
          <w:rFonts w:hint="eastAsia"/>
          <w:lang w:val="en-US"/>
        </w:rPr>
        <w:t>。</w:t>
      </w:r>
    </w:p>
    <w:p w:rsidR="00A549E4" w:rsidRDefault="008B00BD">
      <w:pPr>
        <w:pStyle w:val="a3"/>
        <w:ind w:firstLine="480"/>
        <w:rPr>
          <w:lang w:val="en-US"/>
        </w:rPr>
      </w:pPr>
      <w:r>
        <w:rPr>
          <w:rFonts w:hint="eastAsia"/>
          <w:lang w:val="en-US"/>
        </w:rPr>
        <w:t>第②层粉质黏土（</w:t>
      </w:r>
      <w:r>
        <w:rPr>
          <w:rFonts w:hint="eastAsia"/>
          <w:lang w:val="en-US"/>
        </w:rPr>
        <w:t>Q</w:t>
      </w:r>
      <w:r>
        <w:rPr>
          <w:rFonts w:hint="eastAsia"/>
          <w:vertAlign w:val="subscript"/>
          <w:lang w:val="en-US"/>
        </w:rPr>
        <w:t>2b</w:t>
      </w:r>
      <w:r>
        <w:rPr>
          <w:rFonts w:hint="eastAsia"/>
          <w:vertAlign w:val="superscript"/>
          <w:lang w:val="en-US"/>
        </w:rPr>
        <w:t xml:space="preserve"> al</w:t>
      </w:r>
      <w:r>
        <w:rPr>
          <w:rFonts w:hint="eastAsia"/>
          <w:lang w:val="en-US"/>
        </w:rPr>
        <w:t>）：冲积成因，红褐色、黄褐色，稍湿，硬塑状态，切面稍有光滑，干强度和韧性中等，中等压缩性，无摇震反应，</w:t>
      </w:r>
      <w:r>
        <w:rPr>
          <w:rFonts w:hint="eastAsia"/>
          <w:lang w:val="en-US"/>
        </w:rPr>
        <w:t>地块</w:t>
      </w:r>
      <w:r>
        <w:rPr>
          <w:rFonts w:hint="eastAsia"/>
          <w:lang w:val="en-US"/>
        </w:rPr>
        <w:t>普遍分布。本层未穿透，已揭厚度</w:t>
      </w:r>
      <w:r>
        <w:rPr>
          <w:rFonts w:hint="eastAsia"/>
          <w:lang w:val="en-US"/>
        </w:rPr>
        <w:t xml:space="preserve"> 14.40</w:t>
      </w:r>
      <w:r>
        <w:rPr>
          <w:rFonts w:hint="eastAsia"/>
          <w:lang w:val="en-US"/>
        </w:rPr>
        <w:t>～</w:t>
      </w:r>
      <w:r>
        <w:rPr>
          <w:rFonts w:hint="eastAsia"/>
          <w:lang w:val="en-US"/>
        </w:rPr>
        <w:t>19.70m</w:t>
      </w:r>
      <w:r>
        <w:rPr>
          <w:rFonts w:hint="eastAsia"/>
          <w:lang w:val="en-US"/>
        </w:rPr>
        <w:t>，平均值</w:t>
      </w:r>
      <w:r>
        <w:rPr>
          <w:rFonts w:hint="eastAsia"/>
          <w:lang w:val="en-US"/>
        </w:rPr>
        <w:t xml:space="preserve"> 16.39m</w:t>
      </w:r>
      <w:r>
        <w:rPr>
          <w:rFonts w:hint="eastAsia"/>
          <w:lang w:val="en-US"/>
        </w:rPr>
        <w:t>。</w:t>
      </w:r>
    </w:p>
    <w:p w:rsidR="00A549E4" w:rsidRDefault="008B00BD">
      <w:pPr>
        <w:pStyle w:val="2"/>
      </w:pPr>
      <w:bookmarkStart w:id="26" w:name="_Toc4565"/>
      <w:r>
        <w:rPr>
          <w:rFonts w:hint="eastAsia"/>
        </w:rPr>
        <w:t xml:space="preserve">3.2 </w:t>
      </w:r>
      <w:r>
        <w:rPr>
          <w:rFonts w:hint="eastAsia"/>
        </w:rPr>
        <w:t>敏感目标</w:t>
      </w:r>
      <w:bookmarkEnd w:id="26"/>
    </w:p>
    <w:p w:rsidR="00A549E4" w:rsidRDefault="008B00BD">
      <w:pPr>
        <w:pStyle w:val="a3"/>
        <w:ind w:firstLine="480"/>
        <w:rPr>
          <w:lang w:val="en-US"/>
        </w:rPr>
      </w:pPr>
      <w:r>
        <w:rPr>
          <w:rFonts w:hint="eastAsia"/>
          <w:lang w:val="en-US"/>
        </w:rPr>
        <w:t>敏感目标是指</w:t>
      </w:r>
      <w:r>
        <w:rPr>
          <w:rFonts w:hint="eastAsia"/>
          <w:lang w:val="en-US"/>
        </w:rPr>
        <w:t>地块</w:t>
      </w:r>
      <w:r>
        <w:rPr>
          <w:rFonts w:hint="eastAsia"/>
          <w:lang w:val="en-US"/>
        </w:rPr>
        <w:t>周围可能受污染影响的居民区、学校、医院、地表水、行政办公区、商住区、饮用水源保护区及公共场所等地点，根据资料收集和现场踏勘情况</w:t>
      </w:r>
      <w:r>
        <w:rPr>
          <w:rFonts w:hint="eastAsia"/>
          <w:lang w:val="en-US"/>
        </w:rPr>
        <w:t>，本项目的敏感目标范围往外扩</w:t>
      </w:r>
      <w:r>
        <w:rPr>
          <w:rFonts w:hint="eastAsia"/>
          <w:lang w:val="en-US"/>
        </w:rPr>
        <w:t xml:space="preserve"> 500m</w:t>
      </w:r>
      <w:r>
        <w:rPr>
          <w:rFonts w:hint="eastAsia"/>
          <w:lang w:val="en-US"/>
        </w:rPr>
        <w:t>，敏感目标具体详见表</w:t>
      </w:r>
      <w:r>
        <w:rPr>
          <w:rFonts w:hint="eastAsia"/>
          <w:lang w:val="en-US"/>
        </w:rPr>
        <w:t xml:space="preserve"> 3-1 </w:t>
      </w:r>
      <w:r>
        <w:rPr>
          <w:rFonts w:hint="eastAsia"/>
          <w:lang w:val="en-US"/>
        </w:rPr>
        <w:t>及图</w:t>
      </w:r>
      <w:r>
        <w:rPr>
          <w:rFonts w:hint="eastAsia"/>
          <w:lang w:val="en-US"/>
        </w:rPr>
        <w:t xml:space="preserve"> 3-1</w:t>
      </w:r>
      <w:r>
        <w:rPr>
          <w:rFonts w:hint="eastAsia"/>
          <w:lang w:val="en-US"/>
        </w:rPr>
        <w:t>。</w:t>
      </w:r>
    </w:p>
    <w:p w:rsidR="00A549E4" w:rsidRDefault="008B00BD">
      <w:pPr>
        <w:rPr>
          <w:rFonts w:ascii="Times New Roman" w:eastAsia="宋体" w:hAnsi="Times New Roman" w:cs="宋体"/>
        </w:rPr>
      </w:pPr>
      <w:r>
        <w:rPr>
          <w:rFonts w:ascii="Times New Roman" w:eastAsia="宋体" w:hAnsi="Times New Roman" w:cs="宋体" w:hint="eastAsia"/>
        </w:rPr>
        <w:br w:type="page"/>
      </w:r>
    </w:p>
    <w:p w:rsidR="00A549E4" w:rsidRDefault="008B00BD" w:rsidP="0069200E">
      <w:pPr>
        <w:pStyle w:val="a3"/>
        <w:ind w:firstLine="480"/>
        <w:jc w:val="center"/>
        <w:rPr>
          <w:rFonts w:cs="Times New Roman"/>
          <w:lang w:val="en-US"/>
        </w:rPr>
      </w:pPr>
      <w:r>
        <w:rPr>
          <w:rFonts w:cs="Times New Roman" w:hint="eastAsia"/>
          <w:lang w:val="en-US"/>
        </w:rPr>
        <w:lastRenderedPageBreak/>
        <w:t>表</w:t>
      </w:r>
      <w:r>
        <w:rPr>
          <w:rFonts w:cs="Times New Roman" w:hint="eastAsia"/>
          <w:lang w:val="en-US"/>
        </w:rPr>
        <w:t xml:space="preserve"> 3-1 </w:t>
      </w:r>
      <w:r>
        <w:rPr>
          <w:rFonts w:cs="Times New Roman" w:hint="eastAsia"/>
          <w:lang w:val="en-US"/>
        </w:rPr>
        <w:t>地块周边</w:t>
      </w:r>
      <w:r>
        <w:rPr>
          <w:rFonts w:cs="Times New Roman" w:hint="eastAsia"/>
          <w:lang w:val="en-US"/>
        </w:rPr>
        <w:t xml:space="preserve"> 500m </w:t>
      </w:r>
      <w:r>
        <w:rPr>
          <w:rFonts w:cs="Times New Roman" w:hint="eastAsia"/>
          <w:lang w:val="en-US"/>
        </w:rPr>
        <w:t>范围内敏感目标情况一览表</w:t>
      </w:r>
    </w:p>
    <w:tbl>
      <w:tblPr>
        <w:tblStyle w:val="a6"/>
        <w:tblW w:w="0" w:type="auto"/>
        <w:jc w:val="center"/>
        <w:tblLook w:val="04A0"/>
      </w:tblPr>
      <w:tblGrid>
        <w:gridCol w:w="1436"/>
        <w:gridCol w:w="3055"/>
        <w:gridCol w:w="1350"/>
        <w:gridCol w:w="976"/>
        <w:gridCol w:w="1705"/>
      </w:tblGrid>
      <w:tr w:rsidR="00A549E4">
        <w:trPr>
          <w:jc w:val="center"/>
        </w:trPr>
        <w:tc>
          <w:tcPr>
            <w:tcW w:w="1436" w:type="dxa"/>
            <w:vAlign w:val="center"/>
          </w:tcPr>
          <w:p w:rsidR="00A549E4" w:rsidRDefault="008B00BD">
            <w:pPr>
              <w:pStyle w:val="a3"/>
              <w:ind w:firstLineChars="0" w:firstLine="0"/>
              <w:jc w:val="center"/>
              <w:rPr>
                <w:rFonts w:cs="Times New Roman"/>
                <w:lang w:val="en-US"/>
              </w:rPr>
            </w:pPr>
            <w:r>
              <w:rPr>
                <w:rFonts w:cs="Times New Roman" w:hint="eastAsia"/>
                <w:lang w:val="en-US"/>
              </w:rPr>
              <w:t>序号</w:t>
            </w:r>
          </w:p>
        </w:tc>
        <w:tc>
          <w:tcPr>
            <w:tcW w:w="3055" w:type="dxa"/>
            <w:vAlign w:val="center"/>
          </w:tcPr>
          <w:p w:rsidR="00A549E4" w:rsidRDefault="008B00BD">
            <w:pPr>
              <w:pStyle w:val="a3"/>
              <w:ind w:firstLineChars="0" w:firstLine="0"/>
              <w:jc w:val="center"/>
              <w:rPr>
                <w:rFonts w:cs="Times New Roman"/>
                <w:lang w:val="en-US"/>
              </w:rPr>
            </w:pPr>
            <w:r>
              <w:rPr>
                <w:rFonts w:cs="Times New Roman" w:hint="eastAsia"/>
                <w:lang w:val="en-US"/>
              </w:rPr>
              <w:t>地块名称</w:t>
            </w:r>
          </w:p>
        </w:tc>
        <w:tc>
          <w:tcPr>
            <w:tcW w:w="1350" w:type="dxa"/>
            <w:vAlign w:val="center"/>
          </w:tcPr>
          <w:p w:rsidR="00A549E4" w:rsidRDefault="008B00BD">
            <w:pPr>
              <w:pStyle w:val="a3"/>
              <w:ind w:firstLineChars="0" w:firstLine="0"/>
              <w:jc w:val="center"/>
              <w:rPr>
                <w:rFonts w:cs="Times New Roman"/>
                <w:lang w:val="en-US"/>
              </w:rPr>
            </w:pPr>
            <w:r>
              <w:rPr>
                <w:rFonts w:cs="Times New Roman" w:hint="eastAsia"/>
                <w:lang w:val="en-US"/>
              </w:rPr>
              <w:t>功能</w:t>
            </w:r>
          </w:p>
        </w:tc>
        <w:tc>
          <w:tcPr>
            <w:tcW w:w="976" w:type="dxa"/>
            <w:vAlign w:val="center"/>
          </w:tcPr>
          <w:p w:rsidR="00A549E4" w:rsidRDefault="008B00BD">
            <w:pPr>
              <w:pStyle w:val="a3"/>
              <w:ind w:firstLineChars="0" w:firstLine="0"/>
              <w:jc w:val="center"/>
              <w:rPr>
                <w:rFonts w:cs="Times New Roman"/>
                <w:lang w:val="en-US"/>
              </w:rPr>
            </w:pPr>
            <w:r>
              <w:rPr>
                <w:rFonts w:cs="Times New Roman" w:hint="eastAsia"/>
                <w:lang w:val="en-US"/>
              </w:rPr>
              <w:t>方位</w:t>
            </w:r>
          </w:p>
        </w:tc>
        <w:tc>
          <w:tcPr>
            <w:tcW w:w="1705" w:type="dxa"/>
            <w:vAlign w:val="center"/>
          </w:tcPr>
          <w:p w:rsidR="00A549E4" w:rsidRDefault="008B00BD">
            <w:pPr>
              <w:pStyle w:val="a3"/>
              <w:ind w:firstLineChars="0" w:firstLine="0"/>
              <w:jc w:val="center"/>
              <w:rPr>
                <w:rFonts w:cs="Times New Roman"/>
                <w:lang w:val="en-US"/>
              </w:rPr>
            </w:pPr>
            <w:r>
              <w:rPr>
                <w:rFonts w:cs="Times New Roman" w:hint="eastAsia"/>
                <w:lang w:val="en-US"/>
              </w:rPr>
              <w:t>距离地块距离</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沅江市胭脂湖街道智慧养生度假村公寓餐饮服务部</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服务区</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西南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74m</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2</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泰农理想生态养殖</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养殖区</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西北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210m</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3</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益阳胭脂湖养老产业有限公司</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养老院</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西南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320m</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4</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双贤村</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村落</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东北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302m</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5</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河渡桥村</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村落</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西南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285m</w:t>
            </w:r>
          </w:p>
        </w:tc>
      </w:tr>
      <w:tr w:rsidR="00A549E4">
        <w:trPr>
          <w:jc w:val="center"/>
        </w:trPr>
        <w:tc>
          <w:tcPr>
            <w:tcW w:w="143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6</w:t>
            </w:r>
          </w:p>
        </w:tc>
        <w:tc>
          <w:tcPr>
            <w:tcW w:w="305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益阳市龙润茶业有限公司</w:t>
            </w:r>
          </w:p>
        </w:tc>
        <w:tc>
          <w:tcPr>
            <w:tcW w:w="135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企业</w:t>
            </w:r>
          </w:p>
        </w:tc>
        <w:tc>
          <w:tcPr>
            <w:tcW w:w="976"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东北</w:t>
            </w:r>
          </w:p>
        </w:tc>
        <w:tc>
          <w:tcPr>
            <w:tcW w:w="1705"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48m</w:t>
            </w:r>
          </w:p>
        </w:tc>
      </w:tr>
    </w:tbl>
    <w:p w:rsidR="00A549E4" w:rsidRDefault="008B00BD" w:rsidP="0069200E">
      <w:pPr>
        <w:pStyle w:val="a3"/>
        <w:ind w:firstLine="480"/>
        <w:rPr>
          <w:rFonts w:cs="Times New Roman"/>
          <w:lang w:val="en-US"/>
        </w:rPr>
        <w:sectPr w:rsidR="00A549E4">
          <w:pgSz w:w="11906" w:h="16838"/>
          <w:pgMar w:top="1440" w:right="1800" w:bottom="1440" w:left="1800" w:header="851" w:footer="992" w:gutter="0"/>
          <w:cols w:space="425"/>
          <w:docGrid w:type="lines" w:linePitch="312"/>
        </w:sectPr>
      </w:pPr>
      <w:r>
        <w:rPr>
          <w:rFonts w:cs="Times New Roman" w:hint="eastAsia"/>
          <w:lang w:val="en-US"/>
        </w:rPr>
        <w:t>备注：</w:t>
      </w:r>
      <w:r>
        <w:rPr>
          <w:rFonts w:cs="Times New Roman" w:hint="eastAsia"/>
          <w:bCs/>
          <w:lang w:val="en-US"/>
        </w:rPr>
        <w:t>泰农理想生态养殖原先是养鱼，现已改成天然湖泊，故对本地块无潜在污染影响；益阳胭脂湖养老产业有限公司未正式营业，故对本地块无潜在污染影响；益阳市龙润茶业有限公司已废弃，故对本地块无潜在污染影响。</w:t>
      </w:r>
    </w:p>
    <w:p w:rsidR="00A549E4" w:rsidRDefault="008B00BD" w:rsidP="0069200E">
      <w:pPr>
        <w:pStyle w:val="a3"/>
        <w:spacing w:before="186" w:line="364" w:lineRule="auto"/>
        <w:ind w:right="237" w:firstLine="480"/>
        <w:jc w:val="center"/>
        <w:rPr>
          <w:highlight w:val="yellow"/>
          <w:lang w:val="en-US"/>
        </w:rPr>
      </w:pPr>
      <w:r>
        <w:rPr>
          <w:rFonts w:hint="eastAsia"/>
          <w:noProof/>
          <w:lang w:val="en-US" w:bidi="ar-SA"/>
        </w:rPr>
        <w:lastRenderedPageBreak/>
        <w:drawing>
          <wp:inline distT="0" distB="0" distL="114300" distR="114300">
            <wp:extent cx="8061325" cy="4702175"/>
            <wp:effectExtent l="0" t="0" r="15875" b="3175"/>
            <wp:docPr id="93" name="图片 93" descr="E:\汤霞丽\地图\沅江市影像\500M.png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E:\汤霞丽\地图\沅江市影像\500M.png500M"/>
                    <pic:cNvPicPr>
                      <a:picLocks noChangeAspect="1"/>
                    </pic:cNvPicPr>
                  </pic:nvPicPr>
                  <pic:blipFill>
                    <a:blip r:embed="rId24" cstate="print"/>
                    <a:srcRect/>
                    <a:stretch>
                      <a:fillRect/>
                    </a:stretch>
                  </pic:blipFill>
                  <pic:spPr>
                    <a:xfrm>
                      <a:off x="0" y="0"/>
                      <a:ext cx="8061325" cy="4702175"/>
                    </a:xfrm>
                    <a:prstGeom prst="rect">
                      <a:avLst/>
                    </a:prstGeom>
                  </pic:spPr>
                </pic:pic>
              </a:graphicData>
            </a:graphic>
          </wp:inline>
        </w:drawing>
      </w:r>
    </w:p>
    <w:p w:rsidR="00A549E4" w:rsidRDefault="008B00BD" w:rsidP="0069200E">
      <w:pPr>
        <w:pStyle w:val="a3"/>
        <w:ind w:firstLine="480"/>
        <w:jc w:val="center"/>
        <w:rPr>
          <w:rFonts w:cs="Times New Roman"/>
          <w:lang w:val="en-US"/>
        </w:rPr>
        <w:sectPr w:rsidR="00A549E4">
          <w:pgSz w:w="16838" w:h="11906" w:orient="landscape"/>
          <w:pgMar w:top="1800" w:right="1440" w:bottom="1800" w:left="1440" w:header="851" w:footer="992" w:gutter="0"/>
          <w:cols w:space="425"/>
          <w:docGrid w:type="lines" w:linePitch="312"/>
        </w:sectPr>
      </w:pPr>
      <w:r>
        <w:rPr>
          <w:rFonts w:cs="Times New Roman" w:hint="eastAsia"/>
          <w:lang w:val="en-US"/>
        </w:rPr>
        <w:t>图</w:t>
      </w:r>
      <w:r>
        <w:rPr>
          <w:rFonts w:cs="Times New Roman" w:hint="eastAsia"/>
          <w:lang w:val="en-US"/>
        </w:rPr>
        <w:t xml:space="preserve"> 3-1 </w:t>
      </w:r>
      <w:r>
        <w:rPr>
          <w:rFonts w:cs="Times New Roman" w:hint="eastAsia"/>
          <w:lang w:val="en-US"/>
        </w:rPr>
        <w:t>地块</w:t>
      </w:r>
      <w:r>
        <w:rPr>
          <w:rFonts w:cs="Times New Roman" w:hint="eastAsia"/>
          <w:lang w:val="en-US"/>
        </w:rPr>
        <w:t xml:space="preserve"> 500m </w:t>
      </w:r>
      <w:r>
        <w:rPr>
          <w:rFonts w:cs="Times New Roman" w:hint="eastAsia"/>
          <w:lang w:val="en-US"/>
        </w:rPr>
        <w:t>范围内敏感目标分布图</w:t>
      </w:r>
    </w:p>
    <w:p w:rsidR="00A549E4" w:rsidRDefault="00A549E4" w:rsidP="0069200E">
      <w:pPr>
        <w:pStyle w:val="a3"/>
        <w:ind w:firstLine="480"/>
        <w:jc w:val="center"/>
        <w:rPr>
          <w:rFonts w:cs="Times New Roman"/>
          <w:lang w:val="en-US"/>
        </w:rPr>
      </w:pPr>
    </w:p>
    <w:p w:rsidR="00A549E4" w:rsidRDefault="008B00BD">
      <w:pPr>
        <w:pStyle w:val="2"/>
      </w:pPr>
      <w:bookmarkStart w:id="27" w:name="_Toc25532"/>
      <w:r>
        <w:rPr>
          <w:rFonts w:hint="eastAsia"/>
        </w:rPr>
        <w:t xml:space="preserve">3.3 </w:t>
      </w:r>
      <w:r>
        <w:rPr>
          <w:rFonts w:hint="eastAsia"/>
        </w:rPr>
        <w:t>地块的使用现状和历史</w:t>
      </w:r>
      <w:bookmarkEnd w:id="27"/>
    </w:p>
    <w:p w:rsidR="00A549E4" w:rsidRDefault="008B00BD">
      <w:pPr>
        <w:pStyle w:val="3"/>
      </w:pPr>
      <w:bookmarkStart w:id="28" w:name="_Toc1366"/>
      <w:r>
        <w:rPr>
          <w:rFonts w:hint="eastAsia"/>
        </w:rPr>
        <w:t xml:space="preserve">3.3.1 </w:t>
      </w:r>
      <w:r>
        <w:rPr>
          <w:rFonts w:hint="eastAsia"/>
        </w:rPr>
        <w:t>地块历史</w:t>
      </w:r>
      <w:bookmarkEnd w:id="28"/>
    </w:p>
    <w:p w:rsidR="00A549E4" w:rsidRDefault="008B00BD">
      <w:pPr>
        <w:pStyle w:val="a3"/>
        <w:ind w:firstLine="480"/>
        <w:rPr>
          <w:lang w:val="en-US"/>
        </w:rPr>
      </w:pPr>
      <w:r>
        <w:rPr>
          <w:rFonts w:hint="eastAsia"/>
          <w:lang w:val="en-US"/>
        </w:rPr>
        <w:t>通过收集资料、人员访谈、现场踏勘分析，项目地块在</w:t>
      </w:r>
      <w:r>
        <w:rPr>
          <w:rFonts w:hint="eastAsia"/>
          <w:lang w:val="en-US"/>
        </w:rPr>
        <w:t xml:space="preserve"> 2022 </w:t>
      </w:r>
      <w:r>
        <w:rPr>
          <w:rFonts w:hint="eastAsia"/>
          <w:lang w:val="en-US"/>
        </w:rPr>
        <w:t>年之前，一直都是作为园地使用</w:t>
      </w:r>
      <w:r>
        <w:rPr>
          <w:rFonts w:hint="eastAsia"/>
          <w:lang w:val="en-US"/>
        </w:rPr>
        <w:t>，主要种植桔子。</w:t>
      </w:r>
      <w:r>
        <w:rPr>
          <w:rFonts w:hint="eastAsia"/>
          <w:lang w:val="en-US"/>
        </w:rPr>
        <w:t>地块历史影像图详见</w:t>
      </w:r>
      <w:r>
        <w:rPr>
          <w:rFonts w:hint="eastAsia"/>
          <w:lang w:val="en-US"/>
        </w:rPr>
        <w:t>图</w:t>
      </w:r>
      <w:r>
        <w:rPr>
          <w:rFonts w:hint="eastAsia"/>
          <w:lang w:val="en-US"/>
        </w:rPr>
        <w:t xml:space="preserve"> 3-2</w:t>
      </w:r>
      <w:r>
        <w:rPr>
          <w:rFonts w:hint="eastAsia"/>
          <w:lang w:val="en-US"/>
        </w:rPr>
        <w:t>。</w:t>
      </w:r>
    </w:p>
    <w:p w:rsidR="00A549E4" w:rsidRDefault="008B00BD" w:rsidP="0069200E">
      <w:pPr>
        <w:pStyle w:val="a3"/>
        <w:ind w:firstLine="480"/>
        <w:rPr>
          <w:rFonts w:cs="Times New Roman"/>
          <w:lang w:val="en-US"/>
        </w:rPr>
      </w:pPr>
      <w:r>
        <w:rPr>
          <w:rFonts w:cs="Times New Roman" w:hint="eastAsia"/>
          <w:noProof/>
          <w:lang w:val="en-US" w:bidi="ar-SA"/>
        </w:rPr>
        <w:drawing>
          <wp:inline distT="0" distB="0" distL="114300" distR="114300">
            <wp:extent cx="5265420" cy="3832860"/>
            <wp:effectExtent l="0" t="0" r="11430" b="15240"/>
            <wp:docPr id="68" name="图片 68" descr="微信图片编辑_2022042609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编辑_20220426093734"/>
                    <pic:cNvPicPr>
                      <a:picLocks noChangeAspect="1"/>
                    </pic:cNvPicPr>
                  </pic:nvPicPr>
                  <pic:blipFill>
                    <a:blip r:embed="rId25" cstate="print"/>
                    <a:stretch>
                      <a:fillRect/>
                    </a:stretch>
                  </pic:blipFill>
                  <pic:spPr>
                    <a:xfrm>
                      <a:off x="0" y="0"/>
                      <a:ext cx="5265420" cy="3832860"/>
                    </a:xfrm>
                    <a:prstGeom prst="rect">
                      <a:avLst/>
                    </a:prstGeom>
                  </pic:spPr>
                </pic:pic>
              </a:graphicData>
            </a:graphic>
          </wp:inline>
        </w:drawing>
      </w:r>
    </w:p>
    <w:p w:rsidR="00A549E4" w:rsidRDefault="008B00BD" w:rsidP="0069200E">
      <w:pPr>
        <w:pStyle w:val="a3"/>
        <w:ind w:firstLine="480"/>
        <w:rPr>
          <w:rFonts w:cs="Times New Roman"/>
          <w:lang w:val="en-US"/>
        </w:rPr>
      </w:pPr>
      <w:r>
        <w:rPr>
          <w:rFonts w:cs="Times New Roman"/>
          <w:noProof/>
          <w:lang w:val="en-US" w:bidi="ar-SA"/>
        </w:rPr>
        <w:lastRenderedPageBreak/>
        <w:drawing>
          <wp:inline distT="0" distB="0" distL="114300" distR="114300">
            <wp:extent cx="5271135" cy="3847465"/>
            <wp:effectExtent l="0" t="0" r="5715" b="635"/>
            <wp:docPr id="69" name="图片 69" descr="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15"/>
                    <pic:cNvPicPr>
                      <a:picLocks noChangeAspect="1"/>
                    </pic:cNvPicPr>
                  </pic:nvPicPr>
                  <pic:blipFill>
                    <a:blip r:embed="rId26" cstate="print"/>
                    <a:stretch>
                      <a:fillRect/>
                    </a:stretch>
                  </pic:blipFill>
                  <pic:spPr>
                    <a:xfrm>
                      <a:off x="0" y="0"/>
                      <a:ext cx="5271135" cy="3847465"/>
                    </a:xfrm>
                    <a:prstGeom prst="rect">
                      <a:avLst/>
                    </a:prstGeom>
                  </pic:spPr>
                </pic:pic>
              </a:graphicData>
            </a:graphic>
          </wp:inline>
        </w:drawing>
      </w:r>
    </w:p>
    <w:p w:rsidR="00A549E4" w:rsidRDefault="008B00BD" w:rsidP="0069200E">
      <w:pPr>
        <w:pStyle w:val="a3"/>
        <w:ind w:firstLine="480"/>
        <w:rPr>
          <w:rFonts w:cs="Times New Roman"/>
          <w:lang w:val="en-US"/>
        </w:rPr>
      </w:pPr>
      <w:r>
        <w:rPr>
          <w:rFonts w:cs="Times New Roman"/>
          <w:noProof/>
          <w:lang w:val="en-US" w:bidi="ar-SA"/>
        </w:rPr>
        <w:drawing>
          <wp:inline distT="0" distB="0" distL="114300" distR="114300">
            <wp:extent cx="5270500" cy="4012565"/>
            <wp:effectExtent l="0" t="0" r="6350" b="6985"/>
            <wp:docPr id="76" name="图片 76" desc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19"/>
                    <pic:cNvPicPr>
                      <a:picLocks noChangeAspect="1"/>
                    </pic:cNvPicPr>
                  </pic:nvPicPr>
                  <pic:blipFill>
                    <a:blip r:embed="rId27" cstate="print"/>
                    <a:stretch>
                      <a:fillRect/>
                    </a:stretch>
                  </pic:blipFill>
                  <pic:spPr>
                    <a:xfrm>
                      <a:off x="0" y="0"/>
                      <a:ext cx="5270500" cy="4012565"/>
                    </a:xfrm>
                    <a:prstGeom prst="rect">
                      <a:avLst/>
                    </a:prstGeom>
                  </pic:spPr>
                </pic:pic>
              </a:graphicData>
            </a:graphic>
          </wp:inline>
        </w:drawing>
      </w:r>
    </w:p>
    <w:p w:rsidR="00A549E4" w:rsidRDefault="008B00BD">
      <w:pPr>
        <w:pStyle w:val="a3"/>
        <w:ind w:firstLineChars="0" w:firstLine="0"/>
        <w:rPr>
          <w:rFonts w:cs="Times New Roman"/>
          <w:lang w:val="en-US"/>
        </w:rPr>
      </w:pPr>
      <w:r>
        <w:rPr>
          <w:rFonts w:cs="Times New Roman"/>
          <w:noProof/>
          <w:lang w:val="en-US" w:bidi="ar-SA"/>
        </w:rPr>
        <w:lastRenderedPageBreak/>
        <w:drawing>
          <wp:inline distT="0" distB="0" distL="114300" distR="114300">
            <wp:extent cx="5270500" cy="3335020"/>
            <wp:effectExtent l="0" t="0" r="6350" b="17780"/>
            <wp:docPr id="92" name="图片 92" descr="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2"/>
                    <pic:cNvPicPr>
                      <a:picLocks noChangeAspect="1"/>
                    </pic:cNvPicPr>
                  </pic:nvPicPr>
                  <pic:blipFill>
                    <a:blip r:embed="rId28" cstate="print"/>
                    <a:stretch>
                      <a:fillRect/>
                    </a:stretch>
                  </pic:blipFill>
                  <pic:spPr>
                    <a:xfrm>
                      <a:off x="0" y="0"/>
                      <a:ext cx="5270500" cy="3335020"/>
                    </a:xfrm>
                    <a:prstGeom prst="rect">
                      <a:avLst/>
                    </a:prstGeom>
                  </pic:spPr>
                </pic:pic>
              </a:graphicData>
            </a:graphic>
          </wp:inline>
        </w:drawing>
      </w:r>
    </w:p>
    <w:p w:rsidR="00A549E4" w:rsidRDefault="008B00BD" w:rsidP="0069200E">
      <w:pPr>
        <w:pStyle w:val="a3"/>
        <w:ind w:firstLine="480"/>
        <w:jc w:val="center"/>
        <w:rPr>
          <w:rFonts w:cs="Times New Roman"/>
          <w:lang w:val="en-US"/>
        </w:rPr>
      </w:pPr>
      <w:r>
        <w:rPr>
          <w:rFonts w:cs="Times New Roman" w:hint="eastAsia"/>
          <w:lang w:val="en-US"/>
        </w:rPr>
        <w:t>图</w:t>
      </w:r>
      <w:r>
        <w:rPr>
          <w:rFonts w:cs="Times New Roman" w:hint="eastAsia"/>
          <w:lang w:val="en-US"/>
        </w:rPr>
        <w:t xml:space="preserve"> 3-2 </w:t>
      </w:r>
      <w:r>
        <w:rPr>
          <w:rFonts w:cs="Times New Roman" w:hint="eastAsia"/>
          <w:lang w:val="en-US"/>
        </w:rPr>
        <w:t>地块历史影像</w:t>
      </w:r>
    </w:p>
    <w:p w:rsidR="00A549E4" w:rsidRDefault="008B00BD">
      <w:pPr>
        <w:pStyle w:val="3"/>
      </w:pPr>
      <w:bookmarkStart w:id="29" w:name="_Toc4108"/>
      <w:r>
        <w:rPr>
          <w:rFonts w:hint="eastAsia"/>
        </w:rPr>
        <w:t xml:space="preserve">3.3.2 </w:t>
      </w:r>
      <w:r>
        <w:rPr>
          <w:rFonts w:hint="eastAsia"/>
        </w:rPr>
        <w:t>地块现状</w:t>
      </w:r>
      <w:bookmarkEnd w:id="29"/>
    </w:p>
    <w:p w:rsidR="00A549E4" w:rsidRDefault="008B00BD">
      <w:pPr>
        <w:pStyle w:val="a3"/>
        <w:ind w:firstLine="480"/>
        <w:rPr>
          <w:lang w:val="en-US"/>
        </w:rPr>
      </w:pPr>
      <w:r>
        <w:rPr>
          <w:rFonts w:hint="eastAsia"/>
          <w:lang w:val="en-US"/>
        </w:rPr>
        <w:t>在本次土壤污染状况调查工作开展前，项目地块已完成平整工作</w:t>
      </w:r>
      <w:r>
        <w:rPr>
          <w:rFonts w:hint="eastAsia"/>
          <w:lang w:val="en-US"/>
        </w:rPr>
        <w:t>。</w:t>
      </w:r>
      <w:r>
        <w:rPr>
          <w:rFonts w:hint="eastAsia"/>
          <w:lang w:val="en-US"/>
        </w:rPr>
        <w:t>项目以经一路为界分为两大地块，</w:t>
      </w:r>
      <w:r>
        <w:rPr>
          <w:rFonts w:cs="Times New Roman"/>
          <w:spacing w:val="-10"/>
        </w:rPr>
        <w:t>地块</w:t>
      </w:r>
      <w:r>
        <w:rPr>
          <w:rFonts w:cs="Times New Roman"/>
          <w:spacing w:val="-10"/>
          <w:lang w:val="en-US"/>
        </w:rPr>
        <w:t xml:space="preserve"> </w:t>
      </w:r>
      <w:r>
        <w:rPr>
          <w:rFonts w:cs="Times New Roman" w:hint="eastAsia"/>
          <w:spacing w:val="-10"/>
          <w:lang w:val="en-US"/>
        </w:rPr>
        <w:t>1</w:t>
      </w:r>
      <w:r>
        <w:rPr>
          <w:rFonts w:cs="Times New Roman"/>
          <w:spacing w:val="-10"/>
          <w:lang w:val="en-US"/>
        </w:rPr>
        <w:t xml:space="preserve"> </w:t>
      </w:r>
      <w:r>
        <w:rPr>
          <w:spacing w:val="-10"/>
        </w:rPr>
        <w:t>总用地面</w:t>
      </w:r>
      <w:r>
        <w:rPr>
          <w:spacing w:val="-20"/>
        </w:rPr>
        <w:t>积为</w:t>
      </w:r>
      <w:r>
        <w:rPr>
          <w:spacing w:val="-20"/>
        </w:rPr>
        <w:t xml:space="preserve"> </w:t>
      </w:r>
      <w:r>
        <w:rPr>
          <w:rFonts w:hint="eastAsia"/>
          <w:lang w:val="en-US"/>
        </w:rPr>
        <w:t>4872.0</w:t>
      </w:r>
      <w:r>
        <w:rPr>
          <w:rFonts w:eastAsia="Times New Roman"/>
        </w:rPr>
        <w:t>m</w:t>
      </w:r>
      <w:r>
        <w:rPr>
          <w:rFonts w:eastAsia="Times New Roman"/>
          <w:position w:val="8"/>
          <w:sz w:val="15"/>
        </w:rPr>
        <w:t>2</w:t>
      </w:r>
      <w:r>
        <w:rPr>
          <w:spacing w:val="-15"/>
        </w:rPr>
        <w:t>，合约</w:t>
      </w:r>
      <w:r>
        <w:rPr>
          <w:spacing w:val="-15"/>
        </w:rPr>
        <w:t xml:space="preserve"> </w:t>
      </w:r>
      <w:r>
        <w:rPr>
          <w:rFonts w:hint="eastAsia"/>
          <w:lang w:val="en-US"/>
        </w:rPr>
        <w:t>7.31</w:t>
      </w:r>
      <w:r>
        <w:rPr>
          <w:rFonts w:eastAsia="Times New Roman"/>
        </w:rPr>
        <w:t xml:space="preserve"> </w:t>
      </w:r>
      <w:r>
        <w:t>亩</w:t>
      </w:r>
      <w:r>
        <w:rPr>
          <w:rFonts w:hint="eastAsia"/>
        </w:rPr>
        <w:t>，</w:t>
      </w:r>
      <w:r>
        <w:rPr>
          <w:rFonts w:hint="eastAsia"/>
          <w:lang w:val="en-US"/>
        </w:rPr>
        <w:t>目前规划为胭脂湖街道党群和政务服务中心及公租房建设项目用地；</w:t>
      </w:r>
      <w:r>
        <w:rPr>
          <w:spacing w:val="-10"/>
        </w:rPr>
        <w:t>地块</w:t>
      </w:r>
      <w:r>
        <w:rPr>
          <w:rFonts w:hint="eastAsia"/>
          <w:spacing w:val="-10"/>
          <w:lang w:val="en-US"/>
        </w:rPr>
        <w:t xml:space="preserve"> </w:t>
      </w:r>
      <w:r>
        <w:rPr>
          <w:rFonts w:cs="Times New Roman" w:hint="eastAsia"/>
          <w:spacing w:val="-10"/>
          <w:lang w:val="en-US"/>
        </w:rPr>
        <w:t>2</w:t>
      </w:r>
      <w:r>
        <w:rPr>
          <w:rFonts w:cs="Times New Roman"/>
          <w:spacing w:val="-10"/>
          <w:lang w:val="en-US"/>
        </w:rPr>
        <w:t xml:space="preserve"> </w:t>
      </w:r>
      <w:r>
        <w:rPr>
          <w:rFonts w:cs="Times New Roman"/>
          <w:spacing w:val="-10"/>
        </w:rPr>
        <w:t>总用地面</w:t>
      </w:r>
      <w:r>
        <w:rPr>
          <w:rFonts w:cs="Times New Roman"/>
          <w:spacing w:val="-20"/>
        </w:rPr>
        <w:t>积为</w:t>
      </w:r>
      <w:r>
        <w:rPr>
          <w:rFonts w:cs="Times New Roman"/>
          <w:spacing w:val="-20"/>
        </w:rPr>
        <w:t xml:space="preserve"> </w:t>
      </w:r>
      <w:r>
        <w:rPr>
          <w:rFonts w:cs="Times New Roman" w:hint="eastAsia"/>
          <w:lang w:val="en-US"/>
        </w:rPr>
        <w:t>25891.92</w:t>
      </w:r>
      <w:r>
        <w:rPr>
          <w:rFonts w:eastAsia="Times New Roman" w:cs="Times New Roman"/>
        </w:rPr>
        <w:t>m</w:t>
      </w:r>
      <w:r>
        <w:rPr>
          <w:rFonts w:eastAsia="Times New Roman" w:cs="Times New Roman"/>
          <w:position w:val="8"/>
          <w:sz w:val="15"/>
        </w:rPr>
        <w:t>2</w:t>
      </w:r>
      <w:r>
        <w:rPr>
          <w:rFonts w:cs="Times New Roman"/>
          <w:spacing w:val="-15"/>
        </w:rPr>
        <w:t>，合约</w:t>
      </w:r>
      <w:r>
        <w:rPr>
          <w:rFonts w:cs="Times New Roman"/>
          <w:spacing w:val="-15"/>
        </w:rPr>
        <w:t xml:space="preserve"> </w:t>
      </w:r>
      <w:r>
        <w:rPr>
          <w:rFonts w:cs="Times New Roman"/>
          <w:lang w:val="en-US"/>
        </w:rPr>
        <w:t>38.</w:t>
      </w:r>
      <w:r>
        <w:rPr>
          <w:rFonts w:cs="Times New Roman" w:hint="eastAsia"/>
          <w:lang w:val="en-US"/>
        </w:rPr>
        <w:t>84</w:t>
      </w:r>
      <w:r>
        <w:rPr>
          <w:rFonts w:eastAsia="Times New Roman" w:cs="Times New Roman"/>
        </w:rPr>
        <w:t xml:space="preserve"> </w:t>
      </w:r>
      <w:r>
        <w:rPr>
          <w:rFonts w:cs="Times New Roman"/>
        </w:rPr>
        <w:t>亩</w:t>
      </w:r>
      <w:r>
        <w:rPr>
          <w:rFonts w:hint="eastAsia"/>
          <w:lang w:val="en-US"/>
        </w:rPr>
        <w:t>，规划为胭脂湖街道荷花安置小区（二期）用地。本次调查地块现状如下图所示。</w:t>
      </w:r>
    </w:p>
    <w:p w:rsidR="00A549E4" w:rsidRDefault="008B00BD">
      <w:pPr>
        <w:pStyle w:val="a3"/>
        <w:ind w:firstLineChars="0" w:firstLine="0"/>
        <w:rPr>
          <w:lang w:val="en-US"/>
        </w:rPr>
      </w:pPr>
      <w:r>
        <w:rPr>
          <w:rFonts w:hint="eastAsia"/>
          <w:noProof/>
          <w:lang w:val="en-US" w:bidi="ar-SA"/>
        </w:rPr>
        <w:drawing>
          <wp:inline distT="0" distB="0" distL="114300" distR="114300">
            <wp:extent cx="2496185" cy="1871980"/>
            <wp:effectExtent l="0" t="0" r="18415" b="13970"/>
            <wp:docPr id="98" name="图片 98" descr="C:/Users/HuaKe/AppData/Local/Temp/picturescale_20220422115956/output_20220422115959.jpgoutput_2022042211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HuaKe/AppData/Local/Temp/picturescale_20220422115956/output_20220422115959.jpgoutput_20220422115959"/>
                    <pic:cNvPicPr>
                      <a:picLocks noChangeAspect="1"/>
                    </pic:cNvPicPr>
                  </pic:nvPicPr>
                  <pic:blipFill>
                    <a:blip r:embed="rId29" cstate="print"/>
                    <a:stretch>
                      <a:fillRect/>
                    </a:stretch>
                  </pic:blipFill>
                  <pic:spPr>
                    <a:xfrm>
                      <a:off x="0" y="0"/>
                      <a:ext cx="2496185" cy="1871980"/>
                    </a:xfrm>
                    <a:prstGeom prst="rect">
                      <a:avLst/>
                    </a:prstGeom>
                  </pic:spPr>
                </pic:pic>
              </a:graphicData>
            </a:graphic>
          </wp:inline>
        </w:drawing>
      </w:r>
      <w:r>
        <w:rPr>
          <w:rFonts w:hint="eastAsia"/>
          <w:lang w:val="en-US"/>
        </w:rPr>
        <w:t xml:space="preserve"> </w:t>
      </w:r>
      <w:r>
        <w:rPr>
          <w:noProof/>
          <w:lang w:val="en-US" w:bidi="ar-SA"/>
        </w:rPr>
        <w:drawing>
          <wp:inline distT="0" distB="0" distL="114300" distR="114300">
            <wp:extent cx="2496185" cy="1871980"/>
            <wp:effectExtent l="0" t="0" r="18415" b="13970"/>
            <wp:docPr id="99" name="图片 99" descr="C:/Users/HuaKe/AppData/Local/Temp/picturescale_20220422120014/output_20220422120015.jpgoutput_202204221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HuaKe/AppData/Local/Temp/picturescale_20220422120014/output_20220422120015.jpgoutput_20220422120015"/>
                    <pic:cNvPicPr>
                      <a:picLocks noChangeAspect="1"/>
                    </pic:cNvPicPr>
                  </pic:nvPicPr>
                  <pic:blipFill>
                    <a:blip r:embed="rId30" cstate="print"/>
                    <a:stretch>
                      <a:fillRect/>
                    </a:stretch>
                  </pic:blipFill>
                  <pic:spPr>
                    <a:xfrm>
                      <a:off x="0" y="0"/>
                      <a:ext cx="2496185" cy="1871980"/>
                    </a:xfrm>
                    <a:prstGeom prst="rect">
                      <a:avLst/>
                    </a:prstGeom>
                  </pic:spPr>
                </pic:pic>
              </a:graphicData>
            </a:graphic>
          </wp:inline>
        </w:drawing>
      </w:r>
    </w:p>
    <w:p w:rsidR="00A549E4" w:rsidRDefault="008B00BD">
      <w:pPr>
        <w:pStyle w:val="a3"/>
        <w:ind w:firstLineChars="0" w:firstLine="0"/>
        <w:rPr>
          <w:lang w:val="en-US"/>
        </w:rPr>
      </w:pPr>
      <w:r>
        <w:rPr>
          <w:noProof/>
          <w:lang w:val="en-US" w:bidi="ar-SA"/>
        </w:rPr>
        <w:lastRenderedPageBreak/>
        <w:drawing>
          <wp:inline distT="0" distB="0" distL="114300" distR="114300">
            <wp:extent cx="2496185" cy="1871980"/>
            <wp:effectExtent l="0" t="0" r="18415" b="13970"/>
            <wp:docPr id="100" name="图片 100" descr="C:/Users/HuaKe/AppData/Local/Temp/picturescale_20220422120043/output_20220422120046.jpgoutput_202204221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HuaKe/AppData/Local/Temp/picturescale_20220422120043/output_20220422120046.jpgoutput_20220422120046"/>
                    <pic:cNvPicPr>
                      <a:picLocks noChangeAspect="1"/>
                    </pic:cNvPicPr>
                  </pic:nvPicPr>
                  <pic:blipFill>
                    <a:blip r:embed="rId31" cstate="print"/>
                    <a:stretch>
                      <a:fillRect/>
                    </a:stretch>
                  </pic:blipFill>
                  <pic:spPr>
                    <a:xfrm>
                      <a:off x="0" y="0"/>
                      <a:ext cx="2496185" cy="1871980"/>
                    </a:xfrm>
                    <a:prstGeom prst="rect">
                      <a:avLst/>
                    </a:prstGeom>
                  </pic:spPr>
                </pic:pic>
              </a:graphicData>
            </a:graphic>
          </wp:inline>
        </w:drawing>
      </w:r>
      <w:r>
        <w:rPr>
          <w:rFonts w:hint="eastAsia"/>
          <w:lang w:val="en-US"/>
        </w:rPr>
        <w:t xml:space="preserve"> </w:t>
      </w:r>
      <w:r>
        <w:rPr>
          <w:noProof/>
          <w:lang w:val="en-US" w:bidi="ar-SA"/>
        </w:rPr>
        <w:drawing>
          <wp:inline distT="0" distB="0" distL="114300" distR="114300">
            <wp:extent cx="2496185" cy="1871980"/>
            <wp:effectExtent l="0" t="0" r="18415" b="13970"/>
            <wp:docPr id="101" name="图片 101" descr="C:/Users/HuaKe/AppData/Local/Temp/picturescale_20220422120058/output_20220422120059.jpgoutput_2022042212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Users/HuaKe/AppData/Local/Temp/picturescale_20220422120058/output_20220422120059.jpgoutput_20220422120059"/>
                    <pic:cNvPicPr>
                      <a:picLocks noChangeAspect="1"/>
                    </pic:cNvPicPr>
                  </pic:nvPicPr>
                  <pic:blipFill>
                    <a:blip r:embed="rId32" cstate="print"/>
                    <a:stretch>
                      <a:fillRect/>
                    </a:stretch>
                  </pic:blipFill>
                  <pic:spPr>
                    <a:xfrm>
                      <a:off x="0" y="0"/>
                      <a:ext cx="2496185" cy="1871980"/>
                    </a:xfrm>
                    <a:prstGeom prst="rect">
                      <a:avLst/>
                    </a:prstGeom>
                  </pic:spPr>
                </pic:pic>
              </a:graphicData>
            </a:graphic>
          </wp:inline>
        </w:drawing>
      </w:r>
    </w:p>
    <w:p w:rsidR="00A549E4" w:rsidRDefault="008B00BD" w:rsidP="0069200E">
      <w:pPr>
        <w:pStyle w:val="a3"/>
        <w:ind w:firstLine="480"/>
        <w:jc w:val="center"/>
        <w:rPr>
          <w:rFonts w:cs="Times New Roman"/>
          <w:lang w:val="en-US"/>
        </w:rPr>
      </w:pPr>
      <w:r>
        <w:rPr>
          <w:rFonts w:cs="Times New Roman" w:hint="eastAsia"/>
          <w:lang w:val="en-US"/>
        </w:rPr>
        <w:t>图</w:t>
      </w:r>
      <w:r>
        <w:rPr>
          <w:rFonts w:cs="Times New Roman" w:hint="eastAsia"/>
          <w:lang w:val="en-US"/>
        </w:rPr>
        <w:t xml:space="preserve"> 3-3 </w:t>
      </w:r>
      <w:r>
        <w:rPr>
          <w:rFonts w:cs="Times New Roman" w:hint="eastAsia"/>
          <w:lang w:val="en-US"/>
        </w:rPr>
        <w:t>地块现状照片</w:t>
      </w:r>
    </w:p>
    <w:p w:rsidR="00A549E4" w:rsidRDefault="008B00BD">
      <w:pPr>
        <w:pStyle w:val="2"/>
      </w:pPr>
      <w:bookmarkStart w:id="30" w:name="_Toc16652"/>
      <w:r>
        <w:rPr>
          <w:rFonts w:hint="eastAsia"/>
        </w:rPr>
        <w:t xml:space="preserve">3.4 </w:t>
      </w:r>
      <w:r>
        <w:rPr>
          <w:rFonts w:hint="eastAsia"/>
        </w:rPr>
        <w:t>相邻地块的使用现状和历史</w:t>
      </w:r>
      <w:bookmarkEnd w:id="30"/>
    </w:p>
    <w:p w:rsidR="00A549E4" w:rsidRDefault="008B00BD">
      <w:pPr>
        <w:pStyle w:val="a3"/>
        <w:ind w:firstLine="480"/>
        <w:rPr>
          <w:lang w:val="en-US"/>
        </w:rPr>
      </w:pPr>
      <w:r>
        <w:rPr>
          <w:rFonts w:hint="eastAsia"/>
          <w:lang w:val="en-US"/>
        </w:rPr>
        <w:t>通过现场踏勘与谷歌地图分析可知，项目相邻地块主要有</w:t>
      </w:r>
      <w:r>
        <w:rPr>
          <w:rFonts w:hint="eastAsia"/>
          <w:lang w:val="en-US"/>
        </w:rPr>
        <w:t>西南</w:t>
      </w:r>
      <w:r>
        <w:rPr>
          <w:rFonts w:hint="eastAsia"/>
          <w:lang w:val="en-US"/>
        </w:rPr>
        <w:t>侧的沅江市胭脂湖街道智慧养生度假村公寓餐饮服务部，</w:t>
      </w:r>
      <w:r>
        <w:rPr>
          <w:rFonts w:hint="eastAsia"/>
          <w:lang w:val="en-US"/>
        </w:rPr>
        <w:t>西北</w:t>
      </w:r>
      <w:r>
        <w:rPr>
          <w:rFonts w:hint="eastAsia"/>
          <w:lang w:val="en-US"/>
        </w:rPr>
        <w:t>侧的泰农理想生态养殖，</w:t>
      </w:r>
      <w:r>
        <w:rPr>
          <w:rFonts w:hint="eastAsia"/>
          <w:lang w:val="en-US"/>
        </w:rPr>
        <w:t>西南</w:t>
      </w:r>
      <w:r>
        <w:rPr>
          <w:rFonts w:hint="eastAsia"/>
          <w:lang w:val="en-US"/>
        </w:rPr>
        <w:t>侧是汉雅康复医院，东</w:t>
      </w:r>
      <w:r>
        <w:rPr>
          <w:rFonts w:hint="eastAsia"/>
          <w:lang w:val="en-US"/>
        </w:rPr>
        <w:t>北</w:t>
      </w:r>
      <w:r>
        <w:rPr>
          <w:rFonts w:hint="eastAsia"/>
          <w:lang w:val="en-US"/>
        </w:rPr>
        <w:t>面有个双贤村，</w:t>
      </w:r>
      <w:r>
        <w:rPr>
          <w:rFonts w:hint="eastAsia"/>
          <w:lang w:val="en-US"/>
        </w:rPr>
        <w:t>西南</w:t>
      </w:r>
      <w:r>
        <w:rPr>
          <w:rFonts w:hint="eastAsia"/>
          <w:lang w:val="en-US"/>
        </w:rPr>
        <w:t>侧有个河渡桥村。泰农理想生态养殖原先是养鱼，现已改成天然湖泊；益阳胭脂湖养老产业有限公司未正式营业；益阳市龙润茶业有限公司已废弃。周边</w:t>
      </w:r>
      <w:r>
        <w:rPr>
          <w:rFonts w:hint="eastAsia"/>
          <w:lang w:val="en-US"/>
        </w:rPr>
        <w:t xml:space="preserve"> 100m </w:t>
      </w:r>
      <w:r>
        <w:rPr>
          <w:rFonts w:hint="eastAsia"/>
          <w:lang w:val="en-US"/>
        </w:rPr>
        <w:t>内地块在开发建设之前大多为园地，</w:t>
      </w:r>
      <w:r>
        <w:rPr>
          <w:rFonts w:hint="eastAsia"/>
          <w:lang w:val="en-US"/>
        </w:rPr>
        <w:t>主要种植桔子，因此</w:t>
      </w:r>
      <w:r>
        <w:rPr>
          <w:rFonts w:hint="eastAsia"/>
          <w:lang w:val="en-US"/>
        </w:rPr>
        <w:t>项目地块</w:t>
      </w:r>
      <w:r>
        <w:rPr>
          <w:rFonts w:hint="eastAsia"/>
          <w:lang w:val="en-US"/>
        </w:rPr>
        <w:t xml:space="preserve"> 500m </w:t>
      </w:r>
      <w:r>
        <w:rPr>
          <w:rFonts w:hint="eastAsia"/>
          <w:lang w:val="en-US"/>
        </w:rPr>
        <w:t>的区域范围内无工业企业存在。</w:t>
      </w:r>
    </w:p>
    <w:p w:rsidR="00A549E4" w:rsidRDefault="008B00BD">
      <w:pPr>
        <w:pStyle w:val="2"/>
      </w:pPr>
      <w:bookmarkStart w:id="31" w:name="_Toc7058"/>
      <w:r>
        <w:rPr>
          <w:rFonts w:hint="eastAsia"/>
        </w:rPr>
        <w:t xml:space="preserve">3.5 </w:t>
      </w:r>
      <w:r>
        <w:rPr>
          <w:rFonts w:hint="eastAsia"/>
        </w:rPr>
        <w:t>地块利用的规划</w:t>
      </w:r>
      <w:bookmarkEnd w:id="31"/>
    </w:p>
    <w:p w:rsidR="00A549E4" w:rsidRDefault="008B00BD">
      <w:pPr>
        <w:pStyle w:val="a3"/>
        <w:ind w:firstLine="480"/>
        <w:rPr>
          <w:lang w:val="en-US"/>
        </w:rPr>
      </w:pPr>
      <w:r>
        <w:rPr>
          <w:rFonts w:hint="eastAsia"/>
          <w:lang w:val="en-US"/>
        </w:rPr>
        <w:t>根据项目建设用地规划许可证可知，地块规划用途为政府用地、住宅用地。项目由</w:t>
      </w:r>
      <w:r>
        <w:rPr>
          <w:rFonts w:hint="eastAsia"/>
          <w:lang w:val="en-US"/>
        </w:rPr>
        <w:t xml:space="preserve"> 2 </w:t>
      </w:r>
      <w:r>
        <w:rPr>
          <w:rFonts w:hint="eastAsia"/>
          <w:lang w:val="en-US"/>
        </w:rPr>
        <w:t>个地块组成，地块</w:t>
      </w:r>
      <w:r>
        <w:rPr>
          <w:rFonts w:hint="eastAsia"/>
          <w:lang w:val="en-US"/>
        </w:rPr>
        <w:t xml:space="preserve"> 1 </w:t>
      </w:r>
      <w:r>
        <w:rPr>
          <w:rFonts w:hint="eastAsia"/>
          <w:lang w:val="en-US"/>
        </w:rPr>
        <w:t>规划为胭脂湖街道党群和政务服务中心及公租房建设项目用地，地块</w:t>
      </w:r>
      <w:r>
        <w:rPr>
          <w:rFonts w:hint="eastAsia"/>
          <w:lang w:val="en-US"/>
        </w:rPr>
        <w:t xml:space="preserve"> 2 </w:t>
      </w:r>
      <w:r>
        <w:rPr>
          <w:rFonts w:hint="eastAsia"/>
          <w:lang w:val="en-US"/>
        </w:rPr>
        <w:t>规划为胭脂湖街道荷花安置小区（二期）用地。按照《中华人民共和国土壤污染防治法》和《土壤污染防治行动计划》，用途变更为居住和商业、公共管理与公共服务用地的，应当按照规定进行土壤污染状况调查。</w:t>
      </w:r>
    </w:p>
    <w:p w:rsidR="00A549E4" w:rsidRDefault="008B00BD">
      <w:pPr>
        <w:rPr>
          <w:rFonts w:ascii="Times New Roman" w:eastAsia="宋体" w:hAnsi="Times New Roman" w:cs="宋体"/>
        </w:rPr>
      </w:pPr>
      <w:r>
        <w:rPr>
          <w:rFonts w:ascii="Times New Roman" w:eastAsia="宋体" w:hAnsi="Times New Roman" w:cs="宋体" w:hint="eastAsia"/>
        </w:rPr>
        <w:br w:type="page"/>
      </w:r>
    </w:p>
    <w:p w:rsidR="00A549E4" w:rsidRDefault="008B00BD">
      <w:pPr>
        <w:pStyle w:val="10"/>
      </w:pPr>
      <w:bookmarkStart w:id="32" w:name="_Toc24734"/>
      <w:r>
        <w:rPr>
          <w:rFonts w:hint="eastAsia"/>
        </w:rPr>
        <w:lastRenderedPageBreak/>
        <w:t xml:space="preserve">4 </w:t>
      </w:r>
      <w:r>
        <w:rPr>
          <w:rFonts w:hint="eastAsia"/>
        </w:rPr>
        <w:t>资料分析</w:t>
      </w:r>
      <w:bookmarkEnd w:id="32"/>
    </w:p>
    <w:p w:rsidR="00A549E4" w:rsidRDefault="008B00BD">
      <w:pPr>
        <w:pStyle w:val="2"/>
      </w:pPr>
      <w:bookmarkStart w:id="33" w:name="_Toc31757"/>
      <w:r>
        <w:rPr>
          <w:rFonts w:hint="eastAsia"/>
        </w:rPr>
        <w:t xml:space="preserve">4.1 </w:t>
      </w:r>
      <w:r>
        <w:rPr>
          <w:rFonts w:hint="eastAsia"/>
        </w:rPr>
        <w:t>政府和权威机构资料收集和分析</w:t>
      </w:r>
      <w:bookmarkEnd w:id="33"/>
    </w:p>
    <w:p w:rsidR="00A549E4" w:rsidRDefault="008B00BD">
      <w:pPr>
        <w:pStyle w:val="a3"/>
        <w:ind w:firstLine="480"/>
        <w:rPr>
          <w:lang w:val="en-US"/>
        </w:rPr>
      </w:pPr>
      <w:r>
        <w:rPr>
          <w:rFonts w:hint="eastAsia"/>
          <w:lang w:val="en-US"/>
        </w:rPr>
        <w:t>本次调查通过信息检索、部门走访、电话咨询等方式，从</w:t>
      </w:r>
      <w:r>
        <w:rPr>
          <w:rFonts w:hint="eastAsia"/>
          <w:lang w:val="en-US"/>
        </w:rPr>
        <w:t xml:space="preserve"> </w:t>
      </w:r>
      <w:proofErr w:type="spellStart"/>
      <w:r>
        <w:rPr>
          <w:rFonts w:hint="eastAsia"/>
          <w:lang w:val="en-US"/>
        </w:rPr>
        <w:t>Googleearth</w:t>
      </w:r>
      <w:proofErr w:type="spellEnd"/>
      <w:r>
        <w:rPr>
          <w:rFonts w:hint="eastAsia"/>
          <w:lang w:val="en-US"/>
        </w:rPr>
        <w:t xml:space="preserve"> </w:t>
      </w:r>
      <w:r>
        <w:rPr>
          <w:rFonts w:hint="eastAsia"/>
          <w:lang w:val="en-US"/>
        </w:rPr>
        <w:t>地图、</w:t>
      </w:r>
      <w:r>
        <w:rPr>
          <w:rFonts w:hint="eastAsia"/>
          <w:lang w:val="en-US"/>
        </w:rPr>
        <w:t>益阳市</w:t>
      </w:r>
      <w:r>
        <w:rPr>
          <w:rFonts w:hint="eastAsia"/>
          <w:lang w:val="en-US"/>
        </w:rPr>
        <w:t>人民政府等有</w:t>
      </w:r>
      <w:r>
        <w:rPr>
          <w:rFonts w:hint="eastAsia"/>
          <w:lang w:val="en-US"/>
        </w:rPr>
        <w:t>关政府信息公开网站、论坛及工作人员那里收集到了益阳市总体规划、土地利用规划、区域自然环境状况等相关信息。我方调查人员对地块环境调查的相关资料进行了收集和分析，本次收集到的相关资料包括：</w:t>
      </w:r>
    </w:p>
    <w:p w:rsidR="00A549E4" w:rsidRDefault="008B00BD">
      <w:pPr>
        <w:pStyle w:val="a3"/>
        <w:ind w:firstLine="480"/>
        <w:rPr>
          <w:lang w:val="en-US"/>
        </w:rPr>
      </w:pPr>
      <w:r>
        <w:rPr>
          <w:rFonts w:hint="eastAsia"/>
          <w:lang w:val="en-US"/>
        </w:rPr>
        <w:t>（</w:t>
      </w:r>
      <w:r>
        <w:rPr>
          <w:rFonts w:hint="eastAsia"/>
          <w:lang w:val="en-US"/>
        </w:rPr>
        <w:t>1</w:t>
      </w:r>
      <w:r>
        <w:rPr>
          <w:rFonts w:hint="eastAsia"/>
          <w:lang w:val="en-US"/>
        </w:rPr>
        <w:t>）用来辨识</w:t>
      </w:r>
      <w:r>
        <w:rPr>
          <w:rFonts w:hint="eastAsia"/>
          <w:lang w:val="en-US"/>
        </w:rPr>
        <w:t>地块</w:t>
      </w:r>
      <w:r>
        <w:rPr>
          <w:rFonts w:hint="eastAsia"/>
          <w:lang w:val="en-US"/>
        </w:rPr>
        <w:t>及其邻近区域的开发及活动状况的卫星照片；</w:t>
      </w:r>
    </w:p>
    <w:p w:rsidR="00A549E4" w:rsidRDefault="008B00BD">
      <w:pPr>
        <w:pStyle w:val="a3"/>
        <w:ind w:firstLine="480"/>
        <w:rPr>
          <w:lang w:val="en-US"/>
        </w:rPr>
      </w:pPr>
      <w:r>
        <w:rPr>
          <w:rFonts w:hint="eastAsia"/>
          <w:lang w:val="en-US"/>
        </w:rPr>
        <w:t>（</w:t>
      </w:r>
      <w:r>
        <w:rPr>
          <w:rFonts w:hint="eastAsia"/>
          <w:lang w:val="en-US"/>
        </w:rPr>
        <w:t>2</w:t>
      </w:r>
      <w:r>
        <w:rPr>
          <w:rFonts w:hint="eastAsia"/>
          <w:lang w:val="en-US"/>
        </w:rPr>
        <w:t>）其它有助于评价</w:t>
      </w:r>
      <w:r>
        <w:rPr>
          <w:rFonts w:hint="eastAsia"/>
          <w:lang w:val="en-US"/>
        </w:rPr>
        <w:t>地块</w:t>
      </w:r>
      <w:r>
        <w:rPr>
          <w:rFonts w:hint="eastAsia"/>
          <w:lang w:val="en-US"/>
        </w:rPr>
        <w:t>污染的历史资料，如地块的历史影像图；</w:t>
      </w:r>
    </w:p>
    <w:p w:rsidR="00A549E4" w:rsidRDefault="008B00BD">
      <w:pPr>
        <w:pStyle w:val="a3"/>
        <w:ind w:firstLine="480"/>
        <w:rPr>
          <w:lang w:val="en-US"/>
        </w:rPr>
      </w:pPr>
      <w:r>
        <w:rPr>
          <w:rFonts w:hint="eastAsia"/>
          <w:lang w:val="en-US"/>
        </w:rPr>
        <w:t>（</w:t>
      </w:r>
      <w:r>
        <w:rPr>
          <w:rFonts w:hint="eastAsia"/>
          <w:lang w:val="en-US"/>
        </w:rPr>
        <w:t>3</w:t>
      </w:r>
      <w:r>
        <w:rPr>
          <w:rFonts w:hint="eastAsia"/>
          <w:lang w:val="en-US"/>
        </w:rPr>
        <w:t>）地理位置图、地形、土壤、水文、地质、气象资料，当地地方性基本统计信息，土地利用规划图。</w:t>
      </w:r>
    </w:p>
    <w:p w:rsidR="00A549E4" w:rsidRDefault="008B00BD">
      <w:pPr>
        <w:pStyle w:val="2"/>
      </w:pPr>
      <w:bookmarkStart w:id="34" w:name="_Toc28859"/>
      <w:r>
        <w:rPr>
          <w:rFonts w:hint="eastAsia"/>
        </w:rPr>
        <w:t xml:space="preserve">4.2 </w:t>
      </w:r>
      <w:r>
        <w:rPr>
          <w:rFonts w:hint="eastAsia"/>
        </w:rPr>
        <w:t>地块资料收集和分析</w:t>
      </w:r>
      <w:bookmarkEnd w:id="34"/>
    </w:p>
    <w:p w:rsidR="00A549E4" w:rsidRDefault="008B00BD">
      <w:pPr>
        <w:pStyle w:val="a3"/>
        <w:ind w:firstLine="480"/>
        <w:rPr>
          <w:lang w:val="en-US"/>
        </w:rPr>
      </w:pPr>
      <w:r>
        <w:rPr>
          <w:rFonts w:hint="eastAsia"/>
          <w:lang w:val="en-US"/>
        </w:rPr>
        <w:t xml:space="preserve">2022 </w:t>
      </w:r>
      <w:r>
        <w:rPr>
          <w:rFonts w:hint="eastAsia"/>
          <w:lang w:val="en-US"/>
        </w:rPr>
        <w:t>年</w:t>
      </w:r>
      <w:r>
        <w:rPr>
          <w:rFonts w:hint="eastAsia"/>
          <w:lang w:val="en-US"/>
        </w:rPr>
        <w:t xml:space="preserve"> 4 </w:t>
      </w:r>
      <w:r>
        <w:rPr>
          <w:rFonts w:hint="eastAsia"/>
          <w:lang w:val="en-US"/>
        </w:rPr>
        <w:t>月，我公司组织调查人员进行现场踏勘，踏勘的范围以地块为主，并包括</w:t>
      </w:r>
      <w:r>
        <w:rPr>
          <w:rFonts w:hint="eastAsia"/>
          <w:lang w:val="en-US"/>
        </w:rPr>
        <w:t>了地块周围区域，地块现使用者提供了部分资料，本次收集到的相关资料包括地块红线图，</w:t>
      </w:r>
      <w:r>
        <w:rPr>
          <w:rFonts w:hint="eastAsia"/>
          <w:lang w:val="en-US"/>
        </w:rPr>
        <w:t>地块</w:t>
      </w:r>
      <w:r>
        <w:rPr>
          <w:rFonts w:hint="eastAsia"/>
          <w:lang w:val="en-US"/>
        </w:rPr>
        <w:t>未来土地使用功能规划、</w:t>
      </w:r>
      <w:r>
        <w:rPr>
          <w:rFonts w:hint="eastAsia"/>
          <w:lang w:val="en-US"/>
        </w:rPr>
        <w:t>地块</w:t>
      </w:r>
      <w:r>
        <w:rPr>
          <w:rFonts w:hint="eastAsia"/>
          <w:lang w:val="en-US"/>
        </w:rPr>
        <w:t>周边土地使用现状。</w:t>
      </w:r>
    </w:p>
    <w:p w:rsidR="00A549E4" w:rsidRDefault="008B00BD">
      <w:pPr>
        <w:pStyle w:val="2"/>
      </w:pPr>
      <w:bookmarkStart w:id="35" w:name="_Toc27057"/>
      <w:r>
        <w:rPr>
          <w:rFonts w:hint="eastAsia"/>
        </w:rPr>
        <w:t xml:space="preserve">4.3 </w:t>
      </w:r>
      <w:r>
        <w:rPr>
          <w:rFonts w:hint="eastAsia"/>
        </w:rPr>
        <w:t>其他资料收集和分析</w:t>
      </w:r>
      <w:bookmarkEnd w:id="35"/>
    </w:p>
    <w:p w:rsidR="00A549E4" w:rsidRDefault="008B00BD">
      <w:pPr>
        <w:pStyle w:val="3"/>
      </w:pPr>
      <w:bookmarkStart w:id="36" w:name="_Toc13819"/>
      <w:r>
        <w:rPr>
          <w:rFonts w:hint="eastAsia"/>
        </w:rPr>
        <w:t xml:space="preserve">4.3.1 </w:t>
      </w:r>
      <w:r>
        <w:rPr>
          <w:rFonts w:hint="eastAsia"/>
        </w:rPr>
        <w:t>地块土壤及地下水污染记录</w:t>
      </w:r>
      <w:bookmarkEnd w:id="36"/>
    </w:p>
    <w:p w:rsidR="00A549E4" w:rsidRDefault="008B00BD">
      <w:pPr>
        <w:pStyle w:val="a3"/>
        <w:ind w:firstLine="480"/>
        <w:rPr>
          <w:lang w:val="en-US"/>
        </w:rPr>
      </w:pPr>
      <w:r>
        <w:rPr>
          <w:rFonts w:hint="eastAsia"/>
          <w:lang w:val="en-US"/>
        </w:rPr>
        <w:t>本次调查未收集到地块有关土壤和地下水的环境监测信息。</w:t>
      </w:r>
    </w:p>
    <w:p w:rsidR="00A549E4" w:rsidRDefault="008B00BD">
      <w:pPr>
        <w:pStyle w:val="3"/>
      </w:pPr>
      <w:bookmarkStart w:id="37" w:name="_Toc14090"/>
      <w:r>
        <w:rPr>
          <w:rFonts w:hint="eastAsia"/>
        </w:rPr>
        <w:t xml:space="preserve">4.3.2 </w:t>
      </w:r>
      <w:r>
        <w:rPr>
          <w:rFonts w:hint="eastAsia"/>
        </w:rPr>
        <w:t>地块及周边土壤地下水污染信息</w:t>
      </w:r>
      <w:bookmarkEnd w:id="37"/>
    </w:p>
    <w:p w:rsidR="00A549E4" w:rsidRDefault="008B00BD">
      <w:pPr>
        <w:pStyle w:val="a3"/>
        <w:ind w:firstLine="480"/>
        <w:rPr>
          <w:lang w:val="en-US"/>
        </w:rPr>
      </w:pPr>
      <w:r>
        <w:rPr>
          <w:rFonts w:hint="eastAsia"/>
          <w:lang w:val="en-US"/>
        </w:rPr>
        <w:t>根据资料调阅和走访调查，未收集到地块及周边地块相关土壤和地下水的污染记录。</w:t>
      </w:r>
    </w:p>
    <w:p w:rsidR="00A549E4" w:rsidRDefault="008B00BD">
      <w:pPr>
        <w:pStyle w:val="a3"/>
        <w:ind w:firstLine="480"/>
        <w:rPr>
          <w:lang w:val="en-US"/>
        </w:rPr>
      </w:pPr>
      <w:r>
        <w:rPr>
          <w:rFonts w:hint="eastAsia"/>
          <w:lang w:val="en-US"/>
        </w:rPr>
        <w:t>本次调查阶段收集的资料情况如下：</w:t>
      </w:r>
    </w:p>
    <w:p w:rsidR="00A549E4" w:rsidRDefault="008B00BD">
      <w:pPr>
        <w:rPr>
          <w:rFonts w:ascii="Times New Roman" w:eastAsia="宋体" w:hAnsi="Times New Roman" w:cs="宋体"/>
        </w:rPr>
      </w:pPr>
      <w:r>
        <w:rPr>
          <w:rFonts w:ascii="Times New Roman" w:eastAsia="宋体" w:hAnsi="Times New Roman" w:cs="宋体" w:hint="eastAsia"/>
        </w:rPr>
        <w:br w:type="page"/>
      </w:r>
    </w:p>
    <w:p w:rsidR="00A549E4" w:rsidRDefault="008B00BD" w:rsidP="0069200E">
      <w:pPr>
        <w:pStyle w:val="a3"/>
        <w:ind w:firstLine="480"/>
        <w:jc w:val="center"/>
        <w:rPr>
          <w:rFonts w:cs="Times New Roman"/>
          <w:lang w:val="en-US"/>
        </w:rPr>
      </w:pPr>
      <w:r>
        <w:rPr>
          <w:rFonts w:cs="Times New Roman" w:hint="eastAsia"/>
          <w:lang w:val="en-US"/>
        </w:rPr>
        <w:lastRenderedPageBreak/>
        <w:t>表</w:t>
      </w:r>
      <w:r>
        <w:rPr>
          <w:rFonts w:cs="Times New Roman" w:hint="eastAsia"/>
          <w:lang w:val="en-US"/>
        </w:rPr>
        <w:t xml:space="preserve">4-1 </w:t>
      </w:r>
      <w:r>
        <w:rPr>
          <w:rFonts w:cs="Times New Roman" w:hint="eastAsia"/>
          <w:lang w:val="en-US"/>
        </w:rPr>
        <w:t>资料收集清单</w:t>
      </w:r>
    </w:p>
    <w:tbl>
      <w:tblPr>
        <w:tblStyle w:val="a6"/>
        <w:tblW w:w="5000" w:type="pct"/>
        <w:tblLook w:val="04A0"/>
      </w:tblPr>
      <w:tblGrid>
        <w:gridCol w:w="1011"/>
        <w:gridCol w:w="1427"/>
        <w:gridCol w:w="2672"/>
        <w:gridCol w:w="1706"/>
        <w:gridCol w:w="1706"/>
      </w:tblGrid>
      <w:tr w:rsidR="00A549E4">
        <w:tc>
          <w:tcPr>
            <w:tcW w:w="594" w:type="pct"/>
            <w:vAlign w:val="center"/>
          </w:tcPr>
          <w:p w:rsidR="00A549E4" w:rsidRDefault="008B00BD">
            <w:pPr>
              <w:pStyle w:val="a3"/>
              <w:ind w:firstLineChars="0" w:firstLine="0"/>
              <w:jc w:val="center"/>
              <w:rPr>
                <w:rFonts w:cs="Times New Roman"/>
                <w:sz w:val="21"/>
                <w:szCs w:val="21"/>
                <w:lang w:val="en-US"/>
              </w:rPr>
            </w:pPr>
            <w:r>
              <w:rPr>
                <w:rFonts w:cs="Times New Roman" w:hint="eastAsia"/>
                <w:sz w:val="21"/>
                <w:szCs w:val="21"/>
                <w:lang w:val="en-US"/>
              </w:rPr>
              <w:t>序号</w:t>
            </w:r>
          </w:p>
        </w:tc>
        <w:tc>
          <w:tcPr>
            <w:tcW w:w="836" w:type="pct"/>
            <w:vAlign w:val="center"/>
          </w:tcPr>
          <w:p w:rsidR="00A549E4" w:rsidRDefault="008B00BD" w:rsidP="0069200E">
            <w:pPr>
              <w:pStyle w:val="a3"/>
              <w:ind w:firstLine="420"/>
              <w:jc w:val="center"/>
              <w:rPr>
                <w:rFonts w:cs="Times New Roman"/>
                <w:sz w:val="21"/>
                <w:szCs w:val="21"/>
                <w:lang w:val="en-US"/>
              </w:rPr>
            </w:pPr>
            <w:r>
              <w:rPr>
                <w:rFonts w:cs="Times New Roman" w:hint="eastAsia"/>
                <w:sz w:val="21"/>
                <w:szCs w:val="21"/>
                <w:lang w:val="en-US"/>
              </w:rPr>
              <w:t>类别</w:t>
            </w:r>
          </w:p>
        </w:tc>
        <w:tc>
          <w:tcPr>
            <w:tcW w:w="1567" w:type="pct"/>
            <w:vAlign w:val="center"/>
          </w:tcPr>
          <w:p w:rsidR="00A549E4" w:rsidRDefault="008B00BD" w:rsidP="0069200E">
            <w:pPr>
              <w:pStyle w:val="a3"/>
              <w:ind w:firstLine="420"/>
              <w:jc w:val="center"/>
              <w:rPr>
                <w:rFonts w:cs="Times New Roman"/>
                <w:sz w:val="21"/>
                <w:szCs w:val="21"/>
                <w:lang w:val="en-US"/>
              </w:rPr>
            </w:pPr>
            <w:r>
              <w:rPr>
                <w:rFonts w:cs="Times New Roman" w:hint="eastAsia"/>
                <w:sz w:val="21"/>
                <w:szCs w:val="21"/>
                <w:lang w:val="en-US"/>
              </w:rPr>
              <w:t>资料名称</w:t>
            </w:r>
          </w:p>
        </w:tc>
        <w:tc>
          <w:tcPr>
            <w:tcW w:w="1000" w:type="pct"/>
            <w:vAlign w:val="center"/>
          </w:tcPr>
          <w:p w:rsidR="00A549E4" w:rsidRDefault="008B00BD" w:rsidP="0069200E">
            <w:pPr>
              <w:pStyle w:val="a3"/>
              <w:ind w:firstLine="420"/>
              <w:jc w:val="center"/>
              <w:rPr>
                <w:rFonts w:cs="Times New Roman"/>
                <w:sz w:val="21"/>
                <w:szCs w:val="21"/>
                <w:lang w:val="en-US"/>
              </w:rPr>
            </w:pPr>
            <w:r>
              <w:rPr>
                <w:rFonts w:cs="Times New Roman" w:hint="eastAsia"/>
                <w:sz w:val="21"/>
                <w:szCs w:val="21"/>
                <w:lang w:val="en-US"/>
              </w:rPr>
              <w:t>获取途径</w:t>
            </w:r>
          </w:p>
        </w:tc>
        <w:tc>
          <w:tcPr>
            <w:tcW w:w="1000" w:type="pct"/>
            <w:vAlign w:val="center"/>
          </w:tcPr>
          <w:p w:rsidR="00A549E4" w:rsidRDefault="008B00BD" w:rsidP="0069200E">
            <w:pPr>
              <w:pStyle w:val="a3"/>
              <w:ind w:firstLine="420"/>
              <w:jc w:val="center"/>
              <w:rPr>
                <w:rFonts w:cs="Times New Roman"/>
                <w:sz w:val="21"/>
                <w:szCs w:val="21"/>
                <w:lang w:val="en-US"/>
              </w:rPr>
            </w:pPr>
            <w:r>
              <w:rPr>
                <w:rFonts w:cs="Times New Roman" w:hint="eastAsia"/>
                <w:sz w:val="21"/>
                <w:szCs w:val="21"/>
                <w:lang w:val="en-US"/>
              </w:rPr>
              <w:t>备注</w:t>
            </w:r>
          </w:p>
        </w:tc>
      </w:tr>
      <w:tr w:rsidR="00A549E4">
        <w:tc>
          <w:tcPr>
            <w:tcW w:w="594" w:type="pct"/>
            <w:vMerge w:val="restart"/>
            <w:vAlign w:val="center"/>
          </w:tcPr>
          <w:p w:rsidR="00A549E4" w:rsidRDefault="008B00BD" w:rsidP="0069200E">
            <w:pPr>
              <w:pStyle w:val="a3"/>
              <w:ind w:firstLine="420"/>
              <w:rPr>
                <w:rFonts w:cs="Times New Roman"/>
                <w:bCs/>
                <w:sz w:val="21"/>
                <w:szCs w:val="21"/>
                <w:lang w:val="en-US"/>
              </w:rPr>
            </w:pPr>
            <w:r>
              <w:rPr>
                <w:rFonts w:cs="Times New Roman" w:hint="eastAsia"/>
                <w:bCs/>
                <w:sz w:val="21"/>
                <w:szCs w:val="21"/>
                <w:lang w:val="en-US"/>
              </w:rPr>
              <w:t>1</w:t>
            </w:r>
          </w:p>
        </w:tc>
        <w:tc>
          <w:tcPr>
            <w:tcW w:w="836" w:type="pct"/>
            <w:vMerge w:val="restart"/>
            <w:vAlign w:val="center"/>
          </w:tcPr>
          <w:p w:rsidR="00A549E4" w:rsidRDefault="008B00BD">
            <w:pPr>
              <w:pStyle w:val="a3"/>
              <w:ind w:firstLineChars="100" w:firstLine="210"/>
              <w:jc w:val="center"/>
              <w:rPr>
                <w:rFonts w:cs="Times New Roman"/>
                <w:bCs/>
                <w:sz w:val="21"/>
                <w:szCs w:val="21"/>
                <w:lang w:val="en-US"/>
              </w:rPr>
            </w:pPr>
            <w:r>
              <w:rPr>
                <w:rFonts w:cs="Times New Roman" w:hint="eastAsia"/>
                <w:bCs/>
                <w:sz w:val="21"/>
                <w:szCs w:val="21"/>
                <w:lang w:val="en-US"/>
              </w:rPr>
              <w:t>基本资料</w:t>
            </w: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场址、边界及占地面积</w:t>
            </w:r>
          </w:p>
        </w:tc>
        <w:tc>
          <w:tcPr>
            <w:tcW w:w="1000" w:type="pct"/>
            <w:vAlign w:val="center"/>
          </w:tcPr>
          <w:p w:rsidR="00A549E4" w:rsidRDefault="00A549E4" w:rsidP="0069200E">
            <w:pPr>
              <w:pStyle w:val="a3"/>
              <w:ind w:firstLine="420"/>
              <w:jc w:val="center"/>
              <w:rPr>
                <w:rFonts w:cs="Times New Roman"/>
                <w:bCs/>
                <w:sz w:val="21"/>
                <w:szCs w:val="21"/>
                <w:lang w:val="en-US"/>
              </w:rPr>
            </w:pPr>
          </w:p>
        </w:tc>
        <w:tc>
          <w:tcPr>
            <w:tcW w:w="1000" w:type="pct"/>
            <w:vAlign w:val="center"/>
          </w:tcPr>
          <w:p w:rsidR="00A549E4" w:rsidRDefault="008B00BD" w:rsidP="0069200E">
            <w:pPr>
              <w:pStyle w:val="a3"/>
              <w:ind w:firstLine="420"/>
              <w:jc w:val="center"/>
              <w:rPr>
                <w:rFonts w:cs="Times New Roman"/>
                <w:bCs/>
                <w:sz w:val="21"/>
                <w:szCs w:val="21"/>
                <w:lang w:val="en-US"/>
              </w:rPr>
            </w:pPr>
            <w:r>
              <w:rPr>
                <w:rFonts w:cs="Times New Roman" w:hint="eastAsia"/>
                <w:bCs/>
                <w:sz w:val="21"/>
                <w:szCs w:val="21"/>
                <w:lang w:val="en-US"/>
              </w:rPr>
              <w:t>/</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地块平面图</w:t>
            </w:r>
          </w:p>
        </w:tc>
        <w:tc>
          <w:tcPr>
            <w:tcW w:w="1000" w:type="pct"/>
            <w:vAlign w:val="center"/>
          </w:tcPr>
          <w:p w:rsidR="00A549E4" w:rsidRDefault="00A549E4" w:rsidP="0069200E">
            <w:pPr>
              <w:pStyle w:val="a3"/>
              <w:ind w:firstLine="420"/>
              <w:jc w:val="center"/>
              <w:rPr>
                <w:rFonts w:cs="Times New Roman"/>
                <w:bCs/>
                <w:sz w:val="21"/>
                <w:szCs w:val="21"/>
                <w:lang w:val="en-US"/>
              </w:rPr>
            </w:pPr>
          </w:p>
        </w:tc>
        <w:tc>
          <w:tcPr>
            <w:tcW w:w="1000" w:type="pct"/>
            <w:vAlign w:val="center"/>
          </w:tcPr>
          <w:p w:rsidR="00A549E4" w:rsidRDefault="008B00BD" w:rsidP="0069200E">
            <w:pPr>
              <w:pStyle w:val="a3"/>
              <w:ind w:firstLine="420"/>
              <w:jc w:val="center"/>
              <w:rPr>
                <w:rFonts w:cs="Times New Roman"/>
                <w:bCs/>
                <w:sz w:val="21"/>
                <w:szCs w:val="21"/>
                <w:lang w:val="en-US"/>
              </w:rPr>
            </w:pPr>
            <w:r>
              <w:rPr>
                <w:rFonts w:cs="Times New Roman" w:hint="eastAsia"/>
                <w:bCs/>
                <w:sz w:val="21"/>
                <w:szCs w:val="21"/>
                <w:lang w:val="en-US"/>
              </w:rPr>
              <w:t>/</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地块现状</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现场踏勘</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2022.4.11</w:t>
            </w:r>
            <w:r>
              <w:rPr>
                <w:rFonts w:cs="Times New Roman" w:hint="eastAsia"/>
                <w:bCs/>
                <w:sz w:val="21"/>
                <w:szCs w:val="21"/>
                <w:lang w:val="en-US"/>
              </w:rPr>
              <w:t>现场踏勘及人员访谈</w:t>
            </w:r>
          </w:p>
        </w:tc>
      </w:tr>
      <w:tr w:rsidR="00A549E4">
        <w:tc>
          <w:tcPr>
            <w:tcW w:w="594" w:type="pct"/>
            <w:vMerge w:val="restart"/>
            <w:vAlign w:val="center"/>
          </w:tcPr>
          <w:p w:rsidR="00A549E4" w:rsidRDefault="008B00BD" w:rsidP="0069200E">
            <w:pPr>
              <w:pStyle w:val="a3"/>
              <w:ind w:firstLine="420"/>
              <w:rPr>
                <w:rFonts w:cs="Times New Roman"/>
                <w:bCs/>
                <w:sz w:val="21"/>
                <w:szCs w:val="21"/>
                <w:lang w:val="en-US"/>
              </w:rPr>
            </w:pPr>
            <w:r>
              <w:rPr>
                <w:rFonts w:cs="Times New Roman" w:hint="eastAsia"/>
                <w:bCs/>
                <w:sz w:val="21"/>
                <w:szCs w:val="21"/>
                <w:lang w:val="en-US"/>
              </w:rPr>
              <w:t>2</w:t>
            </w:r>
          </w:p>
        </w:tc>
        <w:tc>
          <w:tcPr>
            <w:tcW w:w="836" w:type="pct"/>
            <w:vMerge w:val="restar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地块历史变迁资料</w:t>
            </w: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地块未来土地使用功能规划</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经过与周边工作人员和居民沟通以及询问</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2022.4.11</w:t>
            </w:r>
            <w:r>
              <w:rPr>
                <w:rFonts w:cs="Times New Roman" w:hint="eastAsia"/>
                <w:bCs/>
                <w:sz w:val="21"/>
                <w:szCs w:val="21"/>
                <w:lang w:val="en-US"/>
              </w:rPr>
              <w:t>现场踏勘及人员访谈</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该地块土地历史使用情况</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经过与周边工作人员和居民沟通以及询问</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2022.4.11</w:t>
            </w:r>
            <w:r>
              <w:rPr>
                <w:rFonts w:cs="Times New Roman" w:hint="eastAsia"/>
                <w:bCs/>
                <w:sz w:val="21"/>
                <w:szCs w:val="21"/>
                <w:lang w:val="en-US"/>
              </w:rPr>
              <w:t>现场踏勘及人员访谈</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区域土地使用规划</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政府人员提供区域未来规划图</w:t>
            </w:r>
          </w:p>
        </w:tc>
        <w:tc>
          <w:tcPr>
            <w:tcW w:w="1000" w:type="pct"/>
            <w:vAlign w:val="center"/>
          </w:tcPr>
          <w:p w:rsidR="00A549E4" w:rsidRDefault="008B00BD" w:rsidP="0069200E">
            <w:pPr>
              <w:pStyle w:val="a3"/>
              <w:ind w:firstLine="420"/>
              <w:jc w:val="center"/>
              <w:rPr>
                <w:rFonts w:cs="Times New Roman"/>
                <w:bCs/>
                <w:sz w:val="21"/>
                <w:szCs w:val="21"/>
                <w:lang w:val="en-US"/>
              </w:rPr>
            </w:pPr>
            <w:r>
              <w:rPr>
                <w:rFonts w:cs="Times New Roman" w:hint="eastAsia"/>
                <w:bCs/>
                <w:sz w:val="21"/>
                <w:szCs w:val="21"/>
                <w:lang w:val="en-US"/>
              </w:rPr>
              <w:t>/</w:t>
            </w:r>
          </w:p>
        </w:tc>
      </w:tr>
      <w:tr w:rsidR="00A549E4">
        <w:tc>
          <w:tcPr>
            <w:tcW w:w="594" w:type="pct"/>
            <w:vMerge w:val="restart"/>
            <w:vAlign w:val="center"/>
          </w:tcPr>
          <w:p w:rsidR="00A549E4" w:rsidRDefault="008B00BD" w:rsidP="0069200E">
            <w:pPr>
              <w:pStyle w:val="a3"/>
              <w:ind w:firstLine="420"/>
              <w:rPr>
                <w:rFonts w:cs="Times New Roman"/>
                <w:bCs/>
                <w:sz w:val="21"/>
                <w:szCs w:val="21"/>
                <w:lang w:val="en-US"/>
              </w:rPr>
            </w:pPr>
            <w:r>
              <w:rPr>
                <w:rFonts w:cs="Times New Roman" w:hint="eastAsia"/>
                <w:bCs/>
                <w:sz w:val="21"/>
                <w:szCs w:val="21"/>
                <w:lang w:val="en-US"/>
              </w:rPr>
              <w:t>3</w:t>
            </w:r>
          </w:p>
        </w:tc>
        <w:tc>
          <w:tcPr>
            <w:tcW w:w="836" w:type="pct"/>
            <w:vMerge w:val="restar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区域地质及环境资料</w:t>
            </w: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区域水文地质资料</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资料收集</w:t>
            </w:r>
          </w:p>
        </w:tc>
        <w:tc>
          <w:tcPr>
            <w:tcW w:w="1000" w:type="pct"/>
            <w:vAlign w:val="center"/>
          </w:tcPr>
          <w:p w:rsidR="00A549E4" w:rsidRDefault="008B00BD">
            <w:pPr>
              <w:jc w:val="center"/>
              <w:rPr>
                <w:rFonts w:cs="Times New Roman"/>
                <w:bCs/>
                <w:szCs w:val="21"/>
              </w:rPr>
            </w:pPr>
            <w:r>
              <w:rPr>
                <w:rFonts w:cs="Times New Roman" w:hint="eastAsia"/>
                <w:bCs/>
                <w:szCs w:val="21"/>
              </w:rPr>
              <w:t>/</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区域地质及土壤资料</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资料收集</w:t>
            </w:r>
          </w:p>
        </w:tc>
        <w:tc>
          <w:tcPr>
            <w:tcW w:w="1000" w:type="pct"/>
            <w:vAlign w:val="center"/>
          </w:tcPr>
          <w:p w:rsidR="00A549E4" w:rsidRDefault="008B00BD">
            <w:pPr>
              <w:jc w:val="center"/>
              <w:rPr>
                <w:rFonts w:cs="Times New Roman"/>
                <w:bCs/>
                <w:szCs w:val="21"/>
              </w:rPr>
            </w:pPr>
            <w:r>
              <w:rPr>
                <w:rFonts w:cs="Times New Roman" w:hint="eastAsia"/>
                <w:bCs/>
                <w:szCs w:val="21"/>
              </w:rPr>
              <w:t>/</w:t>
            </w:r>
          </w:p>
        </w:tc>
      </w:tr>
      <w:tr w:rsidR="00A549E4">
        <w:tc>
          <w:tcPr>
            <w:tcW w:w="594" w:type="pct"/>
            <w:vMerge w:val="restart"/>
            <w:vAlign w:val="center"/>
          </w:tcPr>
          <w:p w:rsidR="00A549E4" w:rsidRDefault="008B00BD" w:rsidP="0069200E">
            <w:pPr>
              <w:pStyle w:val="a3"/>
              <w:ind w:firstLine="420"/>
              <w:rPr>
                <w:rFonts w:cs="Times New Roman"/>
                <w:bCs/>
                <w:sz w:val="21"/>
                <w:szCs w:val="21"/>
                <w:lang w:val="en-US"/>
              </w:rPr>
            </w:pPr>
            <w:r>
              <w:rPr>
                <w:rFonts w:cs="Times New Roman" w:hint="eastAsia"/>
                <w:bCs/>
                <w:sz w:val="21"/>
                <w:szCs w:val="21"/>
                <w:lang w:val="en-US"/>
              </w:rPr>
              <w:t>4</w:t>
            </w:r>
          </w:p>
        </w:tc>
        <w:tc>
          <w:tcPr>
            <w:tcW w:w="836" w:type="pct"/>
            <w:vMerge w:val="restar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地块周边相关材料</w:t>
            </w: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地块周边土地使用现状</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现场踏勘及人员访谈</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2022.4.11</w:t>
            </w:r>
            <w:r>
              <w:rPr>
                <w:rFonts w:cs="Times New Roman" w:hint="eastAsia"/>
                <w:bCs/>
                <w:sz w:val="21"/>
                <w:szCs w:val="21"/>
                <w:lang w:val="en-US"/>
              </w:rPr>
              <w:t>现场踏勘及人员访谈</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地块周边土地历史使用情况</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现场踏勘及谷歌地图搜索</w:t>
            </w:r>
          </w:p>
        </w:tc>
        <w:tc>
          <w:tcPr>
            <w:tcW w:w="1000" w:type="pct"/>
            <w:vAlign w:val="center"/>
          </w:tcPr>
          <w:p w:rsidR="00A549E4" w:rsidRDefault="008B00BD">
            <w:pPr>
              <w:jc w:val="center"/>
              <w:rPr>
                <w:rFonts w:ascii="Times New Roman" w:eastAsia="宋体" w:hAnsi="Times New Roman" w:cs="Times New Roman"/>
                <w:bCs/>
                <w:szCs w:val="21"/>
              </w:rPr>
            </w:pPr>
            <w:r>
              <w:rPr>
                <w:rFonts w:cs="Times New Roman" w:hint="eastAsia"/>
                <w:bCs/>
                <w:szCs w:val="21"/>
              </w:rPr>
              <w:t>/</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地块范围内有无自然保护区、饮用水源地</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通过现场踏勘及谷歌地图所得</w:t>
            </w:r>
          </w:p>
        </w:tc>
        <w:tc>
          <w:tcPr>
            <w:tcW w:w="1000" w:type="pct"/>
            <w:vAlign w:val="center"/>
          </w:tcPr>
          <w:p w:rsidR="00A549E4" w:rsidRDefault="008B00BD">
            <w:pPr>
              <w:jc w:val="center"/>
              <w:rPr>
                <w:rFonts w:ascii="Times New Roman" w:eastAsia="宋体" w:hAnsi="Times New Roman" w:cs="Times New Roman"/>
                <w:bCs/>
                <w:szCs w:val="21"/>
              </w:rPr>
            </w:pPr>
            <w:r>
              <w:rPr>
                <w:rFonts w:cs="Times New Roman" w:hint="eastAsia"/>
                <w:bCs/>
                <w:szCs w:val="21"/>
              </w:rPr>
              <w:t>/</w:t>
            </w:r>
          </w:p>
        </w:tc>
      </w:tr>
      <w:tr w:rsidR="00A549E4">
        <w:tc>
          <w:tcPr>
            <w:tcW w:w="594" w:type="pct"/>
            <w:vMerge/>
            <w:vAlign w:val="center"/>
          </w:tcPr>
          <w:p w:rsidR="00A549E4" w:rsidRDefault="00A549E4" w:rsidP="0069200E">
            <w:pPr>
              <w:pStyle w:val="a3"/>
              <w:ind w:firstLine="420"/>
              <w:jc w:val="center"/>
              <w:rPr>
                <w:rFonts w:cs="Times New Roman"/>
                <w:bCs/>
                <w:sz w:val="21"/>
                <w:szCs w:val="21"/>
                <w:lang w:val="en-US"/>
              </w:rPr>
            </w:pPr>
          </w:p>
        </w:tc>
        <w:tc>
          <w:tcPr>
            <w:tcW w:w="836" w:type="pct"/>
            <w:vMerge/>
            <w:vAlign w:val="center"/>
          </w:tcPr>
          <w:p w:rsidR="00A549E4" w:rsidRDefault="00A549E4" w:rsidP="0069200E">
            <w:pPr>
              <w:pStyle w:val="a3"/>
              <w:ind w:firstLine="420"/>
              <w:jc w:val="center"/>
              <w:rPr>
                <w:rFonts w:cs="Times New Roman"/>
                <w:bCs/>
                <w:sz w:val="21"/>
                <w:szCs w:val="21"/>
                <w:lang w:val="en-US"/>
              </w:rPr>
            </w:pPr>
          </w:p>
        </w:tc>
        <w:tc>
          <w:tcPr>
            <w:tcW w:w="1567"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周围敏感目标分布</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通过现场踏勘及谷歌地图所得</w:t>
            </w:r>
          </w:p>
        </w:tc>
        <w:tc>
          <w:tcPr>
            <w:tcW w:w="1000" w:type="pct"/>
            <w:vAlign w:val="center"/>
          </w:tcPr>
          <w:p w:rsidR="00A549E4" w:rsidRDefault="008B00BD">
            <w:pPr>
              <w:pStyle w:val="a3"/>
              <w:ind w:firstLineChars="0" w:firstLine="0"/>
              <w:jc w:val="center"/>
              <w:rPr>
                <w:rFonts w:cs="Times New Roman"/>
                <w:bCs/>
                <w:sz w:val="21"/>
                <w:szCs w:val="21"/>
                <w:lang w:val="en-US"/>
              </w:rPr>
            </w:pPr>
            <w:r>
              <w:rPr>
                <w:rFonts w:cs="Times New Roman" w:hint="eastAsia"/>
                <w:bCs/>
                <w:sz w:val="21"/>
                <w:szCs w:val="21"/>
                <w:lang w:val="en-US"/>
              </w:rPr>
              <w:t>2022.4.11</w:t>
            </w:r>
            <w:r>
              <w:rPr>
                <w:rFonts w:cs="Times New Roman" w:hint="eastAsia"/>
                <w:bCs/>
                <w:sz w:val="21"/>
                <w:szCs w:val="21"/>
                <w:lang w:val="en-US"/>
              </w:rPr>
              <w:t>现场踏勘及人员访谈</w:t>
            </w:r>
          </w:p>
        </w:tc>
      </w:tr>
    </w:tbl>
    <w:p w:rsidR="00A549E4" w:rsidRDefault="008B00BD">
      <w:pPr>
        <w:rPr>
          <w:rFonts w:cs="Times New Roman"/>
        </w:rPr>
      </w:pPr>
      <w:r>
        <w:rPr>
          <w:rFonts w:cs="Times New Roman"/>
        </w:rPr>
        <w:br w:type="page"/>
      </w:r>
    </w:p>
    <w:p w:rsidR="00A549E4" w:rsidRDefault="008B00BD">
      <w:pPr>
        <w:pStyle w:val="10"/>
      </w:pPr>
      <w:bookmarkStart w:id="38" w:name="_Toc8136"/>
      <w:r>
        <w:rPr>
          <w:rFonts w:hint="eastAsia"/>
        </w:rPr>
        <w:lastRenderedPageBreak/>
        <w:t xml:space="preserve">5 </w:t>
      </w:r>
      <w:r>
        <w:rPr>
          <w:rFonts w:hint="eastAsia"/>
        </w:rPr>
        <w:t>现场踏勘和人员访谈</w:t>
      </w:r>
      <w:bookmarkEnd w:id="38"/>
    </w:p>
    <w:p w:rsidR="00A549E4" w:rsidRDefault="008B00BD">
      <w:pPr>
        <w:pStyle w:val="2"/>
        <w:numPr>
          <w:ilvl w:val="1"/>
          <w:numId w:val="5"/>
        </w:numPr>
      </w:pPr>
      <w:bookmarkStart w:id="39" w:name="_Toc2232"/>
      <w:r>
        <w:rPr>
          <w:rFonts w:hint="eastAsia"/>
        </w:rPr>
        <w:t>有毒有害物质的储存、使用和处置情况分析</w:t>
      </w:r>
      <w:bookmarkEnd w:id="39"/>
    </w:p>
    <w:p w:rsidR="00A549E4" w:rsidRDefault="008B00BD">
      <w:pPr>
        <w:pStyle w:val="a3"/>
        <w:ind w:firstLine="480"/>
        <w:rPr>
          <w:lang w:val="en-US"/>
        </w:rPr>
      </w:pPr>
      <w:r>
        <w:rPr>
          <w:rFonts w:hint="eastAsia"/>
          <w:lang w:val="en-US"/>
        </w:rPr>
        <w:t>根据现场踏勘和走访调查，本地块现状及历史均未发生有毒有害物质的储存、使用和处置情况</w:t>
      </w:r>
      <w:r>
        <w:rPr>
          <w:rFonts w:hint="eastAsia"/>
          <w:lang w:val="en-US"/>
        </w:rPr>
        <w:t>。</w:t>
      </w:r>
    </w:p>
    <w:p w:rsidR="00A549E4" w:rsidRDefault="008B00BD">
      <w:pPr>
        <w:pStyle w:val="2"/>
        <w:numPr>
          <w:ilvl w:val="1"/>
          <w:numId w:val="5"/>
        </w:numPr>
      </w:pPr>
      <w:bookmarkStart w:id="40" w:name="_Toc28573"/>
      <w:r>
        <w:rPr>
          <w:rFonts w:hint="eastAsia"/>
        </w:rPr>
        <w:t>各类储罐的物质和泄露评价</w:t>
      </w:r>
      <w:bookmarkEnd w:id="40"/>
    </w:p>
    <w:p w:rsidR="00A549E4" w:rsidRDefault="008B00BD">
      <w:pPr>
        <w:pStyle w:val="a3"/>
        <w:ind w:firstLine="480"/>
        <w:rPr>
          <w:lang w:val="en-US"/>
        </w:rPr>
      </w:pPr>
      <w:r>
        <w:rPr>
          <w:rFonts w:hint="eastAsia"/>
          <w:lang w:val="en-US"/>
        </w:rPr>
        <w:t>通过对整个地块的踏勘及知情人员的访谈可知，地块内不存在槽罐。</w:t>
      </w:r>
    </w:p>
    <w:p w:rsidR="00A549E4" w:rsidRDefault="008B00BD">
      <w:pPr>
        <w:pStyle w:val="2"/>
        <w:numPr>
          <w:ilvl w:val="1"/>
          <w:numId w:val="5"/>
        </w:numPr>
      </w:pPr>
      <w:bookmarkStart w:id="41" w:name="_Toc29759"/>
      <w:r>
        <w:rPr>
          <w:rFonts w:hint="eastAsia"/>
        </w:rPr>
        <w:t>固体废物和危险废物的处理评价</w:t>
      </w:r>
      <w:bookmarkEnd w:id="41"/>
    </w:p>
    <w:p w:rsidR="00A549E4" w:rsidRDefault="008B00BD">
      <w:pPr>
        <w:pStyle w:val="a3"/>
        <w:ind w:firstLine="480"/>
        <w:rPr>
          <w:lang w:val="en-US"/>
        </w:rPr>
      </w:pPr>
      <w:r>
        <w:rPr>
          <w:rFonts w:hint="eastAsia"/>
          <w:lang w:val="en-US"/>
        </w:rPr>
        <w:t>现场踏勘时未发现一般工业固体废物，也未发现《国家危险废物名录》（</w:t>
      </w:r>
      <w:r>
        <w:rPr>
          <w:rFonts w:hint="eastAsia"/>
          <w:lang w:val="en-US"/>
        </w:rPr>
        <w:t>2021</w:t>
      </w:r>
      <w:r>
        <w:rPr>
          <w:rFonts w:hint="eastAsia"/>
          <w:lang w:val="en-US"/>
        </w:rPr>
        <w:t>年部令第</w:t>
      </w:r>
      <w:r>
        <w:rPr>
          <w:rFonts w:hint="eastAsia"/>
          <w:lang w:val="en-US"/>
        </w:rPr>
        <w:t>15</w:t>
      </w:r>
      <w:r>
        <w:rPr>
          <w:rFonts w:hint="eastAsia"/>
          <w:lang w:val="en-US"/>
        </w:rPr>
        <w:t>号）中的危险废物。通过人员访谈得知该地块之前没有进行过工业生产活动，不存在固体废物和危险废物的处理。</w:t>
      </w:r>
    </w:p>
    <w:p w:rsidR="00A549E4" w:rsidRDefault="008B00BD">
      <w:pPr>
        <w:pStyle w:val="2"/>
        <w:numPr>
          <w:ilvl w:val="1"/>
          <w:numId w:val="5"/>
        </w:numPr>
      </w:pPr>
      <w:bookmarkStart w:id="42" w:name="_Toc7959"/>
      <w:r>
        <w:rPr>
          <w:rFonts w:hint="eastAsia"/>
        </w:rPr>
        <w:t>沟渠、管网泄露评价</w:t>
      </w:r>
      <w:bookmarkEnd w:id="42"/>
    </w:p>
    <w:p w:rsidR="00A549E4" w:rsidRDefault="008B00BD">
      <w:pPr>
        <w:pStyle w:val="a3"/>
        <w:ind w:firstLine="480"/>
        <w:rPr>
          <w:lang w:val="en-US"/>
        </w:rPr>
      </w:pPr>
      <w:r>
        <w:rPr>
          <w:rFonts w:hint="eastAsia"/>
          <w:lang w:val="en-US"/>
        </w:rPr>
        <w:t>经现场踏勘、人员访谈可知，本地块未进行过任何工业企业生产活动，地块内无任何管线、沟渠。</w:t>
      </w:r>
    </w:p>
    <w:p w:rsidR="00A549E4" w:rsidRDefault="008B00BD">
      <w:pPr>
        <w:pStyle w:val="2"/>
        <w:numPr>
          <w:ilvl w:val="1"/>
          <w:numId w:val="5"/>
        </w:numPr>
      </w:pPr>
      <w:bookmarkStart w:id="43" w:name="_Toc1611"/>
      <w:r>
        <w:rPr>
          <w:rFonts w:hint="eastAsia"/>
        </w:rPr>
        <w:t>与污染物迁移相关的环境因素分析</w:t>
      </w:r>
      <w:bookmarkEnd w:id="43"/>
    </w:p>
    <w:p w:rsidR="00A549E4" w:rsidRDefault="008B00BD">
      <w:pPr>
        <w:pStyle w:val="a3"/>
        <w:ind w:firstLine="480"/>
        <w:rPr>
          <w:lang w:val="en-US"/>
        </w:rPr>
      </w:pPr>
      <w:r>
        <w:rPr>
          <w:rFonts w:hint="eastAsia"/>
          <w:lang w:val="en-US"/>
        </w:rPr>
        <w:t>通过前面的分析可知，本地块历史和现状均未进行过任何工业企业生产活动，不存在污染物迁移问题。地块</w:t>
      </w:r>
      <w:r>
        <w:rPr>
          <w:rFonts w:hint="eastAsia"/>
          <w:lang w:val="en-US"/>
        </w:rPr>
        <w:t>周边</w:t>
      </w:r>
      <w:r>
        <w:rPr>
          <w:rFonts w:hint="eastAsia"/>
          <w:lang w:val="en-US"/>
        </w:rPr>
        <w:t>500m</w:t>
      </w:r>
      <w:r>
        <w:rPr>
          <w:rFonts w:hint="eastAsia"/>
          <w:lang w:val="en-US"/>
        </w:rPr>
        <w:t>范围内无工业企业存在。调查地块</w:t>
      </w:r>
      <w:r>
        <w:rPr>
          <w:rFonts w:hint="eastAsia"/>
          <w:lang w:val="en-US"/>
        </w:rPr>
        <w:t>500m</w:t>
      </w:r>
      <w:r>
        <w:rPr>
          <w:rFonts w:hint="eastAsia"/>
          <w:lang w:val="en-US"/>
        </w:rPr>
        <w:t>范围内仅有居住用地存在，废水外排的均为生活污水，经化粪池处理后用于农田灌溉，废气经有效处理，因此可以认为周边相邻区域未对地块环境质量造成明显不利的影响。</w:t>
      </w:r>
    </w:p>
    <w:p w:rsidR="00A549E4" w:rsidRDefault="008B00BD">
      <w:pPr>
        <w:pStyle w:val="2"/>
        <w:numPr>
          <w:ilvl w:val="1"/>
          <w:numId w:val="5"/>
        </w:numPr>
      </w:pPr>
      <w:bookmarkStart w:id="44" w:name="_Toc9129"/>
      <w:r>
        <w:rPr>
          <w:rFonts w:hint="eastAsia"/>
        </w:rPr>
        <w:t>人员访谈</w:t>
      </w:r>
      <w:bookmarkEnd w:id="44"/>
    </w:p>
    <w:p w:rsidR="00A549E4" w:rsidRDefault="008B00BD">
      <w:pPr>
        <w:pStyle w:val="a3"/>
        <w:numPr>
          <w:ilvl w:val="0"/>
          <w:numId w:val="6"/>
        </w:numPr>
        <w:spacing w:before="186" w:line="364" w:lineRule="auto"/>
        <w:ind w:left="-60" w:right="237" w:firstLineChars="0" w:firstLine="480"/>
        <w:rPr>
          <w:lang w:val="en-US"/>
        </w:rPr>
      </w:pPr>
      <w:r>
        <w:rPr>
          <w:rFonts w:hint="eastAsia"/>
          <w:lang w:val="en-US"/>
        </w:rPr>
        <w:t>访谈目的</w:t>
      </w:r>
    </w:p>
    <w:p w:rsidR="00A549E4" w:rsidRDefault="008B00BD">
      <w:pPr>
        <w:pStyle w:val="a3"/>
        <w:ind w:firstLine="480"/>
        <w:rPr>
          <w:lang w:val="en-US"/>
        </w:rPr>
      </w:pPr>
      <w:r>
        <w:rPr>
          <w:rFonts w:hint="eastAsia"/>
          <w:lang w:val="en-US"/>
        </w:rPr>
        <w:t>人员访谈的主要目的是对资料收集、现场踏勘阶段地块缺失信息的补充和模糊信息的核实，对已收集信息的进一步证实。</w:t>
      </w:r>
    </w:p>
    <w:p w:rsidR="00A549E4" w:rsidRDefault="008B00BD">
      <w:pPr>
        <w:pStyle w:val="a3"/>
        <w:numPr>
          <w:ilvl w:val="0"/>
          <w:numId w:val="6"/>
        </w:numPr>
        <w:spacing w:before="186" w:line="364" w:lineRule="auto"/>
        <w:ind w:left="-60" w:right="237" w:firstLineChars="0" w:firstLine="480"/>
        <w:rPr>
          <w:lang w:val="en-US"/>
        </w:rPr>
      </w:pPr>
      <w:r>
        <w:rPr>
          <w:rFonts w:hint="eastAsia"/>
          <w:lang w:val="en-US"/>
        </w:rPr>
        <w:t>访谈对象</w:t>
      </w:r>
    </w:p>
    <w:p w:rsidR="00A549E4" w:rsidRDefault="008B00BD">
      <w:pPr>
        <w:pStyle w:val="a3"/>
        <w:ind w:firstLine="480"/>
        <w:rPr>
          <w:lang w:val="en-US"/>
        </w:rPr>
      </w:pPr>
      <w:r>
        <w:rPr>
          <w:rFonts w:hint="eastAsia"/>
          <w:lang w:val="en-US"/>
        </w:rPr>
        <w:t>受访者为地块现状和历史的知情人，主要包括：地块管理机构和地方政府官员、生态环境行政主管部门官员、地块过去和各阶段的使用者，以及地块所在地</w:t>
      </w:r>
      <w:r>
        <w:rPr>
          <w:rFonts w:hint="eastAsia"/>
          <w:lang w:val="en-US"/>
        </w:rPr>
        <w:lastRenderedPageBreak/>
        <w:t>或熟悉地块的第三方等。</w:t>
      </w:r>
    </w:p>
    <w:p w:rsidR="00A549E4" w:rsidRDefault="008B00BD">
      <w:pPr>
        <w:pStyle w:val="a3"/>
        <w:ind w:firstLine="480"/>
        <w:rPr>
          <w:lang w:val="en-US"/>
        </w:rPr>
      </w:pPr>
      <w:r>
        <w:rPr>
          <w:rFonts w:hint="eastAsia"/>
          <w:lang w:val="en-US"/>
        </w:rPr>
        <w:t>本次人员访谈的对象主要包括：地块现阶段使用者、原地块周边居民等相关人员。</w:t>
      </w:r>
    </w:p>
    <w:p w:rsidR="00A549E4" w:rsidRDefault="008B00BD">
      <w:pPr>
        <w:pStyle w:val="a3"/>
        <w:numPr>
          <w:ilvl w:val="0"/>
          <w:numId w:val="6"/>
        </w:numPr>
        <w:spacing w:before="186" w:line="364" w:lineRule="auto"/>
        <w:ind w:left="-60" w:right="237" w:firstLineChars="0" w:firstLine="480"/>
        <w:rPr>
          <w:lang w:val="en-US"/>
        </w:rPr>
      </w:pPr>
      <w:r>
        <w:rPr>
          <w:rFonts w:hint="eastAsia"/>
          <w:lang w:val="en-US"/>
        </w:rPr>
        <w:t>访谈方法</w:t>
      </w:r>
    </w:p>
    <w:p w:rsidR="00A549E4" w:rsidRDefault="008B00BD">
      <w:pPr>
        <w:pStyle w:val="a3"/>
        <w:ind w:firstLine="480"/>
        <w:rPr>
          <w:lang w:val="en-US"/>
        </w:rPr>
      </w:pPr>
      <w:r>
        <w:rPr>
          <w:rFonts w:hint="eastAsia"/>
          <w:lang w:val="en-US"/>
        </w:rPr>
        <w:t>本次人员访谈针对访谈对象采用了当面座谈、现场走访、电话交流及书面调查表等方式，并收集了</w:t>
      </w:r>
      <w:r>
        <w:rPr>
          <w:rFonts w:hint="eastAsia"/>
          <w:lang w:val="en-US"/>
        </w:rPr>
        <w:t xml:space="preserve"> 10 </w:t>
      </w:r>
      <w:r>
        <w:rPr>
          <w:rFonts w:hint="eastAsia"/>
          <w:lang w:val="en-US"/>
        </w:rPr>
        <w:t>份书面调查表。</w:t>
      </w:r>
    </w:p>
    <w:p w:rsidR="00A549E4" w:rsidRDefault="008B00BD">
      <w:pPr>
        <w:pStyle w:val="a3"/>
        <w:numPr>
          <w:ilvl w:val="0"/>
          <w:numId w:val="6"/>
        </w:numPr>
        <w:spacing w:before="186" w:line="364" w:lineRule="auto"/>
        <w:ind w:left="-60" w:right="237" w:firstLineChars="0" w:firstLine="480"/>
        <w:rPr>
          <w:lang w:val="en-US"/>
        </w:rPr>
      </w:pPr>
      <w:r>
        <w:rPr>
          <w:rFonts w:hint="eastAsia"/>
          <w:lang w:val="en-US"/>
        </w:rPr>
        <w:t>访谈内容</w:t>
      </w:r>
    </w:p>
    <w:p w:rsidR="00A549E4" w:rsidRDefault="008B00BD">
      <w:pPr>
        <w:pStyle w:val="a3"/>
        <w:ind w:firstLine="480"/>
        <w:rPr>
          <w:lang w:val="en-US"/>
        </w:rPr>
      </w:pPr>
      <w:r>
        <w:rPr>
          <w:rFonts w:hint="eastAsia"/>
          <w:lang w:val="en-US"/>
        </w:rPr>
        <w:t>本次人员访谈内容主要包括：地块使用历史、现状及规划情况，周边环境敏感区信息，地块有关环境保护相关信息，地块内有关废水输送、物料储存、固废堆存、危废暂存等信息，地块内及周边土壤和地下水污染信息等。</w:t>
      </w:r>
    </w:p>
    <w:p w:rsidR="00A549E4" w:rsidRDefault="008B00BD">
      <w:pPr>
        <w:pStyle w:val="a3"/>
        <w:numPr>
          <w:ilvl w:val="0"/>
          <w:numId w:val="6"/>
        </w:numPr>
        <w:spacing w:before="186" w:line="364" w:lineRule="auto"/>
        <w:ind w:left="-60" w:right="237" w:firstLineChars="0" w:firstLine="480"/>
        <w:rPr>
          <w:lang w:val="en-US"/>
        </w:rPr>
      </w:pPr>
      <w:r>
        <w:rPr>
          <w:rFonts w:hint="eastAsia"/>
          <w:lang w:val="en-US"/>
        </w:rPr>
        <w:t>人员访谈结论</w:t>
      </w:r>
    </w:p>
    <w:p w:rsidR="00A549E4" w:rsidRDefault="008B00BD">
      <w:pPr>
        <w:pStyle w:val="a3"/>
        <w:ind w:firstLine="480"/>
        <w:rPr>
          <w:lang w:val="en-US"/>
        </w:rPr>
      </w:pPr>
      <w:r>
        <w:rPr>
          <w:rFonts w:hint="eastAsia"/>
          <w:lang w:val="en-US"/>
        </w:rPr>
        <w:t>本次人员访谈贯穿于整个地块调查工作期间，人员访谈对象主要为对地块情况比较熟悉的政府部门、地块使用者</w:t>
      </w:r>
      <w:r>
        <w:rPr>
          <w:rFonts w:hint="eastAsia"/>
          <w:lang w:val="en-US"/>
        </w:rPr>
        <w:t>和周边企业、群众，通过人员访谈，得知该地块历史上无工业企业存在、未使用过有毒有害物质、无地下储罐和输送管道、废水处理设施未发生过渗漏、未发生过化学药品泄漏事故，使本次地块调查结果更加真实、完善。</w:t>
      </w:r>
    </w:p>
    <w:p w:rsidR="00A549E4" w:rsidRDefault="008B00BD">
      <w:pPr>
        <w:pStyle w:val="a3"/>
        <w:ind w:firstLine="480"/>
        <w:rPr>
          <w:lang w:val="en-US"/>
        </w:rPr>
      </w:pPr>
      <w:r>
        <w:rPr>
          <w:rFonts w:hint="eastAsia"/>
          <w:lang w:val="en-US"/>
        </w:rPr>
        <w:t>本次人员访谈主要通过面谈的方式进行，在现场踏勘的过程中同时对该</w:t>
      </w:r>
      <w:r>
        <w:rPr>
          <w:rFonts w:hint="eastAsia"/>
          <w:lang w:val="en-US"/>
        </w:rPr>
        <w:t>地块</w:t>
      </w:r>
      <w:r>
        <w:rPr>
          <w:rFonts w:hint="eastAsia"/>
          <w:lang w:val="en-US"/>
        </w:rPr>
        <w:t>周边居民以及了解项目人员进行了访谈，人员访谈对象详见表</w:t>
      </w:r>
      <w:r>
        <w:rPr>
          <w:rFonts w:hint="eastAsia"/>
          <w:lang w:val="en-US"/>
        </w:rPr>
        <w:t xml:space="preserve"> 5-1</w:t>
      </w:r>
      <w:r>
        <w:rPr>
          <w:rFonts w:hint="eastAsia"/>
          <w:lang w:val="en-US"/>
        </w:rPr>
        <w:t>，访谈统计结果见表</w:t>
      </w:r>
      <w:r>
        <w:rPr>
          <w:rFonts w:hint="eastAsia"/>
          <w:lang w:val="en-US"/>
        </w:rPr>
        <w:t xml:space="preserve"> 5-2</w:t>
      </w:r>
      <w:r>
        <w:rPr>
          <w:rFonts w:hint="eastAsia"/>
          <w:lang w:val="en-US"/>
        </w:rPr>
        <w:t>，人员访谈照片如图</w:t>
      </w:r>
      <w:r>
        <w:rPr>
          <w:rFonts w:hint="eastAsia"/>
          <w:lang w:val="en-US"/>
        </w:rPr>
        <w:t xml:space="preserve"> 5-1 </w:t>
      </w:r>
      <w:r>
        <w:rPr>
          <w:rFonts w:hint="eastAsia"/>
          <w:lang w:val="en-US"/>
        </w:rPr>
        <w:t>所示，人员访谈表格详见附件</w:t>
      </w:r>
      <w:r>
        <w:rPr>
          <w:rFonts w:hint="eastAsia"/>
          <w:lang w:val="en-US"/>
        </w:rPr>
        <w:t xml:space="preserve"> 3</w:t>
      </w:r>
      <w:r>
        <w:rPr>
          <w:rFonts w:hint="eastAsia"/>
          <w:lang w:val="en-US"/>
        </w:rPr>
        <w:t>。</w:t>
      </w:r>
    </w:p>
    <w:p w:rsidR="00A549E4" w:rsidRDefault="008B00BD">
      <w:r>
        <w:rPr>
          <w:rFonts w:hint="eastAsia"/>
        </w:rPr>
        <w:br w:type="page"/>
      </w:r>
    </w:p>
    <w:p w:rsidR="00A549E4" w:rsidRDefault="008B00BD" w:rsidP="0069200E">
      <w:pPr>
        <w:pStyle w:val="a3"/>
        <w:ind w:firstLine="480"/>
        <w:jc w:val="center"/>
        <w:rPr>
          <w:rFonts w:cs="Times New Roman"/>
          <w:lang w:val="en-US"/>
        </w:rPr>
      </w:pPr>
      <w:r>
        <w:rPr>
          <w:rFonts w:cs="Times New Roman" w:hint="eastAsia"/>
          <w:lang w:val="en-US"/>
        </w:rPr>
        <w:lastRenderedPageBreak/>
        <w:t>表</w:t>
      </w:r>
      <w:r>
        <w:rPr>
          <w:rFonts w:cs="Times New Roman" w:hint="eastAsia"/>
          <w:lang w:val="en-US"/>
        </w:rPr>
        <w:t xml:space="preserve"> 5-1 </w:t>
      </w:r>
      <w:r>
        <w:rPr>
          <w:rFonts w:cs="Times New Roman" w:hint="eastAsia"/>
          <w:lang w:val="en-US"/>
        </w:rPr>
        <w:t>人员访谈对象表</w:t>
      </w:r>
    </w:p>
    <w:tbl>
      <w:tblPr>
        <w:tblStyle w:val="a6"/>
        <w:tblW w:w="0" w:type="auto"/>
        <w:tblLook w:val="04A0"/>
      </w:tblPr>
      <w:tblGrid>
        <w:gridCol w:w="1433"/>
        <w:gridCol w:w="1410"/>
        <w:gridCol w:w="2482"/>
        <w:gridCol w:w="1536"/>
        <w:gridCol w:w="1661"/>
      </w:tblGrid>
      <w:tr w:rsidR="00A549E4">
        <w:tc>
          <w:tcPr>
            <w:tcW w:w="1464" w:type="dxa"/>
            <w:vAlign w:val="center"/>
          </w:tcPr>
          <w:p w:rsidR="00A549E4" w:rsidRDefault="008B00BD">
            <w:pPr>
              <w:pStyle w:val="a3"/>
              <w:ind w:firstLineChars="0" w:firstLine="0"/>
              <w:jc w:val="center"/>
              <w:rPr>
                <w:rFonts w:cs="Times New Roman"/>
                <w:lang w:val="en-US"/>
              </w:rPr>
            </w:pPr>
            <w:r>
              <w:rPr>
                <w:rFonts w:cs="Times New Roman" w:hint="eastAsia"/>
                <w:lang w:val="en-US"/>
              </w:rPr>
              <w:t>序号</w:t>
            </w:r>
          </w:p>
        </w:tc>
        <w:tc>
          <w:tcPr>
            <w:tcW w:w="1440" w:type="dxa"/>
            <w:vAlign w:val="center"/>
          </w:tcPr>
          <w:p w:rsidR="00A549E4" w:rsidRDefault="008B00BD">
            <w:pPr>
              <w:pStyle w:val="a3"/>
              <w:ind w:firstLineChars="0" w:firstLine="0"/>
              <w:jc w:val="center"/>
              <w:rPr>
                <w:rFonts w:cs="Times New Roman"/>
                <w:lang w:val="en-US"/>
              </w:rPr>
            </w:pPr>
            <w:r>
              <w:rPr>
                <w:rFonts w:cs="Times New Roman" w:hint="eastAsia"/>
                <w:lang w:val="en-US"/>
              </w:rPr>
              <w:t>受访人姓名</w:t>
            </w:r>
          </w:p>
        </w:tc>
        <w:tc>
          <w:tcPr>
            <w:tcW w:w="2547" w:type="dxa"/>
            <w:vAlign w:val="center"/>
          </w:tcPr>
          <w:p w:rsidR="00A549E4" w:rsidRDefault="008B00BD">
            <w:pPr>
              <w:pStyle w:val="a3"/>
              <w:ind w:firstLineChars="0" w:firstLine="0"/>
              <w:jc w:val="center"/>
              <w:rPr>
                <w:rFonts w:cs="Times New Roman"/>
                <w:lang w:val="en-US"/>
              </w:rPr>
            </w:pPr>
            <w:r>
              <w:rPr>
                <w:rFonts w:cs="Times New Roman" w:hint="eastAsia"/>
                <w:lang w:val="en-US"/>
              </w:rPr>
              <w:t>工作单位</w:t>
            </w:r>
            <w:r>
              <w:rPr>
                <w:rFonts w:cs="Times New Roman" w:hint="eastAsia"/>
                <w:lang w:val="en-US"/>
              </w:rPr>
              <w:t>/</w:t>
            </w:r>
            <w:r>
              <w:rPr>
                <w:rFonts w:cs="Times New Roman" w:hint="eastAsia"/>
                <w:lang w:val="en-US"/>
              </w:rPr>
              <w:t>住址</w:t>
            </w:r>
          </w:p>
        </w:tc>
        <w:tc>
          <w:tcPr>
            <w:tcW w:w="1371" w:type="dxa"/>
            <w:vAlign w:val="center"/>
          </w:tcPr>
          <w:p w:rsidR="00A549E4" w:rsidRDefault="008B00BD">
            <w:pPr>
              <w:pStyle w:val="a3"/>
              <w:ind w:firstLineChars="0" w:firstLine="0"/>
              <w:jc w:val="center"/>
              <w:rPr>
                <w:rFonts w:cs="Times New Roman"/>
                <w:lang w:val="en-US"/>
              </w:rPr>
            </w:pPr>
            <w:r>
              <w:rPr>
                <w:rFonts w:cs="Times New Roman" w:hint="eastAsia"/>
                <w:lang w:val="en-US"/>
              </w:rPr>
              <w:t>联系电话</w:t>
            </w:r>
          </w:p>
        </w:tc>
        <w:tc>
          <w:tcPr>
            <w:tcW w:w="1700" w:type="dxa"/>
            <w:vAlign w:val="center"/>
          </w:tcPr>
          <w:p w:rsidR="00A549E4" w:rsidRDefault="008B00BD">
            <w:pPr>
              <w:pStyle w:val="a3"/>
              <w:ind w:firstLineChars="0" w:firstLine="0"/>
              <w:jc w:val="center"/>
              <w:rPr>
                <w:rFonts w:cs="Times New Roman"/>
                <w:lang w:val="en-US"/>
              </w:rPr>
            </w:pPr>
            <w:r>
              <w:rPr>
                <w:rFonts w:cs="Times New Roman" w:hint="eastAsia"/>
                <w:lang w:val="en-US"/>
              </w:rPr>
              <w:t>访谈主要方式</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彭新春</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胭脂湖街道办事处</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13973713518</w:t>
            </w:r>
          </w:p>
        </w:tc>
        <w:tc>
          <w:tcPr>
            <w:tcW w:w="170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2</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汪最立</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胭脂湖街道办事处</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15898463200</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3</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黄赛平</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沅江市胭脂湖督察</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13511103980</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4</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张卫平</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地块周边居民</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17726186288</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5</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张哲辉</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地块周边区域工作人员</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18707373838</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6</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张新波</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地块周边居民</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13087272548</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7</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胡回清</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村会计</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15873713227</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8</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李腾</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村主任</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13873773928</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9</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张光新</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地块周边居民</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13786754327</w:t>
            </w:r>
          </w:p>
        </w:tc>
        <w:tc>
          <w:tcPr>
            <w:tcW w:w="1700" w:type="dxa"/>
            <w:vAlign w:val="center"/>
          </w:tcPr>
          <w:p w:rsidR="00A549E4" w:rsidRDefault="008B00BD">
            <w:pPr>
              <w:jc w:val="center"/>
              <w:rPr>
                <w:rFonts w:cs="Times New Roman"/>
                <w:bCs/>
              </w:rPr>
            </w:pPr>
            <w:r>
              <w:rPr>
                <w:rFonts w:cs="Times New Roman" w:hint="eastAsia"/>
                <w:bCs/>
              </w:rPr>
              <w:t>面谈</w:t>
            </w:r>
          </w:p>
        </w:tc>
      </w:tr>
      <w:tr w:rsidR="00A549E4">
        <w:tc>
          <w:tcPr>
            <w:tcW w:w="1464"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10</w:t>
            </w:r>
          </w:p>
        </w:tc>
        <w:tc>
          <w:tcPr>
            <w:tcW w:w="1440"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张英明</w:t>
            </w:r>
          </w:p>
        </w:tc>
        <w:tc>
          <w:tcPr>
            <w:tcW w:w="2547"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地块周边居民</w:t>
            </w:r>
          </w:p>
        </w:tc>
        <w:tc>
          <w:tcPr>
            <w:tcW w:w="1371" w:type="dxa"/>
            <w:vAlign w:val="center"/>
          </w:tcPr>
          <w:p w:rsidR="00A549E4" w:rsidRDefault="008B00BD">
            <w:pPr>
              <w:pStyle w:val="a3"/>
              <w:ind w:firstLineChars="0" w:firstLine="0"/>
              <w:jc w:val="center"/>
              <w:rPr>
                <w:rFonts w:cs="Times New Roman"/>
                <w:bCs/>
                <w:lang w:val="en-US"/>
              </w:rPr>
            </w:pPr>
            <w:r>
              <w:rPr>
                <w:rFonts w:cs="Times New Roman" w:hint="eastAsia"/>
                <w:bCs/>
                <w:lang w:val="en-US"/>
              </w:rPr>
              <w:t>15274733510</w:t>
            </w:r>
          </w:p>
        </w:tc>
        <w:tc>
          <w:tcPr>
            <w:tcW w:w="1700" w:type="dxa"/>
            <w:vAlign w:val="center"/>
          </w:tcPr>
          <w:p w:rsidR="00A549E4" w:rsidRDefault="008B00BD">
            <w:pPr>
              <w:jc w:val="center"/>
              <w:rPr>
                <w:rFonts w:cs="Times New Roman"/>
                <w:bCs/>
              </w:rPr>
            </w:pPr>
            <w:r>
              <w:rPr>
                <w:rFonts w:cs="Times New Roman" w:hint="eastAsia"/>
                <w:bCs/>
              </w:rPr>
              <w:t>面谈</w:t>
            </w:r>
          </w:p>
        </w:tc>
      </w:tr>
    </w:tbl>
    <w:p w:rsidR="00A549E4" w:rsidRDefault="00A549E4" w:rsidP="0069200E">
      <w:pPr>
        <w:pStyle w:val="a3"/>
        <w:ind w:firstLine="480"/>
        <w:jc w:val="center"/>
        <w:rPr>
          <w:rFonts w:cs="Times New Roman"/>
          <w:lang w:val="en-US"/>
        </w:rPr>
      </w:pPr>
    </w:p>
    <w:p w:rsidR="00A549E4" w:rsidRDefault="008B00BD">
      <w:pPr>
        <w:rPr>
          <w:rFonts w:cs="Times New Roman"/>
        </w:rPr>
      </w:pPr>
      <w:r>
        <w:rPr>
          <w:rFonts w:cs="Times New Roman" w:hint="eastAsia"/>
        </w:rPr>
        <w:br w:type="page"/>
      </w:r>
    </w:p>
    <w:p w:rsidR="00A549E4" w:rsidRDefault="008B00BD" w:rsidP="0069200E">
      <w:pPr>
        <w:pStyle w:val="a3"/>
        <w:ind w:firstLine="480"/>
        <w:jc w:val="center"/>
        <w:rPr>
          <w:rFonts w:cs="Times New Roman"/>
          <w:lang w:val="en-US"/>
        </w:rPr>
      </w:pPr>
      <w:r>
        <w:rPr>
          <w:rFonts w:cs="Times New Roman" w:hint="eastAsia"/>
          <w:lang w:val="en-US"/>
        </w:rPr>
        <w:lastRenderedPageBreak/>
        <w:t>表</w:t>
      </w:r>
      <w:r>
        <w:rPr>
          <w:rFonts w:cs="Times New Roman" w:hint="eastAsia"/>
          <w:lang w:val="en-US"/>
        </w:rPr>
        <w:t xml:space="preserve"> 5-2 </w:t>
      </w:r>
      <w:r>
        <w:rPr>
          <w:rFonts w:cs="Times New Roman" w:hint="eastAsia"/>
          <w:lang w:val="en-US"/>
        </w:rPr>
        <w:t>人员访谈结果统计表</w:t>
      </w:r>
    </w:p>
    <w:tbl>
      <w:tblPr>
        <w:tblStyle w:val="a6"/>
        <w:tblW w:w="8802" w:type="dxa"/>
        <w:jc w:val="center"/>
        <w:tblLayout w:type="fixed"/>
        <w:tblLook w:val="04A0"/>
      </w:tblPr>
      <w:tblGrid>
        <w:gridCol w:w="5550"/>
        <w:gridCol w:w="1095"/>
        <w:gridCol w:w="600"/>
        <w:gridCol w:w="687"/>
        <w:gridCol w:w="870"/>
      </w:tblGrid>
      <w:tr w:rsidR="00A549E4">
        <w:trPr>
          <w:jc w:val="center"/>
        </w:trPr>
        <w:tc>
          <w:tcPr>
            <w:tcW w:w="8802" w:type="dxa"/>
            <w:gridSpan w:val="5"/>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益阳沅江市胭脂湖街道党群和政务服务中心及公租房地块、胭脂湖街道荷花安置小区（二期）地块</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访谈问题</w:t>
            </w:r>
          </w:p>
        </w:tc>
        <w:tc>
          <w:tcPr>
            <w:tcW w:w="1095" w:type="dxa"/>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访谈人数</w:t>
            </w:r>
          </w:p>
        </w:tc>
        <w:tc>
          <w:tcPr>
            <w:tcW w:w="2157" w:type="dxa"/>
            <w:gridSpan w:val="3"/>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访谈结果</w:t>
            </w:r>
          </w:p>
        </w:tc>
      </w:tr>
      <w:tr w:rsidR="00A549E4">
        <w:trPr>
          <w:trHeight w:val="381"/>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w:t>
            </w:r>
            <w:r>
              <w:rPr>
                <w:rFonts w:cs="Times New Roman" w:hint="eastAsia"/>
                <w:bCs/>
                <w:sz w:val="21"/>
                <w:szCs w:val="21"/>
                <w:lang w:val="en-US"/>
              </w:rPr>
              <w:t>、本地块原始用途是什么？</w:t>
            </w:r>
          </w:p>
        </w:tc>
        <w:tc>
          <w:tcPr>
            <w:tcW w:w="1095" w:type="dxa"/>
            <w:vAlign w:val="center"/>
          </w:tcPr>
          <w:p w:rsidR="00A549E4" w:rsidRDefault="008B00BD" w:rsidP="0069200E">
            <w:pPr>
              <w:pStyle w:val="a3"/>
              <w:spacing w:line="240" w:lineRule="auto"/>
              <w:ind w:firstLine="420"/>
              <w:rPr>
                <w:rFonts w:cs="Times New Roman"/>
                <w:bCs/>
                <w:sz w:val="21"/>
                <w:szCs w:val="21"/>
                <w:lang w:val="en-US"/>
              </w:rPr>
            </w:pPr>
            <w:r>
              <w:rPr>
                <w:rFonts w:cs="Times New Roman" w:hint="eastAsia"/>
                <w:bCs/>
                <w:sz w:val="21"/>
                <w:szCs w:val="21"/>
                <w:lang w:val="en-US"/>
              </w:rPr>
              <w:t>3</w:t>
            </w:r>
          </w:p>
        </w:tc>
        <w:tc>
          <w:tcPr>
            <w:tcW w:w="2157" w:type="dxa"/>
            <w:gridSpan w:val="3"/>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2022</w:t>
            </w:r>
            <w:r>
              <w:rPr>
                <w:rFonts w:cs="Times New Roman" w:hint="eastAsia"/>
                <w:bCs/>
                <w:sz w:val="21"/>
                <w:szCs w:val="21"/>
                <w:lang w:val="en-US"/>
              </w:rPr>
              <w:t>以前都用作园地</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
                <w:sz w:val="21"/>
                <w:szCs w:val="21"/>
                <w:lang w:val="en-US"/>
              </w:rPr>
            </w:pPr>
            <w:r>
              <w:rPr>
                <w:rFonts w:cs="Times New Roman" w:hint="eastAsia"/>
                <w:sz w:val="21"/>
                <w:szCs w:val="21"/>
                <w:lang w:val="en-US"/>
              </w:rPr>
              <w:t>访谈问题</w:t>
            </w:r>
          </w:p>
        </w:tc>
        <w:tc>
          <w:tcPr>
            <w:tcW w:w="1095" w:type="dxa"/>
            <w:vAlign w:val="center"/>
          </w:tcPr>
          <w:p w:rsidR="00A549E4" w:rsidRDefault="008B00BD">
            <w:pPr>
              <w:pStyle w:val="a3"/>
              <w:spacing w:line="240" w:lineRule="auto"/>
              <w:ind w:firstLineChars="0" w:firstLine="0"/>
              <w:rPr>
                <w:rFonts w:cs="Times New Roman"/>
                <w:b/>
                <w:sz w:val="21"/>
                <w:szCs w:val="21"/>
                <w:lang w:val="en-US"/>
              </w:rPr>
            </w:pPr>
            <w:r>
              <w:rPr>
                <w:rFonts w:cs="Times New Roman" w:hint="eastAsia"/>
                <w:sz w:val="21"/>
                <w:szCs w:val="21"/>
                <w:lang w:val="en-US"/>
              </w:rPr>
              <w:t>访谈人数</w:t>
            </w:r>
          </w:p>
        </w:tc>
        <w:tc>
          <w:tcPr>
            <w:tcW w:w="600" w:type="dxa"/>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是</w:t>
            </w:r>
          </w:p>
        </w:tc>
        <w:tc>
          <w:tcPr>
            <w:tcW w:w="687" w:type="dxa"/>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否</w:t>
            </w:r>
          </w:p>
        </w:tc>
        <w:tc>
          <w:tcPr>
            <w:tcW w:w="870" w:type="dxa"/>
            <w:vAlign w:val="center"/>
          </w:tcPr>
          <w:p w:rsidR="00A549E4" w:rsidRDefault="008B00BD">
            <w:pPr>
              <w:pStyle w:val="a3"/>
              <w:spacing w:line="240" w:lineRule="auto"/>
              <w:ind w:firstLineChars="0" w:firstLine="0"/>
              <w:jc w:val="center"/>
              <w:rPr>
                <w:rFonts w:cs="Times New Roman"/>
                <w:sz w:val="21"/>
                <w:szCs w:val="21"/>
                <w:lang w:val="en-US"/>
              </w:rPr>
            </w:pPr>
            <w:r>
              <w:rPr>
                <w:rFonts w:cs="Times New Roman" w:hint="eastAsia"/>
                <w:sz w:val="21"/>
                <w:szCs w:val="21"/>
                <w:lang w:val="en-US"/>
              </w:rPr>
              <w:t>不确定</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2</w:t>
            </w:r>
            <w:r>
              <w:rPr>
                <w:rFonts w:cs="Times New Roman" w:hint="eastAsia"/>
                <w:bCs/>
                <w:sz w:val="21"/>
                <w:szCs w:val="21"/>
                <w:lang w:val="en-US"/>
              </w:rPr>
              <w:t>、本地块历史上是否有工业企业存在？</w:t>
            </w:r>
          </w:p>
        </w:tc>
        <w:tc>
          <w:tcPr>
            <w:tcW w:w="1095"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7</w:t>
            </w:r>
          </w:p>
        </w:tc>
        <w:tc>
          <w:tcPr>
            <w:tcW w:w="60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3</w:t>
            </w:r>
            <w:r>
              <w:rPr>
                <w:rFonts w:cs="Times New Roman" w:hint="eastAsia"/>
                <w:bCs/>
                <w:sz w:val="21"/>
                <w:szCs w:val="21"/>
                <w:lang w:val="en-US"/>
              </w:rPr>
              <w:t>、本地块是否有任何正规或非正规的工业固体废物堆放场？</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4</w:t>
            </w:r>
            <w:r>
              <w:rPr>
                <w:rFonts w:cs="Times New Roman" w:hint="eastAsia"/>
                <w:bCs/>
                <w:sz w:val="21"/>
                <w:szCs w:val="21"/>
                <w:lang w:val="en-US"/>
              </w:rPr>
              <w:t>、本地块是否有工业废水排放沟渠或渗坑？</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5</w:t>
            </w:r>
            <w:r>
              <w:rPr>
                <w:rFonts w:cs="Times New Roman" w:hint="eastAsia"/>
                <w:bCs/>
                <w:sz w:val="21"/>
                <w:szCs w:val="21"/>
                <w:lang w:val="en-US"/>
              </w:rPr>
              <w:t>、本地块是否有产品、原辅材料、油品的地下储罐或地下输送管道？</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6</w:t>
            </w:r>
            <w:r>
              <w:rPr>
                <w:rFonts w:cs="Times New Roman" w:hint="eastAsia"/>
                <w:bCs/>
                <w:sz w:val="21"/>
                <w:szCs w:val="21"/>
                <w:lang w:val="en-US"/>
              </w:rPr>
              <w:t>、本地块内是否有工业废水的地下输送管道或储存池？</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trHeight w:val="641"/>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7</w:t>
            </w:r>
            <w:r>
              <w:rPr>
                <w:rFonts w:cs="Times New Roman" w:hint="eastAsia"/>
                <w:bCs/>
                <w:sz w:val="21"/>
                <w:szCs w:val="21"/>
                <w:lang w:val="en-US"/>
              </w:rPr>
              <w:t>、本地块内是否曾发生过化学药品泄漏事故？或是否曾发生过其他环境污染事故？</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trHeight w:val="1049"/>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8</w:t>
            </w:r>
            <w:r>
              <w:rPr>
                <w:rFonts w:cs="Times New Roman" w:hint="eastAsia"/>
                <w:bCs/>
                <w:sz w:val="21"/>
                <w:szCs w:val="21"/>
                <w:lang w:val="en-US"/>
              </w:rPr>
              <w:t>、是否有废气排放？</w:t>
            </w:r>
          </w:p>
          <w:p w:rsidR="00A549E4" w:rsidRDefault="008B00BD">
            <w:pPr>
              <w:pStyle w:val="a3"/>
              <w:spacing w:line="240" w:lineRule="auto"/>
              <w:ind w:firstLineChars="800" w:firstLine="1680"/>
              <w:rPr>
                <w:rFonts w:cs="Times New Roman"/>
                <w:bCs/>
                <w:sz w:val="21"/>
                <w:szCs w:val="21"/>
                <w:lang w:val="en-US"/>
              </w:rPr>
            </w:pPr>
            <w:r>
              <w:rPr>
                <w:rFonts w:cs="Times New Roman" w:hint="eastAsia"/>
                <w:bCs/>
                <w:sz w:val="21"/>
                <w:szCs w:val="21"/>
                <w:lang w:val="en-US"/>
              </w:rPr>
              <w:t>是否有废气在线监测装置？</w:t>
            </w:r>
          </w:p>
          <w:p w:rsidR="00A549E4" w:rsidRDefault="008B00BD">
            <w:pPr>
              <w:pStyle w:val="a3"/>
              <w:spacing w:line="240" w:lineRule="auto"/>
              <w:ind w:firstLineChars="900" w:firstLine="1890"/>
              <w:rPr>
                <w:rFonts w:cs="Times New Roman"/>
                <w:bCs/>
                <w:sz w:val="21"/>
                <w:szCs w:val="21"/>
                <w:lang w:val="en-US"/>
              </w:rPr>
            </w:pPr>
            <w:r>
              <w:rPr>
                <w:rFonts w:cs="Times New Roman" w:hint="eastAsia"/>
                <w:bCs/>
                <w:sz w:val="21"/>
                <w:szCs w:val="21"/>
                <w:lang w:val="en-US"/>
              </w:rPr>
              <w:t>是否有废气治理设施？</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9</w:t>
            </w:r>
            <w:r>
              <w:rPr>
                <w:rFonts w:cs="Times New Roman" w:hint="eastAsia"/>
                <w:bCs/>
                <w:sz w:val="21"/>
                <w:szCs w:val="21"/>
                <w:lang w:val="en-US"/>
              </w:rPr>
              <w:t>、是否有工业废水产生？</w:t>
            </w:r>
          </w:p>
          <w:p w:rsidR="00A549E4" w:rsidRDefault="008B00BD">
            <w:pPr>
              <w:pStyle w:val="a3"/>
              <w:spacing w:line="240" w:lineRule="auto"/>
              <w:ind w:firstLineChars="900" w:firstLine="1890"/>
              <w:rPr>
                <w:rFonts w:cs="Times New Roman"/>
                <w:bCs/>
                <w:sz w:val="21"/>
                <w:szCs w:val="21"/>
                <w:lang w:val="en-US"/>
              </w:rPr>
            </w:pPr>
            <w:r>
              <w:rPr>
                <w:rFonts w:cs="Times New Roman" w:hint="eastAsia"/>
                <w:bCs/>
                <w:sz w:val="21"/>
                <w:szCs w:val="21"/>
                <w:lang w:val="en-US"/>
              </w:rPr>
              <w:t>是否有废水在线监测装置？</w:t>
            </w:r>
          </w:p>
          <w:p w:rsidR="00A549E4" w:rsidRDefault="008B00BD">
            <w:pPr>
              <w:pStyle w:val="a3"/>
              <w:spacing w:line="240" w:lineRule="auto"/>
              <w:ind w:firstLineChars="1000" w:firstLine="2100"/>
              <w:rPr>
                <w:rFonts w:cs="Times New Roman"/>
                <w:bCs/>
                <w:sz w:val="21"/>
                <w:szCs w:val="21"/>
                <w:lang w:val="en-US"/>
              </w:rPr>
            </w:pPr>
            <w:r>
              <w:rPr>
                <w:rFonts w:cs="Times New Roman" w:hint="eastAsia"/>
                <w:bCs/>
                <w:sz w:val="21"/>
                <w:szCs w:val="21"/>
                <w:lang w:val="en-US"/>
              </w:rPr>
              <w:t>是否有废水治理设施？</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10</w:t>
            </w:r>
            <w:r>
              <w:rPr>
                <w:rFonts w:cs="Times New Roman" w:hint="eastAsia"/>
                <w:bCs/>
                <w:sz w:val="21"/>
                <w:szCs w:val="21"/>
                <w:lang w:val="en-US"/>
              </w:rPr>
              <w:t>、本地块内是否曾闻到过土壤散发的异常气味？</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11</w:t>
            </w:r>
            <w:r>
              <w:rPr>
                <w:rFonts w:cs="Times New Roman" w:hint="eastAsia"/>
                <w:bCs/>
                <w:sz w:val="21"/>
                <w:szCs w:val="21"/>
                <w:lang w:val="en-US"/>
              </w:rPr>
              <w:t>、本地块内危险废物是否曾自行利用处置？</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12</w:t>
            </w:r>
            <w:r>
              <w:rPr>
                <w:rFonts w:cs="Times New Roman" w:hint="eastAsia"/>
                <w:bCs/>
                <w:sz w:val="21"/>
                <w:szCs w:val="21"/>
                <w:lang w:val="en-US"/>
              </w:rPr>
              <w:t>、本地块内是否有遗留的危险废物堆存？</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13</w:t>
            </w:r>
            <w:r>
              <w:rPr>
                <w:rFonts w:cs="Times New Roman" w:hint="eastAsia"/>
                <w:bCs/>
                <w:sz w:val="21"/>
                <w:szCs w:val="21"/>
                <w:lang w:val="en-US"/>
              </w:rPr>
              <w:t>、本地块内土壤是否曾受到过污染？</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14</w:t>
            </w:r>
            <w:r>
              <w:rPr>
                <w:rFonts w:cs="Times New Roman" w:hint="eastAsia"/>
                <w:bCs/>
                <w:sz w:val="21"/>
                <w:szCs w:val="21"/>
                <w:lang w:val="en-US"/>
              </w:rPr>
              <w:t>、本地块内地下水是否曾受到过污染？</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15</w:t>
            </w:r>
            <w:r>
              <w:rPr>
                <w:rFonts w:cs="Times New Roman" w:hint="eastAsia"/>
                <w:bCs/>
                <w:sz w:val="21"/>
                <w:szCs w:val="21"/>
                <w:lang w:val="en-US"/>
              </w:rPr>
              <w:t>、</w:t>
            </w:r>
            <w:r>
              <w:rPr>
                <w:rStyle w:val="Char"/>
                <w:rFonts w:hint="eastAsia"/>
                <w:sz w:val="21"/>
                <w:szCs w:val="21"/>
                <w:lang w:val="en-US"/>
              </w:rPr>
              <w:t>本地块周边</w:t>
            </w:r>
            <w:r>
              <w:rPr>
                <w:rStyle w:val="Char"/>
                <w:rFonts w:hint="eastAsia"/>
                <w:sz w:val="21"/>
                <w:szCs w:val="21"/>
                <w:lang w:val="en-US"/>
              </w:rPr>
              <w:t>1km</w:t>
            </w:r>
            <w:r>
              <w:rPr>
                <w:rStyle w:val="Char"/>
                <w:rFonts w:hint="eastAsia"/>
                <w:sz w:val="21"/>
                <w:szCs w:val="21"/>
                <w:lang w:val="en-US"/>
              </w:rPr>
              <w:t>范围内是否有幼儿园、学校、居民区、医院、自然保护区、农田、集中式饮用水源地、饮用水井、地表水体等敏感用地？</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16</w:t>
            </w:r>
            <w:r>
              <w:rPr>
                <w:rFonts w:cs="Times New Roman" w:hint="eastAsia"/>
                <w:bCs/>
                <w:sz w:val="21"/>
                <w:szCs w:val="21"/>
                <w:lang w:val="en-US"/>
              </w:rPr>
              <w:t>、本地块周边</w:t>
            </w:r>
            <w:r>
              <w:rPr>
                <w:rFonts w:cs="Times New Roman" w:hint="eastAsia"/>
                <w:bCs/>
                <w:sz w:val="21"/>
                <w:szCs w:val="21"/>
                <w:lang w:val="en-US"/>
              </w:rPr>
              <w:t>1km</w:t>
            </w:r>
            <w:r>
              <w:rPr>
                <w:rFonts w:cs="Times New Roman" w:hint="eastAsia"/>
                <w:bCs/>
                <w:sz w:val="21"/>
                <w:szCs w:val="21"/>
                <w:lang w:val="en-US"/>
              </w:rPr>
              <w:t>范围内是否有水井？</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r w:rsidR="00A549E4">
        <w:trPr>
          <w:jc w:val="center"/>
        </w:trPr>
        <w:tc>
          <w:tcPr>
            <w:tcW w:w="5550" w:type="dxa"/>
            <w:vAlign w:val="center"/>
          </w:tcPr>
          <w:p w:rsidR="00A549E4" w:rsidRDefault="008B00BD">
            <w:pPr>
              <w:pStyle w:val="a3"/>
              <w:spacing w:line="240" w:lineRule="auto"/>
              <w:ind w:firstLineChars="0" w:firstLine="0"/>
              <w:jc w:val="center"/>
              <w:rPr>
                <w:rFonts w:cs="Times New Roman"/>
                <w:bCs/>
                <w:sz w:val="21"/>
                <w:szCs w:val="21"/>
                <w:lang w:val="en-US"/>
              </w:rPr>
            </w:pPr>
            <w:r>
              <w:rPr>
                <w:rFonts w:cs="Times New Roman" w:hint="eastAsia"/>
                <w:bCs/>
                <w:sz w:val="21"/>
                <w:szCs w:val="21"/>
                <w:lang w:val="en-US"/>
              </w:rPr>
              <w:t>17</w:t>
            </w:r>
            <w:r>
              <w:rPr>
                <w:rFonts w:cs="Times New Roman" w:hint="eastAsia"/>
                <w:bCs/>
                <w:sz w:val="21"/>
                <w:szCs w:val="21"/>
                <w:lang w:val="en-US"/>
              </w:rPr>
              <w:t>、本地块内是否曾开展过土壤环境调查监测工作？</w:t>
            </w:r>
          </w:p>
        </w:tc>
        <w:tc>
          <w:tcPr>
            <w:tcW w:w="1095" w:type="dxa"/>
            <w:vAlign w:val="center"/>
          </w:tcPr>
          <w:p w:rsidR="00A549E4" w:rsidRDefault="008B00BD">
            <w:pPr>
              <w:jc w:val="center"/>
              <w:rPr>
                <w:rFonts w:cs="Times New Roman"/>
                <w:bCs/>
                <w:szCs w:val="21"/>
              </w:rPr>
            </w:pPr>
            <w:r>
              <w:rPr>
                <w:rFonts w:cs="Times New Roman" w:hint="eastAsia"/>
                <w:bCs/>
                <w:szCs w:val="21"/>
              </w:rPr>
              <w:t>7</w:t>
            </w:r>
          </w:p>
        </w:tc>
        <w:tc>
          <w:tcPr>
            <w:tcW w:w="600" w:type="dxa"/>
            <w:vAlign w:val="center"/>
          </w:tcPr>
          <w:p w:rsidR="00A549E4" w:rsidRDefault="008B00BD">
            <w:pPr>
              <w:jc w:val="center"/>
              <w:rPr>
                <w:rFonts w:cs="Times New Roman"/>
                <w:bCs/>
                <w:szCs w:val="21"/>
              </w:rPr>
            </w:pPr>
            <w:r>
              <w:rPr>
                <w:rFonts w:cs="Times New Roman" w:hint="eastAsia"/>
                <w:bCs/>
                <w:szCs w:val="21"/>
              </w:rPr>
              <w:t>/</w:t>
            </w:r>
          </w:p>
        </w:tc>
        <w:tc>
          <w:tcPr>
            <w:tcW w:w="687" w:type="dxa"/>
            <w:vAlign w:val="center"/>
          </w:tcPr>
          <w:p w:rsidR="00A549E4" w:rsidRDefault="008B00BD">
            <w:pPr>
              <w:jc w:val="center"/>
              <w:rPr>
                <w:rFonts w:cs="Times New Roman"/>
                <w:bCs/>
                <w:szCs w:val="21"/>
              </w:rPr>
            </w:pPr>
            <w:r>
              <w:rPr>
                <w:rFonts w:cs="Times New Roman" w:hint="eastAsia"/>
                <w:bCs/>
                <w:szCs w:val="21"/>
              </w:rPr>
              <w:t>7</w:t>
            </w:r>
          </w:p>
        </w:tc>
        <w:tc>
          <w:tcPr>
            <w:tcW w:w="870" w:type="dxa"/>
            <w:vAlign w:val="center"/>
          </w:tcPr>
          <w:p w:rsidR="00A549E4" w:rsidRDefault="008B00BD">
            <w:pPr>
              <w:jc w:val="center"/>
              <w:rPr>
                <w:rFonts w:cs="Times New Roman"/>
                <w:bCs/>
                <w:szCs w:val="21"/>
              </w:rPr>
            </w:pPr>
            <w:r>
              <w:rPr>
                <w:rFonts w:cs="Times New Roman" w:hint="eastAsia"/>
                <w:bCs/>
                <w:szCs w:val="21"/>
              </w:rPr>
              <w:t>/</w:t>
            </w:r>
          </w:p>
        </w:tc>
      </w:tr>
    </w:tbl>
    <w:p w:rsidR="00A549E4" w:rsidRDefault="008B00BD">
      <w:pPr>
        <w:pStyle w:val="a3"/>
        <w:ind w:firstLine="480"/>
        <w:rPr>
          <w:lang w:val="en-US"/>
        </w:rPr>
      </w:pPr>
      <w:r>
        <w:rPr>
          <w:rFonts w:hint="eastAsia"/>
          <w:lang w:val="en-US"/>
        </w:rPr>
        <w:t>根据多次现场踏勘情况以及该</w:t>
      </w:r>
      <w:r>
        <w:rPr>
          <w:rFonts w:hint="eastAsia"/>
          <w:lang w:val="en-US"/>
        </w:rPr>
        <w:t>地块</w:t>
      </w:r>
      <w:r>
        <w:rPr>
          <w:rFonts w:hint="eastAsia"/>
          <w:lang w:val="en-US"/>
        </w:rPr>
        <w:t>周边工作人员、附近居民询问情况，该项目地块在</w:t>
      </w:r>
      <w:r>
        <w:rPr>
          <w:rFonts w:hint="eastAsia"/>
          <w:lang w:val="en-US"/>
        </w:rPr>
        <w:t>2022</w:t>
      </w:r>
      <w:r>
        <w:rPr>
          <w:rFonts w:hint="eastAsia"/>
          <w:lang w:val="en-US"/>
        </w:rPr>
        <w:t>年之前，一直都是用作园地，</w:t>
      </w:r>
      <w:r>
        <w:rPr>
          <w:rFonts w:hint="eastAsia"/>
          <w:lang w:val="en-US"/>
        </w:rPr>
        <w:t>种植桔子，</w:t>
      </w:r>
      <w:r>
        <w:rPr>
          <w:rFonts w:hint="eastAsia"/>
          <w:lang w:val="en-US"/>
        </w:rPr>
        <w:t>没有进行过工业生产，无污染物产生。</w:t>
      </w:r>
    </w:p>
    <w:p w:rsidR="00A549E4" w:rsidRDefault="008B00BD">
      <w:r>
        <w:rPr>
          <w:rFonts w:hint="eastAsia"/>
        </w:rPr>
        <w:br w:type="page"/>
      </w:r>
    </w:p>
    <w:p w:rsidR="00A549E4" w:rsidRDefault="008B00BD">
      <w:pPr>
        <w:pStyle w:val="a3"/>
        <w:spacing w:before="186" w:line="364" w:lineRule="auto"/>
        <w:ind w:right="237" w:firstLineChars="0" w:firstLine="0"/>
        <w:rPr>
          <w:lang w:val="en-US"/>
        </w:rPr>
      </w:pPr>
      <w:r>
        <w:rPr>
          <w:noProof/>
          <w:lang w:val="en-US" w:bidi="ar-SA"/>
        </w:rPr>
        <w:lastRenderedPageBreak/>
        <w:drawing>
          <wp:inline distT="0" distB="0" distL="114300" distR="114300">
            <wp:extent cx="2494915" cy="1871980"/>
            <wp:effectExtent l="0" t="0" r="635" b="13970"/>
            <wp:docPr id="8" name="图片 8" descr="4fb5d2b3cacf6ad81036b370567a0e1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fb5d2b3cacf6ad81036b370567a0e1c_"/>
                    <pic:cNvPicPr>
                      <a:picLocks noChangeAspect="1"/>
                    </pic:cNvPicPr>
                  </pic:nvPicPr>
                  <pic:blipFill>
                    <a:blip r:embed="rId33" cstate="print"/>
                    <a:stretch>
                      <a:fillRect/>
                    </a:stretch>
                  </pic:blipFill>
                  <pic:spPr>
                    <a:xfrm>
                      <a:off x="0" y="0"/>
                      <a:ext cx="2494915" cy="1871980"/>
                    </a:xfrm>
                    <a:prstGeom prst="rect">
                      <a:avLst/>
                    </a:prstGeom>
                  </pic:spPr>
                </pic:pic>
              </a:graphicData>
            </a:graphic>
          </wp:inline>
        </w:drawing>
      </w:r>
      <w:r>
        <w:rPr>
          <w:rFonts w:hint="eastAsia"/>
          <w:lang w:val="en-US"/>
        </w:rPr>
        <w:t xml:space="preserve"> </w:t>
      </w:r>
      <w:r>
        <w:rPr>
          <w:noProof/>
          <w:lang w:val="en-US" w:bidi="ar-SA"/>
        </w:rPr>
        <w:drawing>
          <wp:inline distT="0" distB="0" distL="114300" distR="114300">
            <wp:extent cx="2495550" cy="1871980"/>
            <wp:effectExtent l="0" t="0" r="0" b="13970"/>
            <wp:docPr id="9" name="图片 9" descr="7aa24aa19d74d6b080bce5a2a350f30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aa24aa19d74d6b080bce5a2a350f302_"/>
                    <pic:cNvPicPr>
                      <a:picLocks noChangeAspect="1"/>
                    </pic:cNvPicPr>
                  </pic:nvPicPr>
                  <pic:blipFill>
                    <a:blip r:embed="rId34" cstate="print"/>
                    <a:stretch>
                      <a:fillRect/>
                    </a:stretch>
                  </pic:blipFill>
                  <pic:spPr>
                    <a:xfrm>
                      <a:off x="0" y="0"/>
                      <a:ext cx="2495550" cy="1871980"/>
                    </a:xfrm>
                    <a:prstGeom prst="rect">
                      <a:avLst/>
                    </a:prstGeom>
                  </pic:spPr>
                </pic:pic>
              </a:graphicData>
            </a:graphic>
          </wp:inline>
        </w:drawing>
      </w:r>
    </w:p>
    <w:p w:rsidR="00A549E4" w:rsidRDefault="008B00BD">
      <w:pPr>
        <w:pStyle w:val="a3"/>
        <w:spacing w:before="186" w:line="364" w:lineRule="auto"/>
        <w:ind w:right="237" w:firstLineChars="0" w:firstLine="0"/>
        <w:rPr>
          <w:lang w:val="en-US"/>
        </w:rPr>
      </w:pPr>
      <w:r>
        <w:rPr>
          <w:noProof/>
          <w:lang w:val="en-US" w:bidi="ar-SA"/>
        </w:rPr>
        <w:drawing>
          <wp:inline distT="0" distB="0" distL="114300" distR="114300">
            <wp:extent cx="2494915" cy="1871980"/>
            <wp:effectExtent l="0" t="0" r="635" b="13970"/>
            <wp:docPr id="11" name="图片 11" descr="2446b7d2bb9dbbf07d43a1467fda7b0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446b7d2bb9dbbf07d43a1467fda7b09_"/>
                    <pic:cNvPicPr>
                      <a:picLocks noChangeAspect="1"/>
                    </pic:cNvPicPr>
                  </pic:nvPicPr>
                  <pic:blipFill>
                    <a:blip r:embed="rId35" cstate="print"/>
                    <a:stretch>
                      <a:fillRect/>
                    </a:stretch>
                  </pic:blipFill>
                  <pic:spPr>
                    <a:xfrm>
                      <a:off x="0" y="0"/>
                      <a:ext cx="2494915" cy="1871980"/>
                    </a:xfrm>
                    <a:prstGeom prst="rect">
                      <a:avLst/>
                    </a:prstGeom>
                  </pic:spPr>
                </pic:pic>
              </a:graphicData>
            </a:graphic>
          </wp:inline>
        </w:drawing>
      </w:r>
      <w:r>
        <w:rPr>
          <w:rFonts w:hint="eastAsia"/>
          <w:lang w:val="en-US"/>
        </w:rPr>
        <w:t xml:space="preserve"> </w:t>
      </w:r>
      <w:r>
        <w:rPr>
          <w:noProof/>
          <w:lang w:val="en-US" w:bidi="ar-SA"/>
        </w:rPr>
        <w:drawing>
          <wp:inline distT="0" distB="0" distL="114300" distR="114300">
            <wp:extent cx="2494915" cy="1871980"/>
            <wp:effectExtent l="0" t="0" r="635" b="13970"/>
            <wp:docPr id="63" name="图片 63" descr="24237dfce95da9dd73f661aca071536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4237dfce95da9dd73f661aca0715362_"/>
                    <pic:cNvPicPr>
                      <a:picLocks noChangeAspect="1"/>
                    </pic:cNvPicPr>
                  </pic:nvPicPr>
                  <pic:blipFill>
                    <a:blip r:embed="rId36" cstate="print"/>
                    <a:stretch>
                      <a:fillRect/>
                    </a:stretch>
                  </pic:blipFill>
                  <pic:spPr>
                    <a:xfrm>
                      <a:off x="0" y="0"/>
                      <a:ext cx="2494915" cy="1871980"/>
                    </a:xfrm>
                    <a:prstGeom prst="rect">
                      <a:avLst/>
                    </a:prstGeom>
                  </pic:spPr>
                </pic:pic>
              </a:graphicData>
            </a:graphic>
          </wp:inline>
        </w:drawing>
      </w:r>
    </w:p>
    <w:p w:rsidR="00A549E4" w:rsidRDefault="008B00BD">
      <w:pPr>
        <w:pStyle w:val="a3"/>
        <w:spacing w:before="186" w:line="364" w:lineRule="auto"/>
        <w:ind w:right="237" w:firstLineChars="0" w:firstLine="0"/>
        <w:rPr>
          <w:lang w:val="en-US"/>
        </w:rPr>
      </w:pPr>
      <w:r>
        <w:rPr>
          <w:noProof/>
          <w:lang w:val="en-US" w:bidi="ar-SA"/>
        </w:rPr>
        <w:drawing>
          <wp:inline distT="0" distB="0" distL="114300" distR="114300">
            <wp:extent cx="2494915" cy="1871980"/>
            <wp:effectExtent l="0" t="0" r="635" b="13970"/>
            <wp:docPr id="64" name="图片 64" descr="954491c0d33ab2f85cc0e7e61c8015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954491c0d33ab2f85cc0e7e61c801555_"/>
                    <pic:cNvPicPr>
                      <a:picLocks noChangeAspect="1"/>
                    </pic:cNvPicPr>
                  </pic:nvPicPr>
                  <pic:blipFill>
                    <a:blip r:embed="rId37" cstate="print"/>
                    <a:stretch>
                      <a:fillRect/>
                    </a:stretch>
                  </pic:blipFill>
                  <pic:spPr>
                    <a:xfrm>
                      <a:off x="0" y="0"/>
                      <a:ext cx="2494915" cy="1871980"/>
                    </a:xfrm>
                    <a:prstGeom prst="rect">
                      <a:avLst/>
                    </a:prstGeom>
                  </pic:spPr>
                </pic:pic>
              </a:graphicData>
            </a:graphic>
          </wp:inline>
        </w:drawing>
      </w:r>
      <w:r>
        <w:rPr>
          <w:rFonts w:hint="eastAsia"/>
          <w:lang w:val="en-US"/>
        </w:rPr>
        <w:t xml:space="preserve"> </w:t>
      </w:r>
      <w:r>
        <w:rPr>
          <w:noProof/>
          <w:lang w:val="en-US" w:bidi="ar-SA"/>
        </w:rPr>
        <w:drawing>
          <wp:inline distT="0" distB="0" distL="114300" distR="114300">
            <wp:extent cx="2494915" cy="1871980"/>
            <wp:effectExtent l="0" t="0" r="635" b="13970"/>
            <wp:docPr id="65" name="图片 65" descr="eaa031f18d0cf6a251620342fa538e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eaa031f18d0cf6a251620342fa538e44_"/>
                    <pic:cNvPicPr>
                      <a:picLocks noChangeAspect="1"/>
                    </pic:cNvPicPr>
                  </pic:nvPicPr>
                  <pic:blipFill>
                    <a:blip r:embed="rId38" cstate="print"/>
                    <a:stretch>
                      <a:fillRect/>
                    </a:stretch>
                  </pic:blipFill>
                  <pic:spPr>
                    <a:xfrm>
                      <a:off x="0" y="0"/>
                      <a:ext cx="2494915" cy="1871980"/>
                    </a:xfrm>
                    <a:prstGeom prst="rect">
                      <a:avLst/>
                    </a:prstGeom>
                  </pic:spPr>
                </pic:pic>
              </a:graphicData>
            </a:graphic>
          </wp:inline>
        </w:drawing>
      </w:r>
    </w:p>
    <w:p w:rsidR="00A549E4" w:rsidRDefault="008B00BD" w:rsidP="0069200E">
      <w:pPr>
        <w:pStyle w:val="a3"/>
        <w:ind w:firstLine="480"/>
        <w:jc w:val="center"/>
        <w:rPr>
          <w:rFonts w:cs="Times New Roman"/>
          <w:lang w:val="en-US"/>
        </w:rPr>
      </w:pPr>
      <w:r>
        <w:rPr>
          <w:rFonts w:cs="Times New Roman" w:hint="eastAsia"/>
          <w:lang w:val="en-US"/>
        </w:rPr>
        <w:t>图</w:t>
      </w:r>
      <w:r>
        <w:rPr>
          <w:rFonts w:cs="Times New Roman" w:hint="eastAsia"/>
          <w:lang w:val="en-US"/>
        </w:rPr>
        <w:t xml:space="preserve"> 5-1 </w:t>
      </w:r>
      <w:r>
        <w:rPr>
          <w:rFonts w:cs="Times New Roman" w:hint="eastAsia"/>
          <w:lang w:val="en-US"/>
        </w:rPr>
        <w:t>人员访谈照片</w:t>
      </w:r>
    </w:p>
    <w:p w:rsidR="00A549E4" w:rsidRDefault="008B00BD">
      <w:pPr>
        <w:rPr>
          <w:rFonts w:cs="Times New Roman"/>
        </w:rPr>
      </w:pPr>
      <w:r>
        <w:rPr>
          <w:rFonts w:cs="Times New Roman" w:hint="eastAsia"/>
        </w:rPr>
        <w:br w:type="page"/>
      </w:r>
    </w:p>
    <w:p w:rsidR="00A549E4" w:rsidRDefault="008B00BD">
      <w:pPr>
        <w:pStyle w:val="10"/>
      </w:pPr>
      <w:bookmarkStart w:id="45" w:name="_Toc29714"/>
      <w:r>
        <w:rPr>
          <w:rFonts w:hint="eastAsia"/>
        </w:rPr>
        <w:lastRenderedPageBreak/>
        <w:t xml:space="preserve">6 </w:t>
      </w:r>
      <w:r>
        <w:rPr>
          <w:rFonts w:hint="eastAsia"/>
        </w:rPr>
        <w:t>结果和分析</w:t>
      </w:r>
      <w:bookmarkEnd w:id="45"/>
    </w:p>
    <w:p w:rsidR="00A549E4" w:rsidRDefault="008B00BD">
      <w:pPr>
        <w:pStyle w:val="a3"/>
        <w:ind w:firstLine="480"/>
        <w:rPr>
          <w:lang w:val="en-US"/>
        </w:rPr>
      </w:pPr>
      <w:r>
        <w:rPr>
          <w:rFonts w:hint="eastAsia"/>
          <w:lang w:val="en-US"/>
        </w:rPr>
        <w:t>经过现场踏勘、地块开发利用历史调查、周边污染源对地块影响分析、资料收集和人员访谈等工作，并对资料收集情况、踏勘结果和人员访谈结果进行分析可知，该地块在施工建设之前为园地，没有进行过工业生产，无污染物产生。地块周边无明显污染源分布，项目地块周边</w:t>
      </w:r>
      <w:r>
        <w:rPr>
          <w:rFonts w:hint="eastAsia"/>
          <w:lang w:val="en-US"/>
        </w:rPr>
        <w:t>500m</w:t>
      </w:r>
      <w:r>
        <w:rPr>
          <w:rFonts w:hint="eastAsia"/>
          <w:lang w:val="en-US"/>
        </w:rPr>
        <w:t>范围内其余地块大多都是园地，从历史沿革来看，周围潜在污染源对该地块形成污染影响的可能性较小，故可判定该</w:t>
      </w:r>
      <w:r>
        <w:rPr>
          <w:rFonts w:hint="eastAsia"/>
          <w:lang w:val="en-US"/>
        </w:rPr>
        <w:t>地块</w:t>
      </w:r>
      <w:bookmarkStart w:id="46" w:name="_GoBack"/>
      <w:bookmarkEnd w:id="46"/>
      <w:r>
        <w:rPr>
          <w:rFonts w:hint="eastAsia"/>
          <w:lang w:val="en-US"/>
        </w:rPr>
        <w:t>环境无污染，项目地块的环境状况可以接受，调查活动可以结束，可以作为商住项目开发利用地，无需进行第二阶段调查分析。</w:t>
      </w:r>
    </w:p>
    <w:p w:rsidR="00A549E4" w:rsidRDefault="008B00BD">
      <w:pPr>
        <w:rPr>
          <w:rFonts w:ascii="Times New Roman" w:eastAsia="宋体" w:hAnsi="Times New Roman" w:cs="宋体"/>
        </w:rPr>
      </w:pPr>
      <w:r>
        <w:rPr>
          <w:rFonts w:ascii="Times New Roman" w:eastAsia="宋体" w:hAnsi="Times New Roman" w:cs="宋体" w:hint="eastAsia"/>
        </w:rPr>
        <w:br w:type="page"/>
      </w:r>
    </w:p>
    <w:p w:rsidR="00A549E4" w:rsidRDefault="008B00BD">
      <w:pPr>
        <w:pStyle w:val="10"/>
      </w:pPr>
      <w:bookmarkStart w:id="47" w:name="_Toc25853"/>
      <w:r>
        <w:rPr>
          <w:rFonts w:hint="eastAsia"/>
        </w:rPr>
        <w:lastRenderedPageBreak/>
        <w:t xml:space="preserve">7 </w:t>
      </w:r>
      <w:r>
        <w:rPr>
          <w:rFonts w:hint="eastAsia"/>
        </w:rPr>
        <w:t>结论和建议</w:t>
      </w:r>
      <w:bookmarkEnd w:id="47"/>
    </w:p>
    <w:p w:rsidR="00A549E4" w:rsidRDefault="008B00BD">
      <w:pPr>
        <w:pStyle w:val="2"/>
      </w:pPr>
      <w:bookmarkStart w:id="48" w:name="_Toc6327"/>
      <w:r>
        <w:rPr>
          <w:rFonts w:hint="eastAsia"/>
        </w:rPr>
        <w:t xml:space="preserve">7.1 </w:t>
      </w:r>
      <w:r>
        <w:rPr>
          <w:rFonts w:hint="eastAsia"/>
        </w:rPr>
        <w:t>调查结论</w:t>
      </w:r>
      <w:bookmarkEnd w:id="48"/>
    </w:p>
    <w:p w:rsidR="00A549E4" w:rsidRDefault="008B00BD">
      <w:pPr>
        <w:pStyle w:val="a3"/>
        <w:ind w:firstLine="480"/>
        <w:rPr>
          <w:lang w:val="en-US"/>
        </w:rPr>
      </w:pPr>
      <w:r>
        <w:rPr>
          <w:rFonts w:hint="eastAsia"/>
          <w:lang w:val="en-US"/>
        </w:rPr>
        <w:t>沅江市胭脂湖街道荷花大道交经一路西北角二处地块位于沅江市胭脂湖街道荷花大道交经一路西北角。项目中心经纬度为</w:t>
      </w:r>
      <w:r>
        <w:rPr>
          <w:rFonts w:hint="eastAsia"/>
          <w:lang w:val="en-US"/>
        </w:rPr>
        <w:t>E</w:t>
      </w:r>
      <w:r>
        <w:rPr>
          <w:rFonts w:hint="eastAsia"/>
          <w:lang w:val="en-US"/>
        </w:rPr>
        <w:t>：</w:t>
      </w:r>
      <w:r>
        <w:rPr>
          <w:rFonts w:hint="eastAsia"/>
          <w:lang w:val="en-US"/>
        </w:rPr>
        <w:t>112</w:t>
      </w:r>
      <w:r>
        <w:rPr>
          <w:rFonts w:hint="eastAsia"/>
          <w:lang w:val="en-US"/>
        </w:rPr>
        <w:t>°</w:t>
      </w:r>
      <w:r>
        <w:rPr>
          <w:rFonts w:hint="eastAsia"/>
          <w:lang w:val="en-US"/>
        </w:rPr>
        <w:t>20</w:t>
      </w:r>
      <w:r>
        <w:rPr>
          <w:rFonts w:hint="eastAsia"/>
          <w:lang w:val="en-US"/>
        </w:rPr>
        <w:t xml:space="preserve"> </w:t>
      </w:r>
      <w:r>
        <w:rPr>
          <w:lang w:val="en-US"/>
        </w:rPr>
        <w:t>′</w:t>
      </w:r>
      <w:r>
        <w:rPr>
          <w:rFonts w:hint="eastAsia"/>
          <w:lang w:val="en-US"/>
        </w:rPr>
        <w:t xml:space="preserve"> </w:t>
      </w:r>
      <w:r>
        <w:rPr>
          <w:rFonts w:hint="eastAsia"/>
          <w:lang w:val="en-US"/>
        </w:rPr>
        <w:t>1</w:t>
      </w:r>
      <w:r>
        <w:rPr>
          <w:rFonts w:hint="eastAsia"/>
          <w:lang w:val="en-US"/>
        </w:rPr>
        <w:t xml:space="preserve">9 </w:t>
      </w:r>
      <w:r>
        <w:rPr>
          <w:lang w:val="en-US"/>
        </w:rPr>
        <w:t>′′</w:t>
      </w:r>
      <w:r>
        <w:rPr>
          <w:rFonts w:hint="eastAsia"/>
          <w:lang w:val="en-US"/>
        </w:rPr>
        <w:t>，</w:t>
      </w:r>
      <w:r>
        <w:rPr>
          <w:rFonts w:hint="eastAsia"/>
          <w:lang w:val="en-US"/>
        </w:rPr>
        <w:t>N</w:t>
      </w:r>
      <w:r>
        <w:rPr>
          <w:rFonts w:hint="eastAsia"/>
          <w:lang w:val="en-US"/>
        </w:rPr>
        <w:t>：</w:t>
      </w:r>
      <w:r>
        <w:rPr>
          <w:rFonts w:hint="eastAsia"/>
          <w:lang w:val="en-US"/>
        </w:rPr>
        <w:t>28</w:t>
      </w:r>
      <w:r>
        <w:rPr>
          <w:rFonts w:hint="eastAsia"/>
          <w:lang w:val="en-US"/>
        </w:rPr>
        <w:t>°</w:t>
      </w:r>
      <w:r>
        <w:rPr>
          <w:rFonts w:hint="eastAsia"/>
          <w:lang w:val="en-US"/>
        </w:rPr>
        <w:t>4</w:t>
      </w:r>
      <w:r>
        <w:rPr>
          <w:rFonts w:hint="eastAsia"/>
          <w:lang w:val="en-US"/>
        </w:rPr>
        <w:t xml:space="preserve">6 </w:t>
      </w:r>
      <w:r>
        <w:rPr>
          <w:lang w:val="en-US"/>
        </w:rPr>
        <w:t>′</w:t>
      </w:r>
      <w:r>
        <w:rPr>
          <w:rFonts w:hint="eastAsia"/>
          <w:lang w:val="en-US"/>
        </w:rPr>
        <w:t xml:space="preserve"> </w:t>
      </w:r>
      <w:r>
        <w:rPr>
          <w:rFonts w:hint="eastAsia"/>
          <w:lang w:val="en-US"/>
        </w:rPr>
        <w:t>08</w:t>
      </w:r>
      <w:r>
        <w:rPr>
          <w:rFonts w:hint="eastAsia"/>
          <w:lang w:val="en-US"/>
        </w:rPr>
        <w:t xml:space="preserve"> </w:t>
      </w:r>
      <w:r>
        <w:rPr>
          <w:lang w:val="en-US"/>
        </w:rPr>
        <w:t>′′</w:t>
      </w:r>
      <w:r>
        <w:rPr>
          <w:rFonts w:hint="eastAsia"/>
          <w:lang w:val="en-US"/>
        </w:rPr>
        <w:t>。项目总面积</w:t>
      </w:r>
      <w:r>
        <w:rPr>
          <w:rFonts w:hint="eastAsia"/>
          <w:lang w:val="en-US"/>
        </w:rPr>
        <w:t xml:space="preserve"> </w:t>
      </w:r>
      <w:r>
        <w:rPr>
          <w:rFonts w:hint="eastAsia"/>
          <w:lang w:val="en-US"/>
        </w:rPr>
        <w:t>30763.92</w:t>
      </w:r>
      <w:r>
        <w:rPr>
          <w:rFonts w:hint="eastAsia"/>
          <w:lang w:val="en-US"/>
        </w:rPr>
        <w:t>m</w:t>
      </w:r>
      <w:r>
        <w:rPr>
          <w:rFonts w:hint="eastAsia"/>
          <w:vertAlign w:val="superscript"/>
          <w:lang w:val="en-US"/>
        </w:rPr>
        <w:t>2</w:t>
      </w:r>
      <w:r>
        <w:rPr>
          <w:rFonts w:hint="eastAsia"/>
          <w:lang w:val="en-US"/>
        </w:rPr>
        <w:t>，合约</w:t>
      </w:r>
      <w:r>
        <w:rPr>
          <w:rFonts w:hint="eastAsia"/>
          <w:lang w:val="en-US"/>
        </w:rPr>
        <w:t xml:space="preserve"> </w:t>
      </w:r>
      <w:r>
        <w:rPr>
          <w:rFonts w:hint="eastAsia"/>
          <w:lang w:val="en-US"/>
        </w:rPr>
        <w:t>46.15</w:t>
      </w:r>
      <w:r>
        <w:rPr>
          <w:rFonts w:hint="eastAsia"/>
          <w:lang w:val="en-US"/>
        </w:rPr>
        <w:t xml:space="preserve"> </w:t>
      </w:r>
      <w:r>
        <w:rPr>
          <w:rFonts w:hint="eastAsia"/>
          <w:lang w:val="en-US"/>
        </w:rPr>
        <w:t>亩，由</w:t>
      </w:r>
      <w:r>
        <w:rPr>
          <w:rFonts w:hint="eastAsia"/>
          <w:lang w:val="en-US"/>
        </w:rPr>
        <w:t xml:space="preserve"> 2 </w:t>
      </w:r>
      <w:r>
        <w:rPr>
          <w:rFonts w:hint="eastAsia"/>
          <w:lang w:val="en-US"/>
        </w:rPr>
        <w:t>个地块组成，</w:t>
      </w:r>
      <w:r>
        <w:rPr>
          <w:rFonts w:cs="Times New Roman"/>
          <w:spacing w:val="-10"/>
        </w:rPr>
        <w:t>地块</w:t>
      </w:r>
      <w:r>
        <w:rPr>
          <w:rFonts w:cs="Times New Roman"/>
          <w:spacing w:val="-10"/>
          <w:lang w:val="en-US"/>
        </w:rPr>
        <w:t xml:space="preserve"> </w:t>
      </w:r>
      <w:r>
        <w:rPr>
          <w:rFonts w:cs="Times New Roman" w:hint="eastAsia"/>
          <w:spacing w:val="-10"/>
          <w:lang w:val="en-US"/>
        </w:rPr>
        <w:t>1</w:t>
      </w:r>
      <w:r>
        <w:rPr>
          <w:rFonts w:cs="Times New Roman"/>
          <w:spacing w:val="-10"/>
          <w:lang w:val="en-US"/>
        </w:rPr>
        <w:t xml:space="preserve"> </w:t>
      </w:r>
      <w:r>
        <w:rPr>
          <w:spacing w:val="-10"/>
        </w:rPr>
        <w:t>总用地面</w:t>
      </w:r>
      <w:r>
        <w:rPr>
          <w:spacing w:val="-20"/>
        </w:rPr>
        <w:t>积为</w:t>
      </w:r>
      <w:r>
        <w:rPr>
          <w:spacing w:val="-20"/>
        </w:rPr>
        <w:t xml:space="preserve"> </w:t>
      </w:r>
      <w:r>
        <w:rPr>
          <w:rFonts w:hint="eastAsia"/>
          <w:lang w:val="en-US"/>
        </w:rPr>
        <w:t>4872.0</w:t>
      </w:r>
      <w:r>
        <w:rPr>
          <w:rFonts w:eastAsia="Times New Roman"/>
        </w:rPr>
        <w:t>m</w:t>
      </w:r>
      <w:r>
        <w:rPr>
          <w:rFonts w:eastAsia="Times New Roman"/>
          <w:position w:val="8"/>
          <w:sz w:val="15"/>
        </w:rPr>
        <w:t>2</w:t>
      </w:r>
      <w:r>
        <w:rPr>
          <w:spacing w:val="-15"/>
        </w:rPr>
        <w:t>，合约</w:t>
      </w:r>
      <w:r>
        <w:rPr>
          <w:spacing w:val="-15"/>
        </w:rPr>
        <w:t xml:space="preserve"> </w:t>
      </w:r>
      <w:r>
        <w:rPr>
          <w:rFonts w:hint="eastAsia"/>
          <w:lang w:val="en-US"/>
        </w:rPr>
        <w:t>7.31</w:t>
      </w:r>
      <w:r>
        <w:rPr>
          <w:rFonts w:eastAsia="Times New Roman"/>
        </w:rPr>
        <w:t xml:space="preserve"> </w:t>
      </w:r>
      <w:r>
        <w:t>亩</w:t>
      </w:r>
      <w:r>
        <w:rPr>
          <w:rFonts w:hint="eastAsia"/>
        </w:rPr>
        <w:t>；</w:t>
      </w:r>
      <w:r>
        <w:rPr>
          <w:spacing w:val="-10"/>
        </w:rPr>
        <w:t>地块</w:t>
      </w:r>
      <w:r>
        <w:rPr>
          <w:rFonts w:hint="eastAsia"/>
          <w:spacing w:val="-10"/>
          <w:lang w:val="en-US"/>
        </w:rPr>
        <w:t xml:space="preserve"> </w:t>
      </w:r>
      <w:r>
        <w:rPr>
          <w:rFonts w:cs="Times New Roman" w:hint="eastAsia"/>
          <w:spacing w:val="-10"/>
          <w:lang w:val="en-US"/>
        </w:rPr>
        <w:t>2</w:t>
      </w:r>
      <w:r>
        <w:rPr>
          <w:rFonts w:cs="Times New Roman"/>
          <w:spacing w:val="-10"/>
          <w:lang w:val="en-US"/>
        </w:rPr>
        <w:t xml:space="preserve"> </w:t>
      </w:r>
      <w:r>
        <w:rPr>
          <w:rFonts w:cs="Times New Roman"/>
          <w:spacing w:val="-10"/>
        </w:rPr>
        <w:t>总用地面</w:t>
      </w:r>
      <w:r>
        <w:rPr>
          <w:rFonts w:cs="Times New Roman"/>
          <w:spacing w:val="-20"/>
        </w:rPr>
        <w:t>积为</w:t>
      </w:r>
      <w:r>
        <w:rPr>
          <w:rFonts w:cs="Times New Roman"/>
          <w:spacing w:val="-20"/>
        </w:rPr>
        <w:t xml:space="preserve"> </w:t>
      </w:r>
      <w:r>
        <w:rPr>
          <w:rFonts w:cs="Times New Roman" w:hint="eastAsia"/>
          <w:lang w:val="en-US"/>
        </w:rPr>
        <w:t>25891.92</w:t>
      </w:r>
      <w:r>
        <w:rPr>
          <w:rFonts w:eastAsia="Times New Roman" w:cs="Times New Roman"/>
        </w:rPr>
        <w:t>m</w:t>
      </w:r>
      <w:r>
        <w:rPr>
          <w:rFonts w:eastAsia="Times New Roman" w:cs="Times New Roman"/>
          <w:position w:val="8"/>
          <w:sz w:val="15"/>
        </w:rPr>
        <w:t>2</w:t>
      </w:r>
      <w:r>
        <w:rPr>
          <w:rFonts w:cs="Times New Roman"/>
          <w:spacing w:val="-15"/>
        </w:rPr>
        <w:t>，合约</w:t>
      </w:r>
      <w:r>
        <w:rPr>
          <w:rFonts w:cs="Times New Roman"/>
          <w:spacing w:val="-15"/>
        </w:rPr>
        <w:t xml:space="preserve"> </w:t>
      </w:r>
      <w:r>
        <w:rPr>
          <w:rFonts w:cs="Times New Roman"/>
          <w:lang w:val="en-US"/>
        </w:rPr>
        <w:t>38.</w:t>
      </w:r>
      <w:r>
        <w:rPr>
          <w:rFonts w:cs="Times New Roman" w:hint="eastAsia"/>
          <w:lang w:val="en-US"/>
        </w:rPr>
        <w:t>84</w:t>
      </w:r>
      <w:r>
        <w:rPr>
          <w:rFonts w:eastAsia="Times New Roman" w:cs="Times New Roman"/>
        </w:rPr>
        <w:t xml:space="preserve"> </w:t>
      </w:r>
      <w:r>
        <w:rPr>
          <w:rFonts w:cs="Times New Roman"/>
        </w:rPr>
        <w:t>亩</w:t>
      </w:r>
      <w:r>
        <w:rPr>
          <w:rFonts w:cs="Times New Roman" w:hint="eastAsia"/>
        </w:rPr>
        <w:t>。</w:t>
      </w:r>
    </w:p>
    <w:p w:rsidR="00A549E4" w:rsidRDefault="008B00BD">
      <w:pPr>
        <w:pStyle w:val="a3"/>
        <w:ind w:firstLine="480"/>
        <w:rPr>
          <w:lang w:val="en-US"/>
        </w:rPr>
      </w:pPr>
      <w:r>
        <w:rPr>
          <w:rFonts w:hint="eastAsia"/>
          <w:lang w:val="en-US"/>
        </w:rPr>
        <w:t>该项目于</w:t>
      </w:r>
      <w:r>
        <w:rPr>
          <w:rFonts w:hint="eastAsia"/>
          <w:lang w:val="en-US"/>
        </w:rPr>
        <w:t xml:space="preserve"> </w:t>
      </w:r>
      <w:r>
        <w:rPr>
          <w:rFonts w:hint="eastAsia"/>
          <w:lang w:val="en-US"/>
        </w:rPr>
        <w:t>2022</w:t>
      </w:r>
      <w:r>
        <w:rPr>
          <w:rFonts w:hint="eastAsia"/>
          <w:lang w:val="en-US"/>
        </w:rPr>
        <w:t xml:space="preserve"> </w:t>
      </w:r>
      <w:r>
        <w:rPr>
          <w:rFonts w:hint="eastAsia"/>
          <w:lang w:val="en-US"/>
        </w:rPr>
        <w:t>年之前，一直属于园地，没有进行过工业生产，无污染产生。项目相邻地块大部分为园地，项目地块</w:t>
      </w:r>
      <w:r>
        <w:rPr>
          <w:rFonts w:hint="eastAsia"/>
          <w:lang w:val="en-US"/>
        </w:rPr>
        <w:t xml:space="preserve"> </w:t>
      </w:r>
      <w:r>
        <w:rPr>
          <w:rFonts w:hint="eastAsia"/>
          <w:lang w:val="en-US"/>
        </w:rPr>
        <w:t>500m</w:t>
      </w:r>
      <w:r>
        <w:rPr>
          <w:rFonts w:hint="eastAsia"/>
          <w:lang w:val="en-US"/>
        </w:rPr>
        <w:t xml:space="preserve"> </w:t>
      </w:r>
      <w:r>
        <w:rPr>
          <w:rFonts w:hint="eastAsia"/>
          <w:lang w:val="en-US"/>
        </w:rPr>
        <w:t>的区域范围内无工业企业存在，周围潜在污染源对该地块产生污染的可能性较小。</w:t>
      </w:r>
    </w:p>
    <w:p w:rsidR="00A549E4" w:rsidRDefault="008B00BD">
      <w:pPr>
        <w:pStyle w:val="a3"/>
        <w:ind w:firstLine="480"/>
        <w:rPr>
          <w:lang w:val="en-US"/>
        </w:rPr>
      </w:pPr>
      <w:r>
        <w:rPr>
          <w:rFonts w:hint="eastAsia"/>
          <w:lang w:val="en-US"/>
        </w:rPr>
        <w:t>根据国家环境保护部《建设用地土壤污染状况调查技术导则》（</w:t>
      </w:r>
      <w:r>
        <w:rPr>
          <w:rFonts w:hint="eastAsia"/>
          <w:lang w:val="en-US"/>
        </w:rPr>
        <w:t>HJ 25.1-2019</w:t>
      </w:r>
      <w:r>
        <w:rPr>
          <w:rFonts w:hint="eastAsia"/>
          <w:lang w:val="en-US"/>
        </w:rPr>
        <w:t>）中</w:t>
      </w:r>
      <w:r>
        <w:rPr>
          <w:rFonts w:hint="eastAsia"/>
          <w:lang w:val="en-US"/>
        </w:rPr>
        <w:t xml:space="preserve"> </w:t>
      </w:r>
      <w:r>
        <w:rPr>
          <w:rFonts w:hint="eastAsia"/>
          <w:lang w:val="en-US"/>
        </w:rPr>
        <w:t>4.2.1</w:t>
      </w:r>
      <w:r>
        <w:rPr>
          <w:rFonts w:hint="eastAsia"/>
          <w:lang w:val="en-US"/>
        </w:rPr>
        <w:t xml:space="preserve"> </w:t>
      </w:r>
      <w:r>
        <w:rPr>
          <w:rFonts w:hint="eastAsia"/>
          <w:lang w:val="en-US"/>
        </w:rPr>
        <w:t>第一阶段土壤污染状况调查“若第一阶段调查确认地块内及周围区域当前和历史上均无可能的污染源，则认为地块的环境状况可以接受，调查活动可以结束。”经过现场踏勘、地块开发利用历史调查、周边污染源对地块影响分析、资料收集和人员访谈等工作，并对资料收集情况、踏勘结果和人员访谈结果进行分析可知，该地块在施工建设之前为园地，没有进行过工业生产，无污染物产</w:t>
      </w:r>
      <w:r>
        <w:rPr>
          <w:rFonts w:hint="eastAsia"/>
          <w:lang w:val="en-US"/>
        </w:rPr>
        <w:t>生。地块周边无明显污染源分布，项目地块周边</w:t>
      </w:r>
      <w:r>
        <w:rPr>
          <w:rFonts w:hint="eastAsia"/>
          <w:lang w:val="en-US"/>
        </w:rPr>
        <w:t xml:space="preserve"> </w:t>
      </w:r>
      <w:r>
        <w:rPr>
          <w:rFonts w:hint="eastAsia"/>
          <w:lang w:val="en-US"/>
        </w:rPr>
        <w:t>500m</w:t>
      </w:r>
      <w:r>
        <w:rPr>
          <w:rFonts w:hint="eastAsia"/>
          <w:lang w:val="en-US"/>
        </w:rPr>
        <w:t xml:space="preserve"> </w:t>
      </w:r>
      <w:r>
        <w:rPr>
          <w:rFonts w:hint="eastAsia"/>
          <w:lang w:val="en-US"/>
        </w:rPr>
        <w:t>范围内大多都是园地，</w:t>
      </w:r>
      <w:r>
        <w:rPr>
          <w:rFonts w:hint="eastAsia"/>
          <w:lang w:val="en-US"/>
        </w:rPr>
        <w:t>种植桔子，</w:t>
      </w:r>
      <w:r>
        <w:rPr>
          <w:rFonts w:hint="eastAsia"/>
          <w:lang w:val="en-US"/>
        </w:rPr>
        <w:t>从历史沿革来看，周围潜在污染源对该地块形成污染影响的可能性较小，故可判定该地块场地环境无污染，项目地块的环境状况可以接受，调查活动可以结束，可以作为商住项目开发利用地，无需进行第二阶段调查分析。</w:t>
      </w:r>
    </w:p>
    <w:p w:rsidR="00A549E4" w:rsidRDefault="008B00BD">
      <w:pPr>
        <w:pStyle w:val="2"/>
      </w:pPr>
      <w:bookmarkStart w:id="49" w:name="_Toc9028"/>
      <w:r>
        <w:rPr>
          <w:rFonts w:hint="eastAsia"/>
        </w:rPr>
        <w:t xml:space="preserve">7.2 </w:t>
      </w:r>
      <w:r>
        <w:rPr>
          <w:rFonts w:hint="eastAsia"/>
        </w:rPr>
        <w:t>建议</w:t>
      </w:r>
      <w:bookmarkEnd w:id="49"/>
    </w:p>
    <w:p w:rsidR="00A549E4" w:rsidRDefault="008B00BD">
      <w:pPr>
        <w:pStyle w:val="a3"/>
        <w:ind w:firstLine="480"/>
        <w:rPr>
          <w:lang w:val="en-US"/>
        </w:rPr>
      </w:pPr>
      <w:r>
        <w:rPr>
          <w:rFonts w:hint="eastAsia"/>
          <w:lang w:val="en-US"/>
        </w:rPr>
        <w:t>在后续地块开发利用时，应加强对地块的监督管理，杜绝新增外来污染，避免造成二次污染。本地块土地使用权已经转移给沅江市胭脂湖街道办事处，对地块管理方（胭脂湖街道办事处）提出以下几点建议：</w:t>
      </w:r>
    </w:p>
    <w:p w:rsidR="00A549E4" w:rsidRDefault="008B00BD">
      <w:pPr>
        <w:pStyle w:val="a3"/>
        <w:ind w:firstLine="480"/>
        <w:rPr>
          <w:lang w:val="en-US"/>
        </w:rPr>
      </w:pPr>
      <w:r>
        <w:rPr>
          <w:rFonts w:hint="eastAsia"/>
          <w:lang w:val="en-US"/>
        </w:rPr>
        <w:t>（</w:t>
      </w:r>
      <w:r>
        <w:rPr>
          <w:rFonts w:hint="eastAsia"/>
          <w:lang w:val="en-US"/>
        </w:rPr>
        <w:t>1</w:t>
      </w:r>
      <w:r>
        <w:rPr>
          <w:rFonts w:hint="eastAsia"/>
          <w:lang w:val="en-US"/>
        </w:rPr>
        <w:t>）针对该项目后续开展的土地开发</w:t>
      </w:r>
      <w:r>
        <w:rPr>
          <w:rFonts w:hint="eastAsia"/>
          <w:lang w:val="en-US"/>
        </w:rPr>
        <w:t>利用，建议按照相关文件要求，做好建设过程重点环保监管工作，对于场地内现存的建筑垃圾，企业应进行清理，并按照相关规范妥善处置，避免污染环境。一旦发现潜在污染源，存在环境污染风险时，应及时上报环境保护主管部门，必要时应继续开展相应的场地环境调查工作。</w:t>
      </w:r>
    </w:p>
    <w:p w:rsidR="00A549E4" w:rsidRDefault="008B00BD">
      <w:pPr>
        <w:pStyle w:val="a3"/>
        <w:ind w:firstLine="480"/>
        <w:rPr>
          <w:lang w:val="en-US"/>
        </w:rPr>
      </w:pPr>
      <w:r>
        <w:rPr>
          <w:rFonts w:hint="eastAsia"/>
          <w:lang w:val="en-US"/>
        </w:rPr>
        <w:lastRenderedPageBreak/>
        <w:t>（</w:t>
      </w:r>
      <w:r>
        <w:rPr>
          <w:rFonts w:hint="eastAsia"/>
          <w:lang w:val="en-US"/>
        </w:rPr>
        <w:t>2</w:t>
      </w:r>
      <w:r>
        <w:rPr>
          <w:rFonts w:hint="eastAsia"/>
          <w:lang w:val="en-US"/>
        </w:rPr>
        <w:t>）建议在土地开发过程中若发现土壤和地下水有污染的异常迹象，应及时通知当地生态环境局进行现场查验。</w:t>
      </w:r>
    </w:p>
    <w:p w:rsidR="00A549E4" w:rsidRDefault="008B00BD">
      <w:pPr>
        <w:pStyle w:val="a3"/>
        <w:ind w:firstLine="480"/>
        <w:rPr>
          <w:lang w:val="en-US"/>
        </w:rPr>
      </w:pPr>
      <w:r>
        <w:rPr>
          <w:rFonts w:hint="eastAsia"/>
          <w:lang w:val="en-US"/>
        </w:rPr>
        <w:t>（</w:t>
      </w:r>
      <w:r>
        <w:rPr>
          <w:rFonts w:hint="eastAsia"/>
          <w:lang w:val="en-US"/>
        </w:rPr>
        <w:t>3</w:t>
      </w:r>
      <w:r>
        <w:rPr>
          <w:rFonts w:hint="eastAsia"/>
          <w:lang w:val="en-US"/>
        </w:rPr>
        <w:t>）地块后续开发过程中要确保填土来源安全无污染。</w:t>
      </w:r>
    </w:p>
    <w:p w:rsidR="00A549E4" w:rsidRDefault="008B00BD">
      <w:pPr>
        <w:pStyle w:val="a3"/>
        <w:ind w:firstLine="480"/>
        <w:rPr>
          <w:lang w:val="en-US"/>
        </w:rPr>
      </w:pPr>
      <w:r>
        <w:rPr>
          <w:rFonts w:hint="eastAsia"/>
          <w:lang w:val="en-US"/>
        </w:rPr>
        <w:t>（</w:t>
      </w:r>
      <w:r>
        <w:rPr>
          <w:rFonts w:hint="eastAsia"/>
          <w:lang w:val="en-US"/>
        </w:rPr>
        <w:t>4</w:t>
      </w:r>
      <w:r>
        <w:rPr>
          <w:rFonts w:hint="eastAsia"/>
          <w:lang w:val="en-US"/>
        </w:rPr>
        <w:t>）建议相关开发企业建立完善的环境管理机构和制度，并严格执行。</w:t>
      </w:r>
    </w:p>
    <w:p w:rsidR="00A549E4" w:rsidRDefault="008B00BD">
      <w:pPr>
        <w:pStyle w:val="a3"/>
        <w:ind w:firstLine="480"/>
        <w:rPr>
          <w:lang w:val="en-US"/>
        </w:rPr>
      </w:pPr>
      <w:r>
        <w:rPr>
          <w:rFonts w:hint="eastAsia"/>
          <w:lang w:val="en-US"/>
        </w:rPr>
        <w:t>（</w:t>
      </w:r>
      <w:r>
        <w:rPr>
          <w:rFonts w:hint="eastAsia"/>
          <w:lang w:val="en-US"/>
        </w:rPr>
        <w:t>5</w:t>
      </w:r>
      <w:r>
        <w:rPr>
          <w:rFonts w:hint="eastAsia"/>
          <w:lang w:val="en-US"/>
        </w:rPr>
        <w:t>）地块责任单位应对地块落实必要的环境管理</w:t>
      </w:r>
      <w:r>
        <w:rPr>
          <w:rFonts w:hint="eastAsia"/>
          <w:lang w:val="en-US"/>
        </w:rPr>
        <w:t>和有效保护措施，避免地块受到扰动或污染。具体保护措施包括设立明显标示或围栏，禁止任何单位和人员开挖、取土及倾倒污染物等扰动或污染地块的行为。</w:t>
      </w:r>
    </w:p>
    <w:p w:rsidR="00A549E4" w:rsidRDefault="008B00BD">
      <w:pPr>
        <w:pStyle w:val="a3"/>
        <w:ind w:firstLine="480"/>
        <w:rPr>
          <w:lang w:val="en-US"/>
        </w:rPr>
      </w:pPr>
      <w:r>
        <w:rPr>
          <w:rFonts w:hint="eastAsia"/>
          <w:lang w:val="en-US"/>
        </w:rPr>
        <w:t>（</w:t>
      </w:r>
      <w:r>
        <w:rPr>
          <w:rFonts w:hint="eastAsia"/>
          <w:lang w:val="en-US"/>
        </w:rPr>
        <w:t>6</w:t>
      </w:r>
      <w:r>
        <w:rPr>
          <w:rFonts w:hint="eastAsia"/>
          <w:lang w:val="en-US"/>
        </w:rPr>
        <w:t>）若因特殊要求需对地块进行其他活动，涉及敏感行业时，需参考行业标准及行业规范对场地进行评价。</w:t>
      </w:r>
    </w:p>
    <w:p w:rsidR="00A549E4" w:rsidRDefault="008B00BD">
      <w:pPr>
        <w:pStyle w:val="a3"/>
        <w:ind w:firstLine="480"/>
        <w:rPr>
          <w:lang w:val="en-US"/>
        </w:rPr>
      </w:pPr>
      <w:r>
        <w:rPr>
          <w:rFonts w:hint="eastAsia"/>
          <w:lang w:val="en-US"/>
        </w:rPr>
        <w:t>（</w:t>
      </w:r>
      <w:r>
        <w:rPr>
          <w:rFonts w:hint="eastAsia"/>
          <w:lang w:val="en-US"/>
        </w:rPr>
        <w:t>7</w:t>
      </w:r>
      <w:r>
        <w:rPr>
          <w:rFonts w:hint="eastAsia"/>
          <w:lang w:val="en-US"/>
        </w:rPr>
        <w:t>）根据《污染地块土壤环境管理办法（试行）》，土地使用人应将调查报告主要内容通过网站等便于公众知晓的方式向社会公开。</w:t>
      </w:r>
    </w:p>
    <w:p w:rsidR="00A549E4" w:rsidRDefault="008B00BD">
      <w:pPr>
        <w:pStyle w:val="2"/>
      </w:pPr>
      <w:bookmarkStart w:id="50" w:name="_Toc9952"/>
      <w:r>
        <w:rPr>
          <w:rFonts w:hint="eastAsia"/>
        </w:rPr>
        <w:t xml:space="preserve">7.3 </w:t>
      </w:r>
      <w:r>
        <w:rPr>
          <w:rFonts w:hint="eastAsia"/>
        </w:rPr>
        <w:t>不确定性分析</w:t>
      </w:r>
      <w:bookmarkEnd w:id="50"/>
    </w:p>
    <w:p w:rsidR="00A549E4" w:rsidRDefault="008B00BD">
      <w:pPr>
        <w:pStyle w:val="a3"/>
        <w:ind w:firstLine="480"/>
        <w:rPr>
          <w:lang w:val="en-US"/>
        </w:rPr>
      </w:pPr>
      <w:r>
        <w:rPr>
          <w:rFonts w:hint="eastAsia"/>
          <w:lang w:val="en-US"/>
        </w:rPr>
        <w:t>本报告结果是基于人员访谈、现场踏勘和资料收集分析方式获得的，报告结论是基于有限的资料、数据、工作范围、工作时间以及目前可获得的调查</w:t>
      </w:r>
      <w:r>
        <w:rPr>
          <w:rFonts w:hint="eastAsia"/>
          <w:lang w:val="en-US"/>
        </w:rPr>
        <w:t>事实而作出的专业判断，对地块环境进行摸底调查与初步了解，无法全面反映</w:t>
      </w:r>
      <w:r>
        <w:rPr>
          <w:rFonts w:hint="eastAsia"/>
          <w:lang w:val="en-US"/>
        </w:rPr>
        <w:t>地块</w:t>
      </w:r>
      <w:r>
        <w:rPr>
          <w:rFonts w:hint="eastAsia"/>
          <w:lang w:val="en-US"/>
        </w:rPr>
        <w:t>实际情况，本次调查所分析数据不一定能代表</w:t>
      </w:r>
      <w:r>
        <w:rPr>
          <w:rFonts w:hint="eastAsia"/>
          <w:lang w:val="en-US"/>
        </w:rPr>
        <w:t>地块</w:t>
      </w:r>
      <w:r>
        <w:rPr>
          <w:rFonts w:hint="eastAsia"/>
          <w:lang w:val="en-US"/>
        </w:rPr>
        <w:t>内的极端情况，在后期的地块管理及施工过程中，因人为扰动等因素，可能使地块内出现新的环境问题，从而增加了本次调查结果作为地块后期开发利用依据的不确定性。本报告的文件和内容仅限本项目的委托方使用，任何其他用户因使用本报告或者报告中的调查结果、结论或建议而产生的风险由用户自行负责。</w:t>
      </w:r>
    </w:p>
    <w:p w:rsidR="00A549E4" w:rsidRDefault="008B00BD">
      <w:pPr>
        <w:pStyle w:val="10"/>
      </w:pPr>
      <w:bookmarkStart w:id="51" w:name="_Toc13560"/>
      <w:r>
        <w:rPr>
          <w:rFonts w:hint="eastAsia"/>
        </w:rPr>
        <w:lastRenderedPageBreak/>
        <w:t xml:space="preserve">8 </w:t>
      </w:r>
      <w:r>
        <w:rPr>
          <w:rFonts w:hint="eastAsia"/>
        </w:rPr>
        <w:t>附件、附图</w:t>
      </w:r>
      <w:bookmarkEnd w:id="51"/>
    </w:p>
    <w:p w:rsidR="00A549E4" w:rsidRDefault="008B00BD">
      <w:pPr>
        <w:pStyle w:val="2"/>
      </w:pPr>
      <w:bookmarkStart w:id="52" w:name="_Toc30681"/>
      <w:r>
        <w:rPr>
          <w:rFonts w:hint="eastAsia"/>
        </w:rPr>
        <w:t>附件</w:t>
      </w:r>
      <w:r>
        <w:rPr>
          <w:rFonts w:hint="eastAsia"/>
        </w:rPr>
        <w:t xml:space="preserve"> 1 </w:t>
      </w:r>
      <w:r>
        <w:rPr>
          <w:rFonts w:hint="eastAsia"/>
        </w:rPr>
        <w:t>农用地转用、土地征收审批单</w:t>
      </w:r>
      <w:bookmarkEnd w:id="52"/>
    </w:p>
    <w:p w:rsidR="00A549E4" w:rsidRDefault="008B00BD">
      <w:r>
        <w:rPr>
          <w:noProof/>
        </w:rPr>
        <w:drawing>
          <wp:inline distT="0" distB="0" distL="114300" distR="114300">
            <wp:extent cx="5267325" cy="7441565"/>
            <wp:effectExtent l="0" t="0" r="9525" b="6985"/>
            <wp:docPr id="12" name="图片 12" descr="2021.592号沅江市2020年度第五批次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1.592号沅江市2020年度第五批次建设项目_00"/>
                    <pic:cNvPicPr>
                      <a:picLocks noChangeAspect="1"/>
                    </pic:cNvPicPr>
                  </pic:nvPicPr>
                  <pic:blipFill>
                    <a:blip r:embed="rId39" cstate="print"/>
                    <a:stretch>
                      <a:fillRect/>
                    </a:stretch>
                  </pic:blipFill>
                  <pic:spPr>
                    <a:xfrm>
                      <a:off x="0" y="0"/>
                      <a:ext cx="5267325" cy="7441565"/>
                    </a:xfrm>
                    <a:prstGeom prst="rect">
                      <a:avLst/>
                    </a:prstGeom>
                  </pic:spPr>
                </pic:pic>
              </a:graphicData>
            </a:graphic>
          </wp:inline>
        </w:drawing>
      </w:r>
    </w:p>
    <w:p w:rsidR="00A549E4" w:rsidRDefault="008B00BD">
      <w:pPr>
        <w:pStyle w:val="2"/>
      </w:pPr>
      <w:bookmarkStart w:id="53" w:name="_Toc32748"/>
      <w:r>
        <w:rPr>
          <w:rFonts w:hint="eastAsia"/>
        </w:rPr>
        <w:lastRenderedPageBreak/>
        <w:t>附件</w:t>
      </w:r>
      <w:r>
        <w:rPr>
          <w:rFonts w:hint="eastAsia"/>
        </w:rPr>
        <w:t xml:space="preserve"> 2 </w:t>
      </w:r>
      <w:r>
        <w:rPr>
          <w:rFonts w:hint="eastAsia"/>
        </w:rPr>
        <w:t>地勘报告</w:t>
      </w:r>
      <w:bookmarkEnd w:id="53"/>
    </w:p>
    <w:p w:rsidR="00A549E4" w:rsidRDefault="008B00BD">
      <w:pPr>
        <w:sectPr w:rsidR="00A549E4">
          <w:pgSz w:w="11906" w:h="16838"/>
          <w:pgMar w:top="1440" w:right="1800" w:bottom="1440" w:left="1800" w:header="851" w:footer="992" w:gutter="0"/>
          <w:cols w:space="425"/>
          <w:docGrid w:type="lines" w:linePitch="312"/>
        </w:sectPr>
      </w:pPr>
      <w:r>
        <w:rPr>
          <w:noProof/>
        </w:rPr>
        <w:drawing>
          <wp:inline distT="0" distB="0" distL="114300" distR="114300">
            <wp:extent cx="5260975" cy="7440930"/>
            <wp:effectExtent l="0" t="0" r="15875" b="7620"/>
            <wp:docPr id="42" name="图片 42" descr="地勘报告（文字部分)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地勘报告（文字部分)_00"/>
                    <pic:cNvPicPr>
                      <a:picLocks noChangeAspect="1"/>
                    </pic:cNvPicPr>
                  </pic:nvPicPr>
                  <pic:blipFill>
                    <a:blip r:embed="rId40" cstate="print"/>
                    <a:stretch>
                      <a:fillRect/>
                    </a:stretch>
                  </pic:blipFill>
                  <pic:spPr>
                    <a:xfrm>
                      <a:off x="0" y="0"/>
                      <a:ext cx="5260975" cy="7440930"/>
                    </a:xfrm>
                    <a:prstGeom prst="rect">
                      <a:avLst/>
                    </a:prstGeom>
                  </pic:spPr>
                </pic:pic>
              </a:graphicData>
            </a:graphic>
          </wp:inline>
        </w:drawing>
      </w:r>
      <w:r>
        <w:rPr>
          <w:noProof/>
        </w:rPr>
        <w:lastRenderedPageBreak/>
        <w:drawing>
          <wp:inline distT="0" distB="0" distL="114300" distR="114300">
            <wp:extent cx="5260975" cy="7440930"/>
            <wp:effectExtent l="0" t="0" r="15875" b="7620"/>
            <wp:docPr id="41" name="图片 41" descr="地勘报告（文字部分)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地勘报告（文字部分)_01"/>
                    <pic:cNvPicPr>
                      <a:picLocks noChangeAspect="1"/>
                    </pic:cNvPicPr>
                  </pic:nvPicPr>
                  <pic:blipFill>
                    <a:blip r:embed="rId41" cstate="print"/>
                    <a:stretch>
                      <a:fillRect/>
                    </a:stretch>
                  </pic:blipFill>
                  <pic:spPr>
                    <a:xfrm>
                      <a:off x="0" y="0"/>
                      <a:ext cx="5260975" cy="7440930"/>
                    </a:xfrm>
                    <a:prstGeom prst="rect">
                      <a:avLst/>
                    </a:prstGeom>
                  </pic:spPr>
                </pic:pic>
              </a:graphicData>
            </a:graphic>
          </wp:inline>
        </w:drawing>
      </w:r>
      <w:r>
        <w:rPr>
          <w:noProof/>
        </w:rPr>
        <w:lastRenderedPageBreak/>
        <w:drawing>
          <wp:inline distT="0" distB="0" distL="114300" distR="114300">
            <wp:extent cx="5260975" cy="7440930"/>
            <wp:effectExtent l="0" t="0" r="15875" b="7620"/>
            <wp:docPr id="40" name="图片 40" descr="地勘报告（文字部分)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地勘报告（文字部分)_02"/>
                    <pic:cNvPicPr>
                      <a:picLocks noChangeAspect="1"/>
                    </pic:cNvPicPr>
                  </pic:nvPicPr>
                  <pic:blipFill>
                    <a:blip r:embed="rId42" cstate="print"/>
                    <a:stretch>
                      <a:fillRect/>
                    </a:stretch>
                  </pic:blipFill>
                  <pic:spPr>
                    <a:xfrm>
                      <a:off x="0" y="0"/>
                      <a:ext cx="5260975" cy="7440930"/>
                    </a:xfrm>
                    <a:prstGeom prst="rect">
                      <a:avLst/>
                    </a:prstGeom>
                  </pic:spPr>
                </pic:pic>
              </a:graphicData>
            </a:graphic>
          </wp:inline>
        </w:drawing>
      </w:r>
      <w:r>
        <w:rPr>
          <w:noProof/>
        </w:rPr>
        <w:lastRenderedPageBreak/>
        <w:drawing>
          <wp:inline distT="0" distB="0" distL="114300" distR="114300">
            <wp:extent cx="5260975" cy="7440930"/>
            <wp:effectExtent l="0" t="0" r="15875" b="7620"/>
            <wp:docPr id="39" name="图片 39" descr="地勘报告（文字部分)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地勘报告（文字部分)_03"/>
                    <pic:cNvPicPr>
                      <a:picLocks noChangeAspect="1"/>
                    </pic:cNvPicPr>
                  </pic:nvPicPr>
                  <pic:blipFill>
                    <a:blip r:embed="rId43" cstate="print"/>
                    <a:stretch>
                      <a:fillRect/>
                    </a:stretch>
                  </pic:blipFill>
                  <pic:spPr>
                    <a:xfrm>
                      <a:off x="0" y="0"/>
                      <a:ext cx="526097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8" name="图片 38" descr="地勘报告（文字部分)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地勘报告（文字部分)_04"/>
                    <pic:cNvPicPr>
                      <a:picLocks noChangeAspect="1"/>
                    </pic:cNvPicPr>
                  </pic:nvPicPr>
                  <pic:blipFill>
                    <a:blip r:embed="rId44"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7" name="图片 37" descr="地勘报告（文字部分)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地勘报告（文字部分)_05"/>
                    <pic:cNvPicPr>
                      <a:picLocks noChangeAspect="1"/>
                    </pic:cNvPicPr>
                  </pic:nvPicPr>
                  <pic:blipFill>
                    <a:blip r:embed="rId45"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6" name="图片 36" descr="地勘报告（文字部分)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地勘报告（文字部分)_06"/>
                    <pic:cNvPicPr>
                      <a:picLocks noChangeAspect="1"/>
                    </pic:cNvPicPr>
                  </pic:nvPicPr>
                  <pic:blipFill>
                    <a:blip r:embed="rId46"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5" name="图片 35" descr="地勘报告（文字部分)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地勘报告（文字部分)_07"/>
                    <pic:cNvPicPr>
                      <a:picLocks noChangeAspect="1"/>
                    </pic:cNvPicPr>
                  </pic:nvPicPr>
                  <pic:blipFill>
                    <a:blip r:embed="rId47"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4" name="图片 34" descr="地勘报告（文字部分)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地勘报告（文字部分)_08"/>
                    <pic:cNvPicPr>
                      <a:picLocks noChangeAspect="1"/>
                    </pic:cNvPicPr>
                  </pic:nvPicPr>
                  <pic:blipFill>
                    <a:blip r:embed="rId48"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3" name="图片 33" descr="地勘报告（文字部分)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地勘报告（文字部分)_09"/>
                    <pic:cNvPicPr>
                      <a:picLocks noChangeAspect="1"/>
                    </pic:cNvPicPr>
                  </pic:nvPicPr>
                  <pic:blipFill>
                    <a:blip r:embed="rId49"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2" name="图片 32" descr="地勘报告（文字部分)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地勘报告（文字部分)_10"/>
                    <pic:cNvPicPr>
                      <a:picLocks noChangeAspect="1"/>
                    </pic:cNvPicPr>
                  </pic:nvPicPr>
                  <pic:blipFill>
                    <a:blip r:embed="rId50"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1" name="图片 31" descr="地勘报告（文字部分)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地勘报告（文字部分)_11"/>
                    <pic:cNvPicPr>
                      <a:picLocks noChangeAspect="1"/>
                    </pic:cNvPicPr>
                  </pic:nvPicPr>
                  <pic:blipFill>
                    <a:blip r:embed="rId51"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30" name="图片 30" descr="地勘报告（文字部分)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地勘报告（文字部分)_12"/>
                    <pic:cNvPicPr>
                      <a:picLocks noChangeAspect="1"/>
                    </pic:cNvPicPr>
                  </pic:nvPicPr>
                  <pic:blipFill>
                    <a:blip r:embed="rId52"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9" name="图片 29" descr="地勘报告（文字部分)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勘报告（文字部分)_13"/>
                    <pic:cNvPicPr>
                      <a:picLocks noChangeAspect="1"/>
                    </pic:cNvPicPr>
                  </pic:nvPicPr>
                  <pic:blipFill>
                    <a:blip r:embed="rId53"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8" name="图片 28" descr="地勘报告（文字部分)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地勘报告（文字部分)_14"/>
                    <pic:cNvPicPr>
                      <a:picLocks noChangeAspect="1"/>
                    </pic:cNvPicPr>
                  </pic:nvPicPr>
                  <pic:blipFill>
                    <a:blip r:embed="rId54"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7" name="图片 27" descr="地勘报告（文字部分)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地勘报告（文字部分)_15"/>
                    <pic:cNvPicPr>
                      <a:picLocks noChangeAspect="1"/>
                    </pic:cNvPicPr>
                  </pic:nvPicPr>
                  <pic:blipFill>
                    <a:blip r:embed="rId55"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6" name="图片 26" descr="地勘报告（文字部分)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地勘报告（文字部分)_16"/>
                    <pic:cNvPicPr>
                      <a:picLocks noChangeAspect="1"/>
                    </pic:cNvPicPr>
                  </pic:nvPicPr>
                  <pic:blipFill>
                    <a:blip r:embed="rId56"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5" name="图片 25" descr="地勘报告（文字部分)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地勘报告（文字部分)_17"/>
                    <pic:cNvPicPr>
                      <a:picLocks noChangeAspect="1"/>
                    </pic:cNvPicPr>
                  </pic:nvPicPr>
                  <pic:blipFill>
                    <a:blip r:embed="rId57"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4" name="图片 24" descr="地勘报告（文字部分)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地勘报告（文字部分)_18"/>
                    <pic:cNvPicPr>
                      <a:picLocks noChangeAspect="1"/>
                    </pic:cNvPicPr>
                  </pic:nvPicPr>
                  <pic:blipFill>
                    <a:blip r:embed="rId58"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3" name="图片 23" descr="地勘报告（文字部分)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地勘报告（文字部分)_19"/>
                    <pic:cNvPicPr>
                      <a:picLocks noChangeAspect="1"/>
                    </pic:cNvPicPr>
                  </pic:nvPicPr>
                  <pic:blipFill>
                    <a:blip r:embed="rId59"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2" name="图片 22" descr="地勘报告（文字部分)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地勘报告（文字部分)_20"/>
                    <pic:cNvPicPr>
                      <a:picLocks noChangeAspect="1"/>
                    </pic:cNvPicPr>
                  </pic:nvPicPr>
                  <pic:blipFill>
                    <a:blip r:embed="rId60"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1" name="图片 21" descr="地勘报告（文字部分)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地勘报告（文字部分)_21"/>
                    <pic:cNvPicPr>
                      <a:picLocks noChangeAspect="1"/>
                    </pic:cNvPicPr>
                  </pic:nvPicPr>
                  <pic:blipFill>
                    <a:blip r:embed="rId61"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20" name="图片 20" descr="地勘报告（文字部分)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地勘报告（文字部分)_22"/>
                    <pic:cNvPicPr>
                      <a:picLocks noChangeAspect="1"/>
                    </pic:cNvPicPr>
                  </pic:nvPicPr>
                  <pic:blipFill>
                    <a:blip r:embed="rId62"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19" name="图片 19" descr="地勘报告（文字部分)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地勘报告（文字部分)_23"/>
                    <pic:cNvPicPr>
                      <a:picLocks noChangeAspect="1"/>
                    </pic:cNvPicPr>
                  </pic:nvPicPr>
                  <pic:blipFill>
                    <a:blip r:embed="rId63"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18" name="图片 18" descr="地勘报告（文字部分)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地勘报告（文字部分)_24"/>
                    <pic:cNvPicPr>
                      <a:picLocks noChangeAspect="1"/>
                    </pic:cNvPicPr>
                  </pic:nvPicPr>
                  <pic:blipFill>
                    <a:blip r:embed="rId64"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17" name="图片 17" descr="地勘报告（文字部分)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地勘报告（文字部分)_25"/>
                    <pic:cNvPicPr>
                      <a:picLocks noChangeAspect="1"/>
                    </pic:cNvPicPr>
                  </pic:nvPicPr>
                  <pic:blipFill>
                    <a:blip r:embed="rId65"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16" name="图片 16" descr="地勘报告（文字部分)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地勘报告（文字部分)_26"/>
                    <pic:cNvPicPr>
                      <a:picLocks noChangeAspect="1"/>
                    </pic:cNvPicPr>
                  </pic:nvPicPr>
                  <pic:blipFill>
                    <a:blip r:embed="rId66" cstate="print"/>
                    <a:stretch>
                      <a:fillRect/>
                    </a:stretch>
                  </pic:blipFill>
                  <pic:spPr>
                    <a:xfrm>
                      <a:off x="0" y="0"/>
                      <a:ext cx="5259705" cy="7440930"/>
                    </a:xfrm>
                    <a:prstGeom prst="rect">
                      <a:avLst/>
                    </a:prstGeom>
                  </pic:spPr>
                </pic:pic>
              </a:graphicData>
            </a:graphic>
          </wp:inline>
        </w:drawing>
      </w:r>
      <w:r>
        <w:rPr>
          <w:noProof/>
        </w:rPr>
        <w:lastRenderedPageBreak/>
        <w:drawing>
          <wp:inline distT="0" distB="0" distL="114300" distR="114300">
            <wp:extent cx="5259705" cy="7440930"/>
            <wp:effectExtent l="0" t="0" r="17145" b="7620"/>
            <wp:docPr id="15" name="图片 15" descr="地勘报告（文字部分)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地勘报告（文字部分)_27"/>
                    <pic:cNvPicPr>
                      <a:picLocks noChangeAspect="1"/>
                    </pic:cNvPicPr>
                  </pic:nvPicPr>
                  <pic:blipFill>
                    <a:blip r:embed="rId67" cstate="print"/>
                    <a:stretch>
                      <a:fillRect/>
                    </a:stretch>
                  </pic:blipFill>
                  <pic:spPr>
                    <a:xfrm>
                      <a:off x="0" y="0"/>
                      <a:ext cx="5259705"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7133590" cy="5039995"/>
            <wp:effectExtent l="0" t="0" r="10160" b="8255"/>
            <wp:docPr id="14" name="图片 14" descr="地勘报告（文字部分)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地勘报告（文字部分)_28"/>
                    <pic:cNvPicPr>
                      <a:picLocks noChangeAspect="1"/>
                    </pic:cNvPicPr>
                  </pic:nvPicPr>
                  <pic:blipFill>
                    <a:blip r:embed="rId68" cstate="print"/>
                    <a:stretch>
                      <a:fillRect/>
                    </a:stretch>
                  </pic:blipFill>
                  <pic:spPr>
                    <a:xfrm>
                      <a:off x="0" y="0"/>
                      <a:ext cx="7133590" cy="5039995"/>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7134225" cy="5039995"/>
            <wp:effectExtent l="0" t="0" r="9525" b="8255"/>
            <wp:docPr id="13" name="图片 13" descr="地勘报告（文字部分)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地勘报告（文字部分)_29"/>
                    <pic:cNvPicPr>
                      <a:picLocks noChangeAspect="1"/>
                    </pic:cNvPicPr>
                  </pic:nvPicPr>
                  <pic:blipFill>
                    <a:blip r:embed="rId69" cstate="print"/>
                    <a:stretch>
                      <a:fillRect/>
                    </a:stretch>
                  </pic:blipFill>
                  <pic:spPr>
                    <a:xfrm>
                      <a:off x="0" y="0"/>
                      <a:ext cx="7134225" cy="5039995"/>
                    </a:xfrm>
                    <a:prstGeom prst="rect">
                      <a:avLst/>
                    </a:prstGeom>
                  </pic:spPr>
                </pic:pic>
              </a:graphicData>
            </a:graphic>
          </wp:inline>
        </w:drawing>
      </w:r>
    </w:p>
    <w:p w:rsidR="00A549E4" w:rsidRDefault="00A549E4">
      <w:pPr>
        <w:pStyle w:val="1"/>
      </w:pPr>
    </w:p>
    <w:p w:rsidR="00A549E4" w:rsidRDefault="008B00BD">
      <w:pPr>
        <w:sectPr w:rsidR="00A549E4">
          <w:pgSz w:w="11906" w:h="16838"/>
          <w:pgMar w:top="1440" w:right="1800" w:bottom="1440" w:left="1800" w:header="851" w:footer="992" w:gutter="0"/>
          <w:cols w:space="425"/>
          <w:docGrid w:type="lines" w:linePitch="312"/>
        </w:sectPr>
      </w:pPr>
      <w:r>
        <w:rPr>
          <w:noProof/>
        </w:rPr>
        <w:drawing>
          <wp:inline distT="0" distB="0" distL="114300" distR="114300">
            <wp:extent cx="5259705" cy="7440930"/>
            <wp:effectExtent l="0" t="0" r="17145" b="7620"/>
            <wp:docPr id="62" name="图片 62" descr="地勘报告（图表部分)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地勘报告（图表部分)_00"/>
                    <pic:cNvPicPr>
                      <a:picLocks noChangeAspect="1"/>
                    </pic:cNvPicPr>
                  </pic:nvPicPr>
                  <pic:blipFill>
                    <a:blip r:embed="rId70" cstate="print"/>
                    <a:stretch>
                      <a:fillRect/>
                    </a:stretch>
                  </pic:blipFill>
                  <pic:spPr>
                    <a:xfrm>
                      <a:off x="0" y="0"/>
                      <a:ext cx="5259705"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090160" cy="7200265"/>
            <wp:effectExtent l="0" t="0" r="635" b="15240"/>
            <wp:docPr id="61" name="图片 61" descr="地勘报告（图表部分)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地勘报告（图表部分)_01"/>
                    <pic:cNvPicPr>
                      <a:picLocks noChangeAspect="1"/>
                    </pic:cNvPicPr>
                  </pic:nvPicPr>
                  <pic:blipFill>
                    <a:blip r:embed="rId71" cstate="print"/>
                    <a:stretch>
                      <a:fillRect/>
                    </a:stretch>
                  </pic:blipFill>
                  <pic:spPr>
                    <a:xfrm rot="16200000">
                      <a:off x="0" y="0"/>
                      <a:ext cx="5090160" cy="7200265"/>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6831330" cy="5039995"/>
            <wp:effectExtent l="0" t="0" r="7620" b="8255"/>
            <wp:docPr id="60" name="图片 60" descr="地勘报告（图表部分)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地勘报告（图表部分)_02"/>
                    <pic:cNvPicPr>
                      <a:picLocks noChangeAspect="1"/>
                    </pic:cNvPicPr>
                  </pic:nvPicPr>
                  <pic:blipFill>
                    <a:blip r:embed="rId72" cstate="print"/>
                    <a:stretch>
                      <a:fillRect/>
                    </a:stretch>
                  </pic:blipFill>
                  <pic:spPr>
                    <a:xfrm>
                      <a:off x="0" y="0"/>
                      <a:ext cx="6831330" cy="5039995"/>
                    </a:xfrm>
                    <a:prstGeom prst="rect">
                      <a:avLst/>
                    </a:prstGeom>
                  </pic:spPr>
                </pic:pic>
              </a:graphicData>
            </a:graphic>
          </wp:inline>
        </w:drawing>
      </w:r>
    </w:p>
    <w:p w:rsidR="00A549E4" w:rsidRDefault="00A549E4">
      <w:pPr>
        <w:pStyle w:val="1"/>
      </w:pPr>
    </w:p>
    <w:p w:rsidR="00A549E4" w:rsidRDefault="008B00BD">
      <w:pPr>
        <w:sectPr w:rsidR="00A549E4">
          <w:pgSz w:w="11906" w:h="16838"/>
          <w:pgMar w:top="1440" w:right="1800" w:bottom="1440" w:left="1800" w:header="851" w:footer="992" w:gutter="0"/>
          <w:cols w:space="425"/>
          <w:docGrid w:type="lines" w:linePitch="312"/>
        </w:sectPr>
      </w:pPr>
      <w:r>
        <w:rPr>
          <w:noProof/>
        </w:rPr>
        <w:drawing>
          <wp:inline distT="0" distB="0" distL="114300" distR="114300">
            <wp:extent cx="5259705" cy="7440930"/>
            <wp:effectExtent l="0" t="0" r="17145" b="7620"/>
            <wp:docPr id="59" name="图片 59" descr="地勘报告（图表部分)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地勘报告（图表部分)_03"/>
                    <pic:cNvPicPr>
                      <a:picLocks noChangeAspect="1"/>
                    </pic:cNvPicPr>
                  </pic:nvPicPr>
                  <pic:blipFill>
                    <a:blip r:embed="rId73" cstate="print"/>
                    <a:stretch>
                      <a:fillRect/>
                    </a:stretch>
                  </pic:blipFill>
                  <pic:spPr>
                    <a:xfrm>
                      <a:off x="0" y="0"/>
                      <a:ext cx="5259705"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9705" cy="7440930"/>
            <wp:effectExtent l="0" t="0" r="7620" b="17145"/>
            <wp:docPr id="58" name="图片 58" descr="地勘报告（图表部分)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地勘报告（图表部分)_04"/>
                    <pic:cNvPicPr>
                      <a:picLocks noChangeAspect="1"/>
                    </pic:cNvPicPr>
                  </pic:nvPicPr>
                  <pic:blipFill>
                    <a:blip r:embed="rId74" cstate="print"/>
                    <a:stretch>
                      <a:fillRect/>
                    </a:stretch>
                  </pic:blipFill>
                  <pic:spPr>
                    <a:xfrm rot="16200000">
                      <a:off x="0" y="0"/>
                      <a:ext cx="5259705"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6530" cy="7440930"/>
            <wp:effectExtent l="0" t="0" r="7620" b="1270"/>
            <wp:docPr id="57" name="图片 57" descr="地勘报告（图表部分)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地勘报告（图表部分)_05"/>
                    <pic:cNvPicPr>
                      <a:picLocks noChangeAspect="1"/>
                    </pic:cNvPicPr>
                  </pic:nvPicPr>
                  <pic:blipFill>
                    <a:blip r:embed="rId75" cstate="print"/>
                    <a:stretch>
                      <a:fillRect/>
                    </a:stretch>
                  </pic:blipFill>
                  <pic:spPr>
                    <a:xfrm rot="16200000">
                      <a:off x="0" y="0"/>
                      <a:ext cx="5256530"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6530" cy="7440930"/>
            <wp:effectExtent l="0" t="0" r="7620" b="1270"/>
            <wp:docPr id="56" name="图片 56" descr="地勘报告（图表部分)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地勘报告（图表部分)_06"/>
                    <pic:cNvPicPr>
                      <a:picLocks noChangeAspect="1"/>
                    </pic:cNvPicPr>
                  </pic:nvPicPr>
                  <pic:blipFill>
                    <a:blip r:embed="rId76" cstate="print"/>
                    <a:stretch>
                      <a:fillRect/>
                    </a:stretch>
                  </pic:blipFill>
                  <pic:spPr>
                    <a:xfrm rot="16200000">
                      <a:off x="0" y="0"/>
                      <a:ext cx="5256530"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6530" cy="7440930"/>
            <wp:effectExtent l="0" t="0" r="7620" b="1270"/>
            <wp:docPr id="55" name="图片 55" descr="地勘报告（图表部分)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地勘报告（图表部分)_07"/>
                    <pic:cNvPicPr>
                      <a:picLocks noChangeAspect="1"/>
                    </pic:cNvPicPr>
                  </pic:nvPicPr>
                  <pic:blipFill>
                    <a:blip r:embed="rId77" cstate="print"/>
                    <a:stretch>
                      <a:fillRect/>
                    </a:stretch>
                  </pic:blipFill>
                  <pic:spPr>
                    <a:xfrm rot="16200000">
                      <a:off x="0" y="0"/>
                      <a:ext cx="5256530"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511165" cy="7800975"/>
            <wp:effectExtent l="0" t="0" r="9525" b="13335"/>
            <wp:docPr id="54" name="图片 54" descr="地勘报告（图表部分)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地勘报告（图表部分)_08"/>
                    <pic:cNvPicPr>
                      <a:picLocks noChangeAspect="1"/>
                    </pic:cNvPicPr>
                  </pic:nvPicPr>
                  <pic:blipFill>
                    <a:blip r:embed="rId78" cstate="print"/>
                    <a:stretch>
                      <a:fillRect/>
                    </a:stretch>
                  </pic:blipFill>
                  <pic:spPr>
                    <a:xfrm rot="16200000">
                      <a:off x="0" y="0"/>
                      <a:ext cx="5511165" cy="7800975"/>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6530" cy="7440930"/>
            <wp:effectExtent l="0" t="0" r="7620" b="1270"/>
            <wp:docPr id="53" name="图片 53" descr="地勘报告（图表部分)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地勘报告（图表部分)_09"/>
                    <pic:cNvPicPr>
                      <a:picLocks noChangeAspect="1"/>
                    </pic:cNvPicPr>
                  </pic:nvPicPr>
                  <pic:blipFill>
                    <a:blip r:embed="rId79" cstate="print"/>
                    <a:stretch>
                      <a:fillRect/>
                    </a:stretch>
                  </pic:blipFill>
                  <pic:spPr>
                    <a:xfrm rot="16200000">
                      <a:off x="0" y="0"/>
                      <a:ext cx="5256530"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256530" cy="7440930"/>
            <wp:effectExtent l="0" t="0" r="7620" b="1270"/>
            <wp:docPr id="52" name="图片 52" descr="地勘报告（图表部分)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地勘报告（图表部分)_10"/>
                    <pic:cNvPicPr>
                      <a:picLocks noChangeAspect="1"/>
                    </pic:cNvPicPr>
                  </pic:nvPicPr>
                  <pic:blipFill>
                    <a:blip r:embed="rId80" cstate="print"/>
                    <a:stretch>
                      <a:fillRect/>
                    </a:stretch>
                  </pic:blipFill>
                  <pic:spPr>
                    <a:xfrm rot="16200000">
                      <a:off x="0" y="0"/>
                      <a:ext cx="5256530" cy="7440930"/>
                    </a:xfrm>
                    <a:prstGeom prst="rect">
                      <a:avLst/>
                    </a:prstGeom>
                  </pic:spPr>
                </pic:pic>
              </a:graphicData>
            </a:graphic>
          </wp:inline>
        </w:drawing>
      </w:r>
    </w:p>
    <w:p w:rsidR="00A549E4" w:rsidRDefault="008B00BD">
      <w:r>
        <w:rPr>
          <w:noProof/>
        </w:rPr>
        <w:lastRenderedPageBreak/>
        <w:drawing>
          <wp:inline distT="0" distB="0" distL="114300" distR="114300">
            <wp:extent cx="5256530" cy="7440930"/>
            <wp:effectExtent l="0" t="0" r="1270" b="7620"/>
            <wp:docPr id="51" name="图片 51" descr="地勘报告（图表部分)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地勘报告（图表部分)_11"/>
                    <pic:cNvPicPr>
                      <a:picLocks noChangeAspect="1"/>
                    </pic:cNvPicPr>
                  </pic:nvPicPr>
                  <pic:blipFill>
                    <a:blip r:embed="rId81"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50" name="图片 50" descr="地勘报告（图表部分)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地勘报告（图表部分)_12"/>
                    <pic:cNvPicPr>
                      <a:picLocks noChangeAspect="1"/>
                    </pic:cNvPicPr>
                  </pic:nvPicPr>
                  <pic:blipFill>
                    <a:blip r:embed="rId82"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49" name="图片 49" descr="地勘报告（图表部分)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地勘报告（图表部分)_13"/>
                    <pic:cNvPicPr>
                      <a:picLocks noChangeAspect="1"/>
                    </pic:cNvPicPr>
                  </pic:nvPicPr>
                  <pic:blipFill>
                    <a:blip r:embed="rId83"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48" name="图片 48" descr="地勘报告（图表部分)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地勘报告（图表部分)_14"/>
                    <pic:cNvPicPr>
                      <a:picLocks noChangeAspect="1"/>
                    </pic:cNvPicPr>
                  </pic:nvPicPr>
                  <pic:blipFill>
                    <a:blip r:embed="rId84"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47" name="图片 47" descr="地勘报告（图表部分)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地勘报告（图表部分)_15"/>
                    <pic:cNvPicPr>
                      <a:picLocks noChangeAspect="1"/>
                    </pic:cNvPicPr>
                  </pic:nvPicPr>
                  <pic:blipFill>
                    <a:blip r:embed="rId85"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46" name="图片 46" descr="地勘报告（图表部分)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地勘报告（图表部分)_16"/>
                    <pic:cNvPicPr>
                      <a:picLocks noChangeAspect="1"/>
                    </pic:cNvPicPr>
                  </pic:nvPicPr>
                  <pic:blipFill>
                    <a:blip r:embed="rId86" cstate="print"/>
                    <a:stretch>
                      <a:fillRect/>
                    </a:stretch>
                  </pic:blipFill>
                  <pic:spPr>
                    <a:xfrm>
                      <a:off x="0" y="0"/>
                      <a:ext cx="5256530" cy="7440930"/>
                    </a:xfrm>
                    <a:prstGeom prst="rect">
                      <a:avLst/>
                    </a:prstGeom>
                  </pic:spPr>
                </pic:pic>
              </a:graphicData>
            </a:graphic>
          </wp:inline>
        </w:drawing>
      </w:r>
    </w:p>
    <w:p w:rsidR="00A549E4" w:rsidRDefault="008B00BD">
      <w:pPr>
        <w:sectPr w:rsidR="00A549E4">
          <w:pgSz w:w="11906" w:h="16838"/>
          <w:pgMar w:top="1440" w:right="1800" w:bottom="1440" w:left="1800" w:header="851" w:footer="992" w:gutter="0"/>
          <w:cols w:space="425"/>
          <w:docGrid w:type="lines" w:linePitch="312"/>
        </w:sectPr>
      </w:pPr>
      <w:r>
        <w:rPr>
          <w:noProof/>
        </w:rPr>
        <w:lastRenderedPageBreak/>
        <w:drawing>
          <wp:inline distT="0" distB="0" distL="114300" distR="114300">
            <wp:extent cx="5256530" cy="7440930"/>
            <wp:effectExtent l="0" t="0" r="1270" b="7620"/>
            <wp:docPr id="45" name="图片 45" descr="地勘报告（图表部分)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地勘报告（图表部分)_17"/>
                    <pic:cNvPicPr>
                      <a:picLocks noChangeAspect="1"/>
                    </pic:cNvPicPr>
                  </pic:nvPicPr>
                  <pic:blipFill>
                    <a:blip r:embed="rId87" cstate="print"/>
                    <a:stretch>
                      <a:fillRect/>
                    </a:stretch>
                  </pic:blipFill>
                  <pic:spPr>
                    <a:xfrm>
                      <a:off x="0" y="0"/>
                      <a:ext cx="5256530" cy="7440930"/>
                    </a:xfrm>
                    <a:prstGeom prst="rect">
                      <a:avLst/>
                    </a:prstGeom>
                  </pic:spPr>
                </pic:pic>
              </a:graphicData>
            </a:graphic>
          </wp:inline>
        </w:drawing>
      </w:r>
      <w:r>
        <w:rPr>
          <w:noProof/>
        </w:rPr>
        <w:lastRenderedPageBreak/>
        <w:drawing>
          <wp:inline distT="0" distB="0" distL="114300" distR="114300">
            <wp:extent cx="5256530" cy="7440930"/>
            <wp:effectExtent l="0" t="0" r="1270" b="7620"/>
            <wp:docPr id="44" name="图片 44" descr="地勘报告（图表部分)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地勘报告（图表部分)_18"/>
                    <pic:cNvPicPr>
                      <a:picLocks noChangeAspect="1"/>
                    </pic:cNvPicPr>
                  </pic:nvPicPr>
                  <pic:blipFill>
                    <a:blip r:embed="rId88" cstate="print"/>
                    <a:stretch>
                      <a:fillRect/>
                    </a:stretch>
                  </pic:blipFill>
                  <pic:spPr>
                    <a:xfrm>
                      <a:off x="0" y="0"/>
                      <a:ext cx="5256530" cy="7440930"/>
                    </a:xfrm>
                    <a:prstGeom prst="rect">
                      <a:avLst/>
                    </a:prstGeom>
                  </pic:spPr>
                </pic:pic>
              </a:graphicData>
            </a:graphic>
          </wp:inline>
        </w:drawing>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7120255" cy="5039995"/>
            <wp:effectExtent l="0" t="0" r="4445" b="8255"/>
            <wp:docPr id="43" name="图片 43" descr="地勘报告（图表部分)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地勘报告（图表部分)_19"/>
                    <pic:cNvPicPr>
                      <a:picLocks noChangeAspect="1"/>
                    </pic:cNvPicPr>
                  </pic:nvPicPr>
                  <pic:blipFill>
                    <a:blip r:embed="rId89" cstate="print"/>
                    <a:stretch>
                      <a:fillRect/>
                    </a:stretch>
                  </pic:blipFill>
                  <pic:spPr>
                    <a:xfrm>
                      <a:off x="0" y="0"/>
                      <a:ext cx="7120255" cy="5039995"/>
                    </a:xfrm>
                    <a:prstGeom prst="rect">
                      <a:avLst/>
                    </a:prstGeom>
                  </pic:spPr>
                </pic:pic>
              </a:graphicData>
            </a:graphic>
          </wp:inline>
        </w:drawing>
      </w:r>
    </w:p>
    <w:p w:rsidR="00A549E4" w:rsidRDefault="008B00BD">
      <w:pPr>
        <w:pStyle w:val="2"/>
      </w:pPr>
      <w:bookmarkStart w:id="54" w:name="_Toc27900"/>
      <w:r>
        <w:rPr>
          <w:rFonts w:hint="eastAsia"/>
        </w:rPr>
        <w:lastRenderedPageBreak/>
        <w:t>附件</w:t>
      </w:r>
      <w:r>
        <w:rPr>
          <w:rFonts w:hint="eastAsia"/>
        </w:rPr>
        <w:t xml:space="preserve"> 3 </w:t>
      </w:r>
      <w:r>
        <w:rPr>
          <w:rFonts w:hint="eastAsia"/>
        </w:rPr>
        <w:t>人员访谈记录表</w:t>
      </w:r>
      <w:bookmarkEnd w:id="54"/>
    </w:p>
    <w:p w:rsidR="00A549E4" w:rsidRDefault="008B00BD">
      <w:r>
        <w:rPr>
          <w:rFonts w:hint="eastAsia"/>
          <w:noProof/>
        </w:rPr>
        <w:drawing>
          <wp:inline distT="0" distB="0" distL="114300" distR="114300">
            <wp:extent cx="5271770" cy="7451725"/>
            <wp:effectExtent l="0" t="0" r="5080" b="15875"/>
            <wp:docPr id="77" name="图片 77" descr="3个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个_00"/>
                    <pic:cNvPicPr>
                      <a:picLocks noChangeAspect="1"/>
                    </pic:cNvPicPr>
                  </pic:nvPicPr>
                  <pic:blipFill>
                    <a:blip r:embed="rId90"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75" name="图片 75" descr="3个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个_02"/>
                    <pic:cNvPicPr>
                      <a:picLocks noChangeAspect="1"/>
                    </pic:cNvPicPr>
                  </pic:nvPicPr>
                  <pic:blipFill>
                    <a:blip r:embed="rId91"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73" name="图片 73" descr="3个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3个_04"/>
                    <pic:cNvPicPr>
                      <a:picLocks noChangeAspect="1"/>
                    </pic:cNvPicPr>
                  </pic:nvPicPr>
                  <pic:blipFill>
                    <a:blip r:embed="rId92"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72" name="图片 72" descr="3个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3个_05"/>
                    <pic:cNvPicPr>
                      <a:picLocks noChangeAspect="1"/>
                    </pic:cNvPicPr>
                  </pic:nvPicPr>
                  <pic:blipFill>
                    <a:blip r:embed="rId93" cstate="print"/>
                    <a:stretch>
                      <a:fillRect/>
                    </a:stretch>
                  </pic:blipFill>
                  <pic:spPr>
                    <a:xfrm>
                      <a:off x="0" y="0"/>
                      <a:ext cx="5271770" cy="7451725"/>
                    </a:xfrm>
                    <a:prstGeom prst="rect">
                      <a:avLst/>
                    </a:prstGeom>
                  </pic:spPr>
                </pic:pic>
              </a:graphicData>
            </a:graphic>
          </wp:inline>
        </w:drawing>
      </w:r>
    </w:p>
    <w:p w:rsidR="00A549E4" w:rsidRDefault="008B00BD">
      <w:pPr>
        <w:sectPr w:rsidR="00A549E4">
          <w:pgSz w:w="11906" w:h="16838"/>
          <w:pgMar w:top="1440" w:right="1800" w:bottom="1440" w:left="1800" w:header="851" w:footer="992" w:gutter="0"/>
          <w:cols w:space="425"/>
          <w:docGrid w:type="lines" w:linePitch="312"/>
        </w:sectPr>
      </w:pPr>
      <w:r>
        <w:rPr>
          <w:rFonts w:hint="eastAsia"/>
          <w:noProof/>
        </w:rPr>
        <w:lastRenderedPageBreak/>
        <w:drawing>
          <wp:inline distT="0" distB="0" distL="114300" distR="114300">
            <wp:extent cx="5271770" cy="7451725"/>
            <wp:effectExtent l="0" t="0" r="5080" b="15875"/>
            <wp:docPr id="91" name="图片 91" descr="7个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7个_00"/>
                    <pic:cNvPicPr>
                      <a:picLocks noChangeAspect="1"/>
                    </pic:cNvPicPr>
                  </pic:nvPicPr>
                  <pic:blipFill>
                    <a:blip r:embed="rId94"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90" name="图片 90" descr="7个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个_01"/>
                    <pic:cNvPicPr>
                      <a:picLocks noChangeAspect="1"/>
                    </pic:cNvPicPr>
                  </pic:nvPicPr>
                  <pic:blipFill>
                    <a:blip r:embed="rId95"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9" name="图片 89" descr="7个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个_02"/>
                    <pic:cNvPicPr>
                      <a:picLocks noChangeAspect="1"/>
                    </pic:cNvPicPr>
                  </pic:nvPicPr>
                  <pic:blipFill>
                    <a:blip r:embed="rId96"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8" name="图片 88" descr="7个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7个_03"/>
                    <pic:cNvPicPr>
                      <a:picLocks noChangeAspect="1"/>
                    </pic:cNvPicPr>
                  </pic:nvPicPr>
                  <pic:blipFill>
                    <a:blip r:embed="rId97"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7" name="图片 87" descr="7个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7个_04"/>
                    <pic:cNvPicPr>
                      <a:picLocks noChangeAspect="1"/>
                    </pic:cNvPicPr>
                  </pic:nvPicPr>
                  <pic:blipFill>
                    <a:blip r:embed="rId98"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6" name="图片 86" descr="7个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个_05"/>
                    <pic:cNvPicPr>
                      <a:picLocks noChangeAspect="1"/>
                    </pic:cNvPicPr>
                  </pic:nvPicPr>
                  <pic:blipFill>
                    <a:blip r:embed="rId99"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5" name="图片 85" descr="7个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7个_06"/>
                    <pic:cNvPicPr>
                      <a:picLocks noChangeAspect="1"/>
                    </pic:cNvPicPr>
                  </pic:nvPicPr>
                  <pic:blipFill>
                    <a:blip r:embed="rId100"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4" name="图片 84" descr="7个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7个_07"/>
                    <pic:cNvPicPr>
                      <a:picLocks noChangeAspect="1"/>
                    </pic:cNvPicPr>
                  </pic:nvPicPr>
                  <pic:blipFill>
                    <a:blip r:embed="rId101"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3" name="图片 83" descr="7个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个_08"/>
                    <pic:cNvPicPr>
                      <a:picLocks noChangeAspect="1"/>
                    </pic:cNvPicPr>
                  </pic:nvPicPr>
                  <pic:blipFill>
                    <a:blip r:embed="rId102"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2" name="图片 82" descr="7个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7个_09"/>
                    <pic:cNvPicPr>
                      <a:picLocks noChangeAspect="1"/>
                    </pic:cNvPicPr>
                  </pic:nvPicPr>
                  <pic:blipFill>
                    <a:blip r:embed="rId103"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1" name="图片 81" descr="7个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个_10"/>
                    <pic:cNvPicPr>
                      <a:picLocks noChangeAspect="1"/>
                    </pic:cNvPicPr>
                  </pic:nvPicPr>
                  <pic:blipFill>
                    <a:blip r:embed="rId104"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80" name="图片 80" descr="7个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7个_11"/>
                    <pic:cNvPicPr>
                      <a:picLocks noChangeAspect="1"/>
                    </pic:cNvPicPr>
                  </pic:nvPicPr>
                  <pic:blipFill>
                    <a:blip r:embed="rId105"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79" name="图片 79" descr="7个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7个_12"/>
                    <pic:cNvPicPr>
                      <a:picLocks noChangeAspect="1"/>
                    </pic:cNvPicPr>
                  </pic:nvPicPr>
                  <pic:blipFill>
                    <a:blip r:embed="rId106" cstate="print"/>
                    <a:stretch>
                      <a:fillRect/>
                    </a:stretch>
                  </pic:blipFill>
                  <pic:spPr>
                    <a:xfrm>
                      <a:off x="0" y="0"/>
                      <a:ext cx="5271770" cy="7451725"/>
                    </a:xfrm>
                    <a:prstGeom prst="rect">
                      <a:avLst/>
                    </a:prstGeom>
                  </pic:spPr>
                </pic:pic>
              </a:graphicData>
            </a:graphic>
          </wp:inline>
        </w:drawing>
      </w:r>
      <w:r>
        <w:rPr>
          <w:rFonts w:hint="eastAsia"/>
          <w:noProof/>
        </w:rPr>
        <w:lastRenderedPageBreak/>
        <w:drawing>
          <wp:inline distT="0" distB="0" distL="114300" distR="114300">
            <wp:extent cx="5271770" cy="7451725"/>
            <wp:effectExtent l="0" t="0" r="5080" b="15875"/>
            <wp:docPr id="78" name="图片 78" descr="7个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7个_13"/>
                    <pic:cNvPicPr>
                      <a:picLocks noChangeAspect="1"/>
                    </pic:cNvPicPr>
                  </pic:nvPicPr>
                  <pic:blipFill>
                    <a:blip r:embed="rId107" cstate="print"/>
                    <a:stretch>
                      <a:fillRect/>
                    </a:stretch>
                  </pic:blipFill>
                  <pic:spPr>
                    <a:xfrm>
                      <a:off x="0" y="0"/>
                      <a:ext cx="5271770" cy="7451725"/>
                    </a:xfrm>
                    <a:prstGeom prst="rect">
                      <a:avLst/>
                    </a:prstGeom>
                  </pic:spPr>
                </pic:pic>
              </a:graphicData>
            </a:graphic>
          </wp:inline>
        </w:drawing>
      </w:r>
    </w:p>
    <w:p w:rsidR="00A549E4" w:rsidRDefault="008B00BD">
      <w:pPr>
        <w:pStyle w:val="2"/>
      </w:pPr>
      <w:bookmarkStart w:id="55" w:name="_Toc15676"/>
      <w:r>
        <w:rPr>
          <w:rFonts w:hint="eastAsia"/>
        </w:rPr>
        <w:lastRenderedPageBreak/>
        <w:t>附件</w:t>
      </w:r>
      <w:r>
        <w:rPr>
          <w:rFonts w:hint="eastAsia"/>
        </w:rPr>
        <w:t xml:space="preserve"> 4 </w:t>
      </w:r>
      <w:r>
        <w:rPr>
          <w:rFonts w:hint="eastAsia"/>
        </w:rPr>
        <w:t>申请人承诺书</w:t>
      </w:r>
      <w:bookmarkEnd w:id="55"/>
    </w:p>
    <w:p w:rsidR="00A549E4" w:rsidRDefault="008B00BD">
      <w:pPr>
        <w:pStyle w:val="1"/>
        <w:ind w:firstLineChars="0" w:firstLine="0"/>
        <w:sectPr w:rsidR="00A549E4">
          <w:pgSz w:w="11906" w:h="16838"/>
          <w:pgMar w:top="1440" w:right="1800" w:bottom="1440" w:left="1800" w:header="851" w:footer="992" w:gutter="0"/>
          <w:cols w:space="425"/>
          <w:docGrid w:type="lines" w:linePitch="312"/>
        </w:sectPr>
      </w:pPr>
      <w:r>
        <w:rPr>
          <w:noProof/>
        </w:rPr>
        <w:drawing>
          <wp:inline distT="0" distB="0" distL="114300" distR="114300">
            <wp:extent cx="5260340" cy="7940040"/>
            <wp:effectExtent l="0" t="0" r="16510" b="3810"/>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108" cstate="print"/>
                    <a:stretch>
                      <a:fillRect/>
                    </a:stretch>
                  </pic:blipFill>
                  <pic:spPr>
                    <a:xfrm>
                      <a:off x="0" y="0"/>
                      <a:ext cx="5260340" cy="7940040"/>
                    </a:xfrm>
                    <a:prstGeom prst="rect">
                      <a:avLst/>
                    </a:prstGeom>
                    <a:noFill/>
                    <a:ln>
                      <a:noFill/>
                    </a:ln>
                  </pic:spPr>
                </pic:pic>
              </a:graphicData>
            </a:graphic>
          </wp:inline>
        </w:drawing>
      </w:r>
    </w:p>
    <w:p w:rsidR="00A549E4" w:rsidRDefault="008B00BD">
      <w:pPr>
        <w:pStyle w:val="2"/>
      </w:pPr>
      <w:bookmarkStart w:id="56" w:name="_Toc31503"/>
      <w:r>
        <w:rPr>
          <w:rFonts w:hint="eastAsia"/>
        </w:rPr>
        <w:lastRenderedPageBreak/>
        <w:t>附图</w:t>
      </w:r>
      <w:r>
        <w:rPr>
          <w:rFonts w:hint="eastAsia"/>
        </w:rPr>
        <w:t xml:space="preserve"> 1 </w:t>
      </w:r>
      <w:r>
        <w:rPr>
          <w:rFonts w:hint="eastAsia"/>
        </w:rPr>
        <w:t>宗地图</w:t>
      </w:r>
      <w:bookmarkEnd w:id="56"/>
    </w:p>
    <w:p w:rsidR="00A549E4" w:rsidRDefault="008B00BD">
      <w:pPr>
        <w:rPr>
          <w:b/>
          <w:bCs/>
          <w:sz w:val="24"/>
        </w:rPr>
      </w:pPr>
      <w:r>
        <w:rPr>
          <w:rFonts w:hint="eastAsia"/>
          <w:b/>
          <w:bCs/>
          <w:sz w:val="24"/>
        </w:rPr>
        <w:t>地块</w:t>
      </w:r>
      <w:r>
        <w:rPr>
          <w:rFonts w:hint="eastAsia"/>
          <w:b/>
          <w:bCs/>
          <w:sz w:val="24"/>
        </w:rPr>
        <w:t xml:space="preserve"> 1</w:t>
      </w:r>
      <w:r>
        <w:rPr>
          <w:rFonts w:hint="eastAsia"/>
          <w:b/>
          <w:bCs/>
          <w:sz w:val="24"/>
        </w:rPr>
        <w:t>：</w:t>
      </w:r>
    </w:p>
    <w:p w:rsidR="00A549E4" w:rsidRDefault="008B00BD">
      <w:pPr>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4326890" cy="6120130"/>
            <wp:effectExtent l="0" t="0" r="13970" b="16510"/>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
                    <pic:cNvPicPr>
                      <a:picLocks noChangeAspect="1"/>
                    </pic:cNvPicPr>
                  </pic:nvPicPr>
                  <pic:blipFill>
                    <a:blip r:embed="rId109" cstate="print"/>
                    <a:stretch>
                      <a:fillRect/>
                    </a:stretch>
                  </pic:blipFill>
                  <pic:spPr>
                    <a:xfrm rot="16200000">
                      <a:off x="0" y="0"/>
                      <a:ext cx="4326890" cy="6120130"/>
                    </a:xfrm>
                    <a:prstGeom prst="rect">
                      <a:avLst/>
                    </a:prstGeom>
                    <a:noFill/>
                    <a:ln>
                      <a:noFill/>
                    </a:ln>
                  </pic:spPr>
                </pic:pic>
              </a:graphicData>
            </a:graphic>
          </wp:inline>
        </w:drawing>
      </w:r>
    </w:p>
    <w:p w:rsidR="00A549E4" w:rsidRDefault="008B00BD">
      <w:pPr>
        <w:pStyle w:val="1"/>
        <w:ind w:firstLineChars="0" w:firstLine="0"/>
        <w:rPr>
          <w:rFonts w:asciiTheme="minorHAnsi" w:eastAsiaTheme="minorEastAsia" w:hAnsiTheme="minorHAnsi" w:cstheme="minorBidi"/>
          <w:b/>
          <w:bCs/>
          <w:sz w:val="24"/>
          <w:szCs w:val="24"/>
        </w:rPr>
      </w:pPr>
      <w:r>
        <w:rPr>
          <w:rFonts w:asciiTheme="minorHAnsi" w:eastAsiaTheme="minorEastAsia" w:hAnsiTheme="minorHAnsi" w:cstheme="minorBidi" w:hint="eastAsia"/>
          <w:b/>
          <w:bCs/>
          <w:sz w:val="24"/>
          <w:szCs w:val="24"/>
        </w:rPr>
        <w:lastRenderedPageBreak/>
        <w:t>地块</w:t>
      </w:r>
      <w:r>
        <w:rPr>
          <w:rFonts w:asciiTheme="minorHAnsi" w:eastAsiaTheme="minorEastAsia" w:hAnsiTheme="minorHAnsi" w:cstheme="minorBidi" w:hint="eastAsia"/>
          <w:b/>
          <w:bCs/>
          <w:sz w:val="24"/>
          <w:szCs w:val="24"/>
        </w:rPr>
        <w:t xml:space="preserve"> 2</w:t>
      </w:r>
      <w:r>
        <w:rPr>
          <w:rFonts w:asciiTheme="minorHAnsi" w:eastAsiaTheme="minorEastAsia" w:hAnsiTheme="minorHAnsi" w:cstheme="minorBidi" w:hint="eastAsia"/>
          <w:b/>
          <w:bCs/>
          <w:sz w:val="24"/>
          <w:szCs w:val="24"/>
        </w:rPr>
        <w:t>：</w:t>
      </w:r>
    </w:p>
    <w:p w:rsidR="00A549E4" w:rsidRDefault="008B00BD">
      <w:pPr>
        <w:pStyle w:val="1"/>
        <w:ind w:firstLineChars="0" w:firstLine="0"/>
        <w:jc w:val="center"/>
      </w:pPr>
      <w:r>
        <w:rPr>
          <w:noProof/>
        </w:rPr>
        <w:lastRenderedPageBreak/>
        <w:drawing>
          <wp:inline distT="0" distB="0" distL="114300" distR="114300">
            <wp:extent cx="4963160" cy="7019925"/>
            <wp:effectExtent l="0" t="0" r="9525" b="889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10" cstate="print"/>
                    <a:stretch>
                      <a:fillRect/>
                    </a:stretch>
                  </pic:blipFill>
                  <pic:spPr>
                    <a:xfrm rot="16200000">
                      <a:off x="0" y="0"/>
                      <a:ext cx="4963160" cy="7019925"/>
                    </a:xfrm>
                    <a:prstGeom prst="rect">
                      <a:avLst/>
                    </a:prstGeom>
                    <a:noFill/>
                    <a:ln>
                      <a:noFill/>
                    </a:ln>
                  </pic:spPr>
                </pic:pic>
              </a:graphicData>
            </a:graphic>
          </wp:inline>
        </w:drawing>
      </w:r>
    </w:p>
    <w:p w:rsidR="00A549E4" w:rsidRDefault="008B00BD">
      <w:pPr>
        <w:pStyle w:val="1"/>
        <w:ind w:firstLineChars="0" w:firstLine="0"/>
        <w:jc w:val="center"/>
        <w:sectPr w:rsidR="00A549E4">
          <w:pgSz w:w="16838" w:h="11906" w:orient="landscape"/>
          <w:pgMar w:top="1800" w:right="1440" w:bottom="1800" w:left="1440" w:header="851" w:footer="992" w:gutter="0"/>
          <w:cols w:space="425"/>
          <w:docGrid w:type="lines" w:linePitch="312"/>
        </w:sectPr>
      </w:pPr>
      <w:r>
        <w:rPr>
          <w:noProof/>
        </w:rPr>
        <w:lastRenderedPageBreak/>
        <w:drawing>
          <wp:inline distT="0" distB="0" distL="114300" distR="114300">
            <wp:extent cx="5089525" cy="7200265"/>
            <wp:effectExtent l="0" t="0" r="635" b="15875"/>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11" cstate="print"/>
                    <a:stretch>
                      <a:fillRect/>
                    </a:stretch>
                  </pic:blipFill>
                  <pic:spPr>
                    <a:xfrm rot="16200000">
                      <a:off x="0" y="0"/>
                      <a:ext cx="5089525" cy="7200265"/>
                    </a:xfrm>
                    <a:prstGeom prst="rect">
                      <a:avLst/>
                    </a:prstGeom>
                    <a:noFill/>
                    <a:ln>
                      <a:noFill/>
                    </a:ln>
                  </pic:spPr>
                </pic:pic>
              </a:graphicData>
            </a:graphic>
          </wp:inline>
        </w:drawing>
      </w:r>
    </w:p>
    <w:p w:rsidR="00A549E4" w:rsidRDefault="008B00BD">
      <w:pPr>
        <w:pStyle w:val="2"/>
      </w:pPr>
      <w:bookmarkStart w:id="57" w:name="_Toc6133"/>
      <w:r>
        <w:rPr>
          <w:rFonts w:hint="eastAsia"/>
        </w:rPr>
        <w:lastRenderedPageBreak/>
        <w:t>附图</w:t>
      </w:r>
      <w:r>
        <w:rPr>
          <w:rFonts w:hint="eastAsia"/>
        </w:rPr>
        <w:t xml:space="preserve"> 2 </w:t>
      </w:r>
      <w:r>
        <w:rPr>
          <w:rFonts w:hint="eastAsia"/>
        </w:rPr>
        <w:t>土地规划图</w:t>
      </w:r>
      <w:bookmarkEnd w:id="57"/>
    </w:p>
    <w:p w:rsidR="00A549E4" w:rsidRDefault="008B00BD">
      <w:pPr>
        <w:pStyle w:val="1"/>
        <w:ind w:firstLineChars="0" w:firstLine="0"/>
        <w:rPr>
          <w:rFonts w:asciiTheme="minorHAnsi" w:eastAsiaTheme="minorEastAsia" w:hAnsiTheme="minorHAnsi" w:cstheme="minorBidi"/>
          <w:b/>
          <w:bCs/>
          <w:sz w:val="24"/>
          <w:szCs w:val="24"/>
        </w:rPr>
      </w:pPr>
      <w:r>
        <w:rPr>
          <w:rFonts w:asciiTheme="minorHAnsi" w:eastAsiaTheme="minorEastAsia" w:hAnsiTheme="minorHAnsi" w:cstheme="minorBidi" w:hint="eastAsia"/>
          <w:b/>
          <w:bCs/>
          <w:sz w:val="24"/>
          <w:szCs w:val="24"/>
        </w:rPr>
        <w:t>地块</w:t>
      </w:r>
      <w:r>
        <w:rPr>
          <w:rFonts w:asciiTheme="minorHAnsi" w:eastAsiaTheme="minorEastAsia" w:hAnsiTheme="minorHAnsi" w:cstheme="minorBidi" w:hint="eastAsia"/>
          <w:b/>
          <w:bCs/>
          <w:sz w:val="24"/>
          <w:szCs w:val="24"/>
        </w:rPr>
        <w:t xml:space="preserve"> 1 </w:t>
      </w:r>
    </w:p>
    <w:p w:rsidR="00A549E4" w:rsidRDefault="008B00BD">
      <w:pPr>
        <w:pStyle w:val="1"/>
        <w:ind w:firstLineChars="0" w:firstLine="0"/>
        <w:jc w:val="center"/>
        <w:sectPr w:rsidR="00A549E4">
          <w:pgSz w:w="16838" w:h="11906" w:orient="landscape"/>
          <w:pgMar w:top="1800" w:right="1440" w:bottom="1800" w:left="1440" w:header="851" w:footer="992" w:gutter="0"/>
          <w:cols w:space="425"/>
          <w:docGrid w:type="lines" w:linePitch="312"/>
        </w:sectPr>
      </w:pPr>
      <w:r>
        <w:rPr>
          <w:noProof/>
        </w:rPr>
        <w:drawing>
          <wp:inline distT="0" distB="0" distL="114300" distR="114300">
            <wp:extent cx="635" cy="0"/>
            <wp:effectExtent l="0" t="0" r="0" b="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112"/>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109970" cy="4319905"/>
            <wp:effectExtent l="0" t="0" r="5080" b="444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113" cstate="print"/>
                    <a:stretch>
                      <a:fillRect/>
                    </a:stretch>
                  </pic:blipFill>
                  <pic:spPr>
                    <a:xfrm>
                      <a:off x="0" y="0"/>
                      <a:ext cx="6109970" cy="4319905"/>
                    </a:xfrm>
                    <a:prstGeom prst="rect">
                      <a:avLst/>
                    </a:prstGeom>
                    <a:noFill/>
                    <a:ln>
                      <a:noFill/>
                    </a:ln>
                  </pic:spPr>
                </pic:pic>
              </a:graphicData>
            </a:graphic>
          </wp:inline>
        </w:drawing>
      </w:r>
    </w:p>
    <w:p w:rsidR="00A549E4" w:rsidRDefault="008B00BD">
      <w:pPr>
        <w:pStyle w:val="1"/>
        <w:ind w:firstLineChars="0" w:firstLine="0"/>
        <w:rPr>
          <w:rFonts w:asciiTheme="minorHAnsi" w:eastAsiaTheme="minorEastAsia" w:hAnsiTheme="minorHAnsi" w:cstheme="minorBidi"/>
          <w:b/>
          <w:bCs/>
          <w:sz w:val="24"/>
          <w:szCs w:val="24"/>
        </w:rPr>
      </w:pPr>
      <w:r>
        <w:rPr>
          <w:rFonts w:asciiTheme="minorHAnsi" w:eastAsiaTheme="minorEastAsia" w:hAnsiTheme="minorHAnsi" w:cstheme="minorBidi" w:hint="eastAsia"/>
          <w:b/>
          <w:bCs/>
          <w:sz w:val="24"/>
          <w:szCs w:val="24"/>
        </w:rPr>
        <w:lastRenderedPageBreak/>
        <w:t>地块</w:t>
      </w:r>
      <w:r>
        <w:rPr>
          <w:rFonts w:asciiTheme="minorHAnsi" w:eastAsiaTheme="minorEastAsia" w:hAnsiTheme="minorHAnsi" w:cstheme="minorBidi" w:hint="eastAsia"/>
          <w:b/>
          <w:bCs/>
          <w:sz w:val="24"/>
          <w:szCs w:val="24"/>
        </w:rPr>
        <w:t xml:space="preserve"> 2</w:t>
      </w:r>
      <w:r>
        <w:rPr>
          <w:rFonts w:asciiTheme="minorHAnsi" w:eastAsiaTheme="minorEastAsia" w:hAnsiTheme="minorHAnsi" w:cstheme="minorBidi" w:hint="eastAsia"/>
          <w:b/>
          <w:bCs/>
          <w:sz w:val="24"/>
          <w:szCs w:val="24"/>
        </w:rPr>
        <w:t>：</w:t>
      </w:r>
    </w:p>
    <w:p w:rsidR="00A549E4" w:rsidRDefault="008B00BD">
      <w:pPr>
        <w:pStyle w:val="1"/>
        <w:ind w:firstLineChars="0" w:firstLine="0"/>
        <w:jc w:val="center"/>
      </w:pPr>
      <w:r>
        <w:rPr>
          <w:noProof/>
        </w:rPr>
        <w:drawing>
          <wp:inline distT="0" distB="0" distL="114300" distR="114300">
            <wp:extent cx="635" cy="0"/>
            <wp:effectExtent l="0" t="0" r="0" b="0"/>
            <wp:docPr id="1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5"/>
                    <pic:cNvPicPr>
                      <a:picLocks noChangeAspect="1"/>
                    </pic:cNvPicPr>
                  </pic:nvPicPr>
                  <pic:blipFill>
                    <a:blip r:embed="rId114"/>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
                    <pic:cNvPicPr>
                      <a:picLocks noChangeAspect="1"/>
                    </pic:cNvPicPr>
                  </pic:nvPicPr>
                  <pic:blipFill>
                    <a:blip r:embed="rId115"/>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116"/>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8"/>
                    <pic:cNvPicPr>
                      <a:picLocks noChangeAspect="1"/>
                    </pic:cNvPicPr>
                  </pic:nvPicPr>
                  <pic:blipFill>
                    <a:blip r:embed="rId117"/>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9"/>
                    <pic:cNvPicPr>
                      <a:picLocks noChangeAspect="1"/>
                    </pic:cNvPicPr>
                  </pic:nvPicPr>
                  <pic:blipFill>
                    <a:blip r:embed="rId118"/>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0"/>
                    <pic:cNvPicPr>
                      <a:picLocks noChangeAspect="1"/>
                    </pic:cNvPicPr>
                  </pic:nvPicPr>
                  <pic:blipFill>
                    <a:blip r:embed="rId119"/>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120"/>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635" cy="0"/>
            <wp:effectExtent l="0" t="0" r="0" b="0"/>
            <wp:docPr id="1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2"/>
                    <pic:cNvPicPr>
                      <a:picLocks noChangeAspect="1"/>
                    </pic:cNvPicPr>
                  </pic:nvPicPr>
                  <pic:blipFill>
                    <a:blip r:embed="rId121"/>
                    <a:stretch>
                      <a:fillRect/>
                    </a:stretch>
                  </pic:blipFill>
                  <pic:spPr>
                    <a:xfrm>
                      <a:off x="0" y="0"/>
                      <a:ext cx="635" cy="0"/>
                    </a:xfrm>
                    <a:prstGeom prst="rect">
                      <a:avLst/>
                    </a:prstGeom>
                    <a:noFill/>
                    <a:ln>
                      <a:noFill/>
                    </a:ln>
                  </pic:spPr>
                </pic:pic>
              </a:graphicData>
            </a:graphic>
          </wp:inline>
        </w:drawing>
      </w:r>
      <w:r>
        <w:rPr>
          <w:noProof/>
        </w:rPr>
        <w:drawing>
          <wp:inline distT="0" distB="0" distL="114300" distR="114300">
            <wp:extent cx="7026910" cy="4968240"/>
            <wp:effectExtent l="0" t="0" r="2540" b="381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22" cstate="print"/>
                    <a:stretch>
                      <a:fillRect/>
                    </a:stretch>
                  </pic:blipFill>
                  <pic:spPr>
                    <a:xfrm>
                      <a:off x="0" y="0"/>
                      <a:ext cx="7026910" cy="4968240"/>
                    </a:xfrm>
                    <a:prstGeom prst="rect">
                      <a:avLst/>
                    </a:prstGeom>
                    <a:noFill/>
                    <a:ln>
                      <a:noFill/>
                    </a:ln>
                  </pic:spPr>
                </pic:pic>
              </a:graphicData>
            </a:graphic>
          </wp:inline>
        </w:drawing>
      </w:r>
    </w:p>
    <w:p w:rsidR="00A549E4" w:rsidRDefault="008B00BD">
      <w:pPr>
        <w:pStyle w:val="1"/>
        <w:ind w:firstLineChars="0" w:firstLine="0"/>
        <w:jc w:val="center"/>
      </w:pPr>
      <w:r>
        <w:rPr>
          <w:noProof/>
        </w:rPr>
        <w:lastRenderedPageBreak/>
        <w:drawing>
          <wp:inline distT="0" distB="0" distL="114300" distR="114300">
            <wp:extent cx="7128510" cy="5039995"/>
            <wp:effectExtent l="0" t="0" r="15240" b="825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23" cstate="print"/>
                    <a:stretch>
                      <a:fillRect/>
                    </a:stretch>
                  </pic:blipFill>
                  <pic:spPr>
                    <a:xfrm>
                      <a:off x="0" y="0"/>
                      <a:ext cx="7128510" cy="5039995"/>
                    </a:xfrm>
                    <a:prstGeom prst="rect">
                      <a:avLst/>
                    </a:prstGeom>
                    <a:noFill/>
                    <a:ln>
                      <a:noFill/>
                    </a:ln>
                  </pic:spPr>
                </pic:pic>
              </a:graphicData>
            </a:graphic>
          </wp:inline>
        </w:drawing>
      </w:r>
    </w:p>
    <w:sectPr w:rsidR="00A549E4" w:rsidSect="00A549E4">
      <w:pgSz w:w="16838" w:h="11906" w:orient="landscape"/>
      <w:pgMar w:top="1800" w:right="1440" w:bottom="1800" w:left="144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00BD" w:rsidRDefault="008B00BD" w:rsidP="00A549E4">
      <w:r>
        <w:separator/>
      </w:r>
    </w:p>
  </w:endnote>
  <w:endnote w:type="continuationSeparator" w:id="0">
    <w:p w:rsidR="008B00BD" w:rsidRDefault="008B00BD" w:rsidP="00A549E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49E4" w:rsidRDefault="00A549E4">
    <w:pPr>
      <w:pStyle w:val="a4"/>
    </w:pPr>
    <w:r>
      <w:pict>
        <v:shapetype id="_x0000_t202" coordsize="21600,21600" o:spt="202" path="m,l,21600r21600,l21600,xe">
          <v:stroke joinstyle="miter"/>
          <v:path gradientshapeok="t" o:connecttype="rect"/>
        </v:shapetype>
        <v:shape id="_x0000_s2049" type="#_x0000_t202" style="position:absolute;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filled="f" stroked="f" strokeweight=".5pt">
          <v:textbox style="mso-fit-shape-to-text:t" inset="0,0,0,0">
            <w:txbxContent>
              <w:p w:rsidR="00A549E4" w:rsidRDefault="00A549E4">
                <w:pPr>
                  <w:pStyle w:val="a4"/>
                </w:pPr>
                <w:r>
                  <w:fldChar w:fldCharType="begin"/>
                </w:r>
                <w:r w:rsidR="008B00BD">
                  <w:instrText xml:space="preserve"> PAGE  \* MERGEFORMAT </w:instrText>
                </w:r>
                <w:r>
                  <w:fldChar w:fldCharType="separate"/>
                </w:r>
                <w:r w:rsidR="0069200E">
                  <w:rPr>
                    <w:noProof/>
                  </w:rPr>
                  <w:t>105</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00BD" w:rsidRDefault="008B00BD" w:rsidP="00A549E4">
      <w:r>
        <w:separator/>
      </w:r>
    </w:p>
  </w:footnote>
  <w:footnote w:type="continuationSeparator" w:id="0">
    <w:p w:rsidR="008B00BD" w:rsidRDefault="008B00BD" w:rsidP="00A549E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D019922C"/>
    <w:multiLevelType w:val="singleLevel"/>
    <w:tmpl w:val="D019922C"/>
    <w:lvl w:ilvl="0">
      <w:start w:val="1"/>
      <w:numFmt w:val="decimal"/>
      <w:suff w:val="nothing"/>
      <w:lvlText w:val="%1、"/>
      <w:lvlJc w:val="left"/>
      <w:pPr>
        <w:ind w:left="-200"/>
      </w:pPr>
    </w:lvl>
  </w:abstractNum>
  <w:abstractNum w:abstractNumId="1">
    <w:nsid w:val="F163350E"/>
    <w:multiLevelType w:val="singleLevel"/>
    <w:tmpl w:val="F163350E"/>
    <w:lvl w:ilvl="0">
      <w:start w:val="1"/>
      <w:numFmt w:val="decimal"/>
      <w:suff w:val="space"/>
      <w:lvlText w:val="%1."/>
      <w:lvlJc w:val="left"/>
    </w:lvl>
  </w:abstractNum>
  <w:abstractNum w:abstractNumId="2">
    <w:nsid w:val="00071075"/>
    <w:multiLevelType w:val="multilevel"/>
    <w:tmpl w:val="00071075"/>
    <w:lvl w:ilvl="0">
      <w:start w:val="1"/>
      <w:numFmt w:val="decimal"/>
      <w:lvlText w:val="%1."/>
      <w:lvlJc w:val="left"/>
      <w:pPr>
        <w:tabs>
          <w:tab w:val="left" w:pos="312"/>
        </w:tabs>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
    <w:nsid w:val="0EC2F1B2"/>
    <w:multiLevelType w:val="singleLevel"/>
    <w:tmpl w:val="0EC2F1B2"/>
    <w:lvl w:ilvl="0">
      <w:start w:val="1"/>
      <w:numFmt w:val="decimal"/>
      <w:suff w:val="nothing"/>
      <w:lvlText w:val="（%1）"/>
      <w:lvlJc w:val="left"/>
    </w:lvl>
  </w:abstractNum>
  <w:abstractNum w:abstractNumId="4">
    <w:nsid w:val="522C2A82"/>
    <w:multiLevelType w:val="singleLevel"/>
    <w:tmpl w:val="522C2A82"/>
    <w:lvl w:ilvl="0">
      <w:start w:val="1"/>
      <w:numFmt w:val="decimal"/>
      <w:suff w:val="nothing"/>
      <w:lvlText w:val="（%1）"/>
      <w:lvlJc w:val="left"/>
    </w:lvl>
  </w:abstractNum>
  <w:abstractNum w:abstractNumId="5">
    <w:nsid w:val="5D12806D"/>
    <w:multiLevelType w:val="multilevel"/>
    <w:tmpl w:val="5D12806D"/>
    <w:lvl w:ilvl="0">
      <w:start w:val="1"/>
      <w:numFmt w:val="decimal"/>
      <w:suff w:val="space"/>
      <w:lvlText w:val="%1."/>
      <w:lvlJc w:val="left"/>
      <w:rPr>
        <w:rFonts w:ascii="Times New Roman" w:hAnsi="Times New Roman" w:cs="Times New Roman"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2"/>
  </w:num>
  <w:num w:numId="2">
    <w:abstractNumId w:val="4"/>
  </w:num>
  <w:num w:numId="3">
    <w:abstractNumId w:val="3"/>
  </w:num>
  <w:num w:numId="4">
    <w:abstractNumId w:val="1"/>
  </w:num>
  <w:num w:numId="5">
    <w:abstractNumId w:val="5"/>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defaultTabStop w:val="420"/>
  <w:drawingGridVerticalSpacing w:val="156"/>
  <w:noPunctuationKerning/>
  <w:characterSpacingControl w:val="compressPunctuation"/>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12190953"/>
    <w:rsid w:val="0069200E"/>
    <w:rsid w:val="008B00BD"/>
    <w:rsid w:val="00A549E4"/>
    <w:rsid w:val="00FD6F30"/>
    <w:rsid w:val="01077A1A"/>
    <w:rsid w:val="037C1C01"/>
    <w:rsid w:val="04191839"/>
    <w:rsid w:val="05224F8E"/>
    <w:rsid w:val="065927B4"/>
    <w:rsid w:val="06A468E9"/>
    <w:rsid w:val="07CB29A7"/>
    <w:rsid w:val="086334B4"/>
    <w:rsid w:val="08A87172"/>
    <w:rsid w:val="09C6722E"/>
    <w:rsid w:val="0A6E1F57"/>
    <w:rsid w:val="0A773696"/>
    <w:rsid w:val="0AC113F5"/>
    <w:rsid w:val="0B2C054C"/>
    <w:rsid w:val="0C052C2F"/>
    <w:rsid w:val="0C257B0D"/>
    <w:rsid w:val="0C554A0F"/>
    <w:rsid w:val="0C945097"/>
    <w:rsid w:val="0D8D285D"/>
    <w:rsid w:val="0D9766A1"/>
    <w:rsid w:val="0E357F90"/>
    <w:rsid w:val="0F143D11"/>
    <w:rsid w:val="0FF34C5B"/>
    <w:rsid w:val="105D1766"/>
    <w:rsid w:val="10BC4AF3"/>
    <w:rsid w:val="114364A8"/>
    <w:rsid w:val="12190953"/>
    <w:rsid w:val="13E5552C"/>
    <w:rsid w:val="13F04E1E"/>
    <w:rsid w:val="140F5EF5"/>
    <w:rsid w:val="14443A35"/>
    <w:rsid w:val="1485512D"/>
    <w:rsid w:val="14FC01E9"/>
    <w:rsid w:val="153F6402"/>
    <w:rsid w:val="15AB4664"/>
    <w:rsid w:val="15BD54BD"/>
    <w:rsid w:val="163432AA"/>
    <w:rsid w:val="16854691"/>
    <w:rsid w:val="18005A7E"/>
    <w:rsid w:val="18940571"/>
    <w:rsid w:val="18C46C0E"/>
    <w:rsid w:val="190A57A5"/>
    <w:rsid w:val="19293BAC"/>
    <w:rsid w:val="1A9045E0"/>
    <w:rsid w:val="1B53326D"/>
    <w:rsid w:val="1EDC5E1D"/>
    <w:rsid w:val="1F114988"/>
    <w:rsid w:val="1F5416AD"/>
    <w:rsid w:val="1F5D49EF"/>
    <w:rsid w:val="20254683"/>
    <w:rsid w:val="204E57B7"/>
    <w:rsid w:val="233563F5"/>
    <w:rsid w:val="236530FE"/>
    <w:rsid w:val="23F065B8"/>
    <w:rsid w:val="24287D13"/>
    <w:rsid w:val="2531620D"/>
    <w:rsid w:val="25A34E4C"/>
    <w:rsid w:val="26164F0F"/>
    <w:rsid w:val="26925A7D"/>
    <w:rsid w:val="275B4135"/>
    <w:rsid w:val="27700764"/>
    <w:rsid w:val="2828741F"/>
    <w:rsid w:val="28375F48"/>
    <w:rsid w:val="2955250E"/>
    <w:rsid w:val="29741F21"/>
    <w:rsid w:val="2A1E2CB7"/>
    <w:rsid w:val="2B476414"/>
    <w:rsid w:val="2CD74E3E"/>
    <w:rsid w:val="2D396A9B"/>
    <w:rsid w:val="2E0E3AC0"/>
    <w:rsid w:val="2E294DF2"/>
    <w:rsid w:val="2EC50D78"/>
    <w:rsid w:val="2EDE5849"/>
    <w:rsid w:val="2F0B157C"/>
    <w:rsid w:val="30976C01"/>
    <w:rsid w:val="30A12CCE"/>
    <w:rsid w:val="30E14474"/>
    <w:rsid w:val="311B38C9"/>
    <w:rsid w:val="312A410F"/>
    <w:rsid w:val="3181501A"/>
    <w:rsid w:val="319C0C4A"/>
    <w:rsid w:val="32873EF2"/>
    <w:rsid w:val="32A11415"/>
    <w:rsid w:val="334E3B0A"/>
    <w:rsid w:val="347D6AD2"/>
    <w:rsid w:val="356810CB"/>
    <w:rsid w:val="35E448CC"/>
    <w:rsid w:val="36546690"/>
    <w:rsid w:val="38041056"/>
    <w:rsid w:val="380E4DD2"/>
    <w:rsid w:val="3837439A"/>
    <w:rsid w:val="387C6905"/>
    <w:rsid w:val="38D7313B"/>
    <w:rsid w:val="38D867DE"/>
    <w:rsid w:val="394E3086"/>
    <w:rsid w:val="39C20219"/>
    <w:rsid w:val="3A150B61"/>
    <w:rsid w:val="3B581557"/>
    <w:rsid w:val="3C3068F1"/>
    <w:rsid w:val="3CBC6F83"/>
    <w:rsid w:val="3D531909"/>
    <w:rsid w:val="3E586376"/>
    <w:rsid w:val="3F3A28B5"/>
    <w:rsid w:val="3F3C4448"/>
    <w:rsid w:val="3F4D08C5"/>
    <w:rsid w:val="40F41425"/>
    <w:rsid w:val="41B63127"/>
    <w:rsid w:val="42950CED"/>
    <w:rsid w:val="429A5090"/>
    <w:rsid w:val="443C5E90"/>
    <w:rsid w:val="44625400"/>
    <w:rsid w:val="44C26E24"/>
    <w:rsid w:val="45EE5959"/>
    <w:rsid w:val="463851E9"/>
    <w:rsid w:val="46420748"/>
    <w:rsid w:val="466B41C3"/>
    <w:rsid w:val="467F0355"/>
    <w:rsid w:val="47EC38A0"/>
    <w:rsid w:val="47FF0965"/>
    <w:rsid w:val="482856B3"/>
    <w:rsid w:val="48CD1021"/>
    <w:rsid w:val="48D345D1"/>
    <w:rsid w:val="491E210D"/>
    <w:rsid w:val="49251C29"/>
    <w:rsid w:val="4A264B12"/>
    <w:rsid w:val="4A7862EB"/>
    <w:rsid w:val="4BB034B3"/>
    <w:rsid w:val="4C5610B7"/>
    <w:rsid w:val="4E844CCC"/>
    <w:rsid w:val="4EB37ED0"/>
    <w:rsid w:val="4F3B2A1D"/>
    <w:rsid w:val="4F6F671E"/>
    <w:rsid w:val="4F704B78"/>
    <w:rsid w:val="4FB64A86"/>
    <w:rsid w:val="50057223"/>
    <w:rsid w:val="51AD4339"/>
    <w:rsid w:val="5257184C"/>
    <w:rsid w:val="52657024"/>
    <w:rsid w:val="531B2B48"/>
    <w:rsid w:val="53296EBB"/>
    <w:rsid w:val="53307F76"/>
    <w:rsid w:val="544F3ACA"/>
    <w:rsid w:val="545D6ABF"/>
    <w:rsid w:val="553350AE"/>
    <w:rsid w:val="56DC5444"/>
    <w:rsid w:val="572B5EE7"/>
    <w:rsid w:val="572E0545"/>
    <w:rsid w:val="59256ED0"/>
    <w:rsid w:val="594C792E"/>
    <w:rsid w:val="59C7731C"/>
    <w:rsid w:val="59E319CB"/>
    <w:rsid w:val="5BD25F3F"/>
    <w:rsid w:val="5C582FEA"/>
    <w:rsid w:val="5D3B118C"/>
    <w:rsid w:val="5DB83282"/>
    <w:rsid w:val="5EC72874"/>
    <w:rsid w:val="5FA93B1F"/>
    <w:rsid w:val="5FE520E5"/>
    <w:rsid w:val="60915294"/>
    <w:rsid w:val="61737DF4"/>
    <w:rsid w:val="61F23583"/>
    <w:rsid w:val="62032FEF"/>
    <w:rsid w:val="62662BA9"/>
    <w:rsid w:val="62AE21DD"/>
    <w:rsid w:val="64855554"/>
    <w:rsid w:val="64FD4C70"/>
    <w:rsid w:val="65F17C24"/>
    <w:rsid w:val="662F24D3"/>
    <w:rsid w:val="66346AF3"/>
    <w:rsid w:val="668B4304"/>
    <w:rsid w:val="676B5FFE"/>
    <w:rsid w:val="680139C1"/>
    <w:rsid w:val="680F2E6E"/>
    <w:rsid w:val="68346460"/>
    <w:rsid w:val="68502CAD"/>
    <w:rsid w:val="68A66BD7"/>
    <w:rsid w:val="68BE6607"/>
    <w:rsid w:val="69123785"/>
    <w:rsid w:val="69264D1E"/>
    <w:rsid w:val="6A185BAA"/>
    <w:rsid w:val="6B474895"/>
    <w:rsid w:val="6B831996"/>
    <w:rsid w:val="6B8E1DC2"/>
    <w:rsid w:val="6C4B3158"/>
    <w:rsid w:val="6C677522"/>
    <w:rsid w:val="6CAD067E"/>
    <w:rsid w:val="6DDA6D1A"/>
    <w:rsid w:val="6DF06F7E"/>
    <w:rsid w:val="6E51791C"/>
    <w:rsid w:val="700F345E"/>
    <w:rsid w:val="70B049AB"/>
    <w:rsid w:val="721C1B6A"/>
    <w:rsid w:val="722207AA"/>
    <w:rsid w:val="724A5FA6"/>
    <w:rsid w:val="72B97729"/>
    <w:rsid w:val="733E7F90"/>
    <w:rsid w:val="73DE5CB7"/>
    <w:rsid w:val="74010360"/>
    <w:rsid w:val="74267DBB"/>
    <w:rsid w:val="74C77809"/>
    <w:rsid w:val="75C711A9"/>
    <w:rsid w:val="75F2190F"/>
    <w:rsid w:val="75F96B94"/>
    <w:rsid w:val="76196636"/>
    <w:rsid w:val="7682119A"/>
    <w:rsid w:val="77330349"/>
    <w:rsid w:val="77FB5C4B"/>
    <w:rsid w:val="78AC1ACC"/>
    <w:rsid w:val="79490C2F"/>
    <w:rsid w:val="79505759"/>
    <w:rsid w:val="7A152CD8"/>
    <w:rsid w:val="7A3164CA"/>
    <w:rsid w:val="7AE15A12"/>
    <w:rsid w:val="7AF810CB"/>
    <w:rsid w:val="7B46401D"/>
    <w:rsid w:val="7C6F7495"/>
    <w:rsid w:val="7C702046"/>
    <w:rsid w:val="7CCE07D9"/>
    <w:rsid w:val="7CD61DE5"/>
    <w:rsid w:val="7D68780D"/>
    <w:rsid w:val="7D99104D"/>
    <w:rsid w:val="7F5A228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header" w:qFormat="1"/>
    <w:lsdException w:name="footer" w:qFormat="1"/>
    <w:lsdException w:name="caption" w:semiHidden="1" w:unhideWhenUsed="1" w:qFormat="1"/>
    <w:lsdException w:name="Title" w:qFormat="1"/>
    <w:lsdException w:name="Default Paragraph Font" w:qFormat="1"/>
    <w:lsdException w:name="Body Text" w:uiPriority="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
    <w:qFormat/>
    <w:rsid w:val="00A549E4"/>
    <w:pPr>
      <w:widowControl w:val="0"/>
      <w:jc w:val="both"/>
    </w:pPr>
    <w:rPr>
      <w:rFonts w:asciiTheme="minorHAnsi" w:eastAsiaTheme="minorEastAsia" w:hAnsiTheme="minorHAnsi" w:cstheme="minorBidi"/>
      <w:kern w:val="2"/>
      <w:sz w:val="21"/>
      <w:szCs w:val="24"/>
    </w:rPr>
  </w:style>
  <w:style w:type="paragraph" w:styleId="10">
    <w:name w:val="heading 1"/>
    <w:basedOn w:val="a"/>
    <w:next w:val="a"/>
    <w:qFormat/>
    <w:rsid w:val="00A549E4"/>
    <w:pPr>
      <w:keepNext/>
      <w:keepLines/>
      <w:outlineLvl w:val="0"/>
    </w:pPr>
    <w:rPr>
      <w:rFonts w:eastAsia="黑体"/>
      <w:b/>
      <w:kern w:val="44"/>
      <w:sz w:val="44"/>
    </w:rPr>
  </w:style>
  <w:style w:type="paragraph" w:styleId="2">
    <w:name w:val="heading 2"/>
    <w:basedOn w:val="a"/>
    <w:next w:val="a"/>
    <w:unhideWhenUsed/>
    <w:qFormat/>
    <w:rsid w:val="00A549E4"/>
    <w:pPr>
      <w:keepNext/>
      <w:keepLines/>
      <w:outlineLvl w:val="1"/>
    </w:pPr>
    <w:rPr>
      <w:rFonts w:ascii="Arial" w:eastAsia="黑体" w:hAnsi="Arial"/>
      <w:b/>
      <w:sz w:val="32"/>
    </w:rPr>
  </w:style>
  <w:style w:type="paragraph" w:styleId="3">
    <w:name w:val="heading 3"/>
    <w:basedOn w:val="a"/>
    <w:next w:val="a"/>
    <w:unhideWhenUsed/>
    <w:qFormat/>
    <w:rsid w:val="00A549E4"/>
    <w:pPr>
      <w:keepNext/>
      <w:keepLines/>
      <w:outlineLvl w:val="2"/>
    </w:pPr>
    <w:rPr>
      <w:b/>
      <w:sz w:val="32"/>
    </w:rPr>
  </w:style>
  <w:style w:type="paragraph" w:styleId="4">
    <w:name w:val="heading 4"/>
    <w:basedOn w:val="a"/>
    <w:next w:val="a"/>
    <w:unhideWhenUsed/>
    <w:qFormat/>
    <w:rsid w:val="00A549E4"/>
    <w:pPr>
      <w:keepNext/>
      <w:keepLines/>
      <w:spacing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列出段落1"/>
    <w:qFormat/>
    <w:rsid w:val="00A549E4"/>
    <w:pPr>
      <w:widowControl w:val="0"/>
      <w:ind w:firstLineChars="200" w:firstLine="420"/>
      <w:jc w:val="both"/>
    </w:pPr>
    <w:rPr>
      <w:kern w:val="2"/>
      <w:sz w:val="21"/>
    </w:rPr>
  </w:style>
  <w:style w:type="paragraph" w:styleId="a3">
    <w:name w:val="Body Text"/>
    <w:basedOn w:val="a"/>
    <w:link w:val="Char"/>
    <w:uiPriority w:val="1"/>
    <w:qFormat/>
    <w:rsid w:val="00A549E4"/>
    <w:pPr>
      <w:spacing w:line="360" w:lineRule="auto"/>
      <w:ind w:firstLineChars="200" w:firstLine="883"/>
    </w:pPr>
    <w:rPr>
      <w:rFonts w:ascii="Times New Roman" w:eastAsia="宋体" w:hAnsi="Times New Roman" w:cs="宋体"/>
      <w:sz w:val="24"/>
      <w:lang w:val="zh-CN" w:bidi="zh-CN"/>
    </w:rPr>
  </w:style>
  <w:style w:type="paragraph" w:styleId="30">
    <w:name w:val="toc 3"/>
    <w:basedOn w:val="a"/>
    <w:next w:val="a"/>
    <w:qFormat/>
    <w:rsid w:val="00A549E4"/>
    <w:pPr>
      <w:ind w:leftChars="400" w:left="840"/>
    </w:pPr>
  </w:style>
  <w:style w:type="paragraph" w:styleId="a4">
    <w:name w:val="footer"/>
    <w:basedOn w:val="a"/>
    <w:qFormat/>
    <w:rsid w:val="00A549E4"/>
    <w:pPr>
      <w:tabs>
        <w:tab w:val="center" w:pos="4153"/>
        <w:tab w:val="right" w:pos="8306"/>
      </w:tabs>
      <w:snapToGrid w:val="0"/>
      <w:jc w:val="left"/>
    </w:pPr>
    <w:rPr>
      <w:sz w:val="18"/>
    </w:rPr>
  </w:style>
  <w:style w:type="paragraph" w:styleId="a5">
    <w:name w:val="header"/>
    <w:basedOn w:val="a"/>
    <w:qFormat/>
    <w:rsid w:val="00A549E4"/>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1">
    <w:name w:val="toc 1"/>
    <w:basedOn w:val="a"/>
    <w:next w:val="a"/>
    <w:qFormat/>
    <w:rsid w:val="00A549E4"/>
  </w:style>
  <w:style w:type="paragraph" w:styleId="20">
    <w:name w:val="toc 2"/>
    <w:basedOn w:val="a"/>
    <w:next w:val="a"/>
    <w:qFormat/>
    <w:rsid w:val="00A549E4"/>
    <w:pPr>
      <w:ind w:leftChars="200" w:left="420"/>
    </w:pPr>
  </w:style>
  <w:style w:type="table" w:styleId="a6">
    <w:name w:val="Table Grid"/>
    <w:basedOn w:val="a1"/>
    <w:qFormat/>
    <w:rsid w:val="00A549E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qFormat/>
    <w:rsid w:val="00A549E4"/>
  </w:style>
  <w:style w:type="character" w:styleId="a8">
    <w:name w:val="Hyperlink"/>
    <w:basedOn w:val="a0"/>
    <w:qFormat/>
    <w:rsid w:val="00A549E4"/>
    <w:rPr>
      <w:color w:val="0000FF"/>
      <w:u w:val="single"/>
    </w:rPr>
  </w:style>
  <w:style w:type="paragraph" w:customStyle="1" w:styleId="WPSOffice1">
    <w:name w:val="WPSOffice手动目录 1"/>
    <w:qFormat/>
    <w:rsid w:val="00A549E4"/>
    <w:rPr>
      <w:rFonts w:asciiTheme="minorHAnsi" w:eastAsiaTheme="minorEastAsia" w:hAnsiTheme="minorHAnsi" w:cstheme="minorBidi"/>
    </w:rPr>
  </w:style>
  <w:style w:type="paragraph" w:customStyle="1" w:styleId="a9">
    <w:name w:val="大标题"/>
    <w:basedOn w:val="a"/>
    <w:next w:val="a"/>
    <w:qFormat/>
    <w:rsid w:val="00A549E4"/>
    <w:pPr>
      <w:keepNext/>
      <w:keepLines/>
      <w:spacing w:line="576" w:lineRule="auto"/>
      <w:jc w:val="center"/>
      <w:outlineLvl w:val="0"/>
    </w:pPr>
    <w:rPr>
      <w:b/>
      <w:kern w:val="44"/>
      <w:sz w:val="44"/>
    </w:rPr>
  </w:style>
  <w:style w:type="paragraph" w:customStyle="1" w:styleId="WPSOffice2">
    <w:name w:val="WPSOffice手动目录 2"/>
    <w:qFormat/>
    <w:rsid w:val="00A549E4"/>
    <w:pPr>
      <w:ind w:leftChars="200" w:left="200"/>
    </w:pPr>
    <w:rPr>
      <w:rFonts w:asciiTheme="minorHAnsi" w:eastAsiaTheme="minorEastAsia" w:hAnsiTheme="minorHAnsi" w:cstheme="minorBidi"/>
    </w:rPr>
  </w:style>
  <w:style w:type="paragraph" w:styleId="aa">
    <w:name w:val="List Paragraph"/>
    <w:basedOn w:val="a"/>
    <w:uiPriority w:val="1"/>
    <w:qFormat/>
    <w:rsid w:val="00A549E4"/>
    <w:pPr>
      <w:spacing w:before="56"/>
      <w:ind w:left="1020" w:hanging="422"/>
    </w:pPr>
    <w:rPr>
      <w:rFonts w:ascii="宋体" w:eastAsia="宋体" w:hAnsi="宋体" w:cs="宋体"/>
      <w:lang w:val="zh-CN" w:bidi="zh-CN"/>
    </w:rPr>
  </w:style>
  <w:style w:type="paragraph" w:customStyle="1" w:styleId="WPSOffice3">
    <w:name w:val="WPSOffice手动目录 3"/>
    <w:qFormat/>
    <w:rsid w:val="00A549E4"/>
    <w:pPr>
      <w:ind w:leftChars="400" w:left="400"/>
    </w:pPr>
  </w:style>
  <w:style w:type="character" w:customStyle="1" w:styleId="Char">
    <w:name w:val="正文文本 Char"/>
    <w:link w:val="a3"/>
    <w:uiPriority w:val="1"/>
    <w:qFormat/>
    <w:rsid w:val="00A549E4"/>
    <w:rPr>
      <w:rFonts w:ascii="Times New Roman" w:eastAsia="宋体" w:hAnsi="Times New Roman" w:cs="宋体"/>
      <w:sz w:val="24"/>
      <w:lang w:val="zh-CN" w:bidi="zh-C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NULL"/><Relationship Id="rId21" Type="http://schemas.openxmlformats.org/officeDocument/2006/relationships/hyperlink" Target="https://baike.baidu.com/item/%E9%95%BF%E6%B1%9F/388"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NULL"/><Relationship Id="rId16" Type="http://schemas.openxmlformats.org/officeDocument/2006/relationships/hyperlink" Target="https://baike.baidu.com/item/%E6%B1%A9%E7%BD%97%E5%B8%82/1833222" TargetMode="External"/><Relationship Id="rId107" Type="http://schemas.openxmlformats.org/officeDocument/2006/relationships/image" Target="media/image90.jpeg"/><Relationship Id="rId11" Type="http://schemas.openxmlformats.org/officeDocument/2006/relationships/image" Target="media/image4.pn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97.pn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hyperlink" Target="https://baike.baidu.com/item/%E5%8D%97%E5%8E%BF/3458498" TargetMode="External"/><Relationship Id="rId14" Type="http://schemas.openxmlformats.org/officeDocument/2006/relationships/image" Target="media/image6.jpeg"/><Relationship Id="rId22" Type="http://schemas.openxmlformats.org/officeDocument/2006/relationships/hyperlink" Target="https://baike.baidu.com/item/%E6%B4%9E%E5%BA%AD%E6%B9%96/182539"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5.png"/><Relationship Id="rId118" Type="http://schemas.openxmlformats.org/officeDocument/2006/relationships/image" Target="NUL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NUL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baike.baidu.com/item/%E6%B9%98%E9%98%B4%E5%8E%BF"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png"/><Relationship Id="rId116" Type="http://schemas.openxmlformats.org/officeDocument/2006/relationships/image" Target="NULL"/><Relationship Id="rId124" Type="http://schemas.openxmlformats.org/officeDocument/2006/relationships/fontTable" Target="fontTable.xml"/><Relationship Id="rId20" Type="http://schemas.openxmlformats.org/officeDocument/2006/relationships/hyperlink" Target="https://baike.baidu.com/item/%E5%A4%A7%E9%80%9A%E6%B9%96%E5%8C%BA/1154443"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aike.baidu.com/item/%E7%9B%8A%E9%98%B3%E5%B8%82" TargetMode="External"/><Relationship Id="rId23" Type="http://schemas.openxmlformats.org/officeDocument/2006/relationships/hyperlink" Target="https://baike.baidu.com/item/%E8%B4%B5%E5%B7%9E%E7%9C%81/20475641"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NULL"/><Relationship Id="rId119" Type="http://schemas.openxmlformats.org/officeDocument/2006/relationships/image" Target="NULL"/><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s://baike.baidu.com/item/%E6%B1%89%E5%AF%BF%E5%8E%BF" TargetMode="External"/><Relationship Id="rId39" Type="http://schemas.openxmlformats.org/officeDocument/2006/relationships/image" Target="media/image22.jpe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NUL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image" Target="NUL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2661</Words>
  <Characters>15174</Characters>
  <Application>Microsoft Office Word</Application>
  <DocSecurity>0</DocSecurity>
  <Lines>126</Lines>
  <Paragraphs>35</Paragraphs>
  <ScaleCrop>false</ScaleCrop>
  <Company/>
  <LinksUpToDate>false</LinksUpToDate>
  <CharactersWithSpaces>17800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dc:creator>
  <cp:lastModifiedBy>Administrator</cp:lastModifiedBy>
  <cp:revision>2</cp:revision>
  <dcterms:created xsi:type="dcterms:W3CDTF">2022-07-05T01:41:00Z</dcterms:created>
  <dcterms:modified xsi:type="dcterms:W3CDTF">2022-07-05T01:41:00Z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CA09BE0254764713B495D8C20D17E7D7</vt:lpwstr>
  </property>
</Properties>
</file>