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08" w:rsidRPr="00E30308" w:rsidRDefault="001B2C8D" w:rsidP="008E7FF2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/>
          <w:kern w:val="0"/>
          <w:sz w:val="30"/>
          <w:szCs w:val="30"/>
        </w:rPr>
      </w:pPr>
      <w:r w:rsidRPr="001B2C8D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第一部分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 xml:space="preserve">  </w:t>
      </w:r>
      <w:r w:rsidR="00E30308" w:rsidRPr="00E30308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沅江市教育</w:t>
      </w:r>
      <w:r w:rsidR="007921C9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局机关</w:t>
      </w:r>
    </w:p>
    <w:p w:rsidR="00E30308" w:rsidRPr="00E30308" w:rsidRDefault="007E5D45" w:rsidP="008E7FF2">
      <w:pPr>
        <w:widowControl/>
        <w:shd w:val="clear" w:color="auto" w:fill="FFFFFF"/>
        <w:spacing w:line="480" w:lineRule="auto"/>
        <w:ind w:firstLine="480"/>
        <w:jc w:val="center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2021</w:t>
      </w:r>
      <w:r w:rsidR="00E30308" w:rsidRPr="00E30308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年部门预算说明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 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根据湖南省财政厅部门预算公开的相关要求，现将沅江市教育</w:t>
      </w:r>
      <w:r w:rsidR="007921C9">
        <w:rPr>
          <w:rFonts w:ascii="微软雅黑" w:eastAsia="微软雅黑" w:hAnsi="微软雅黑" w:cs="宋体" w:hint="eastAsia"/>
          <w:kern w:val="0"/>
          <w:sz w:val="30"/>
          <w:szCs w:val="30"/>
        </w:rPr>
        <w:t>局机关</w:t>
      </w:r>
      <w:r w:rsidR="007E5D45"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年部门预算编制说明如下：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一、工作职责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（一）贯彻执行国家、省、市有关教育工作的法律法规和方针政策，起草并组织实施全市有关教育工作的规范性文件。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（二）统筹全市教育事业的改革与发展，拟订全市教育事业的发展规划及年度计划，指导教育改革与发展规划全面实施；拟订全市教育政策，并对贯彻落实情况进行指导、检查；负责教育基本信息的统计、分析和发布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（三）负责义务教育的统筹指导，推进义务教育均衡发展，促进教育公平；指导普通高中教育、学前教育、特殊教育和扫除文盲工作；指导基础教育课程改革和教学管理，推动素质教育的全面实施。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（四）指导协调职业教育和成人教育的改革与发展，指导教育教学管理和基础能力建设；指导和推进全市社区教育工作。统筹协调全市终身教育工作，承担市终身教育促进委员会的日常工作。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（五）负责全市公办学校教职员工机构编制、工资、人事管理及本局干部职工计生管理工作，协助有关部门做好公办学校教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lastRenderedPageBreak/>
        <w:t>职员工计生工作；根据干部管理权限，与教育工委做好全市中学、中（职）专学校、中心学校、市直学校领导干部考察任免工作，抓好学校领导班子建设和干部队伍管理工作。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 xml:space="preserve">（六）参与编制市级教育部门经费预决算草案，监督管理市级教育经费。统筹管理安排本局及全市中小学、幼儿园、中等职业学校市财政下达的教育事业经费。负责学校收费的管理、监督、检查和指导，指导、监督全市学校条件装备、基建工作。 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（七）主管全市教师工作，依法管理各级各类学校教师资格认定、职务评聘、考核培训、表彰奖励；指导教育系统人才队伍建设；推进教育人事制度改革。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 xml:space="preserve">（八）负责制定全市中学、中职学校年度招生计划，制定中等教育招生的有关规定并组织实施，统筹管理全市各类教育考试工作，配合有关部门搞好教育人才规划和预测。 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（九）指导各级各类学校的德育、体育卫生、文化艺术、社会实践、国防教育等工作；协助有关部门做好全市教育系统纪检、监察工作。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 xml:space="preserve">（十）负责全市民办教育的统筹规划、综合协调、宏观管理；受理社会力量办学的审批、审核、报备等工作；指导全市社会力量办学并对全市社会力量办学机构进行检查、督导、评估；承担市社会力量办学促进委员会日常工作。 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lastRenderedPageBreak/>
        <w:t xml:space="preserve">（十一）统筹协调全市各级各类学校的安全工作和校园治安综合治理工作，组织协调学校重大安全事故的处理；指导做好未成年人保护工作。 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 xml:space="preserve">（十二）负责全市语言文字规范化、标准化的宣传和推广工作。 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（十三）承办市委、市政府交办的其他事项。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二、</w:t>
      </w:r>
      <w:r w:rsidR="007921C9">
        <w:rPr>
          <w:rFonts w:ascii="微软雅黑" w:eastAsia="微软雅黑" w:hAnsi="微软雅黑" w:cs="宋体" w:hint="eastAsia"/>
          <w:kern w:val="0"/>
          <w:sz w:val="30"/>
          <w:szCs w:val="30"/>
        </w:rPr>
        <w:t>机构设置</w:t>
      </w:r>
    </w:p>
    <w:p w:rsidR="003955CF" w:rsidRDefault="003955CF" w:rsidP="003955CF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根据编委核定，我局内设股室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个，所属</w:t>
      </w:r>
      <w:r w:rsidR="004F116E">
        <w:rPr>
          <w:rFonts w:ascii="Times New Roman" w:eastAsia="仿宋_GB2312" w:hAnsi="Times New Roman" w:cs="Times New Roman" w:hint="eastAsia"/>
          <w:sz w:val="32"/>
          <w:szCs w:val="32"/>
        </w:rPr>
        <w:t>二级机构</w:t>
      </w:r>
      <w:r w:rsidR="004F116E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个，全部纳入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年部门预算编制范围。</w:t>
      </w:r>
    </w:p>
    <w:p w:rsidR="00E30308" w:rsidRDefault="003955CF" w:rsidP="003955CF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内设处室分别是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办公室、人事股、党建办、教师工作股、基础教育股、职业教育与成人教育股、学前教育股、计划财务股、审计股、安全管理股。</w:t>
      </w:r>
    </w:p>
    <w:p w:rsidR="003955CF" w:rsidRDefault="003955CF" w:rsidP="003955CF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 w:hint="eastAsia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所属二级机构教师发展中心、教</w:t>
      </w:r>
      <w:r w:rsidR="004F116E">
        <w:rPr>
          <w:rFonts w:ascii="微软雅黑" w:eastAsia="微软雅黑" w:hAnsi="微软雅黑" w:cs="宋体" w:hint="eastAsia"/>
          <w:kern w:val="0"/>
          <w:sz w:val="30"/>
          <w:szCs w:val="30"/>
        </w:rPr>
        <w:t>育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研</w:t>
      </w:r>
      <w:r w:rsidR="004F116E">
        <w:rPr>
          <w:rFonts w:ascii="微软雅黑" w:eastAsia="微软雅黑" w:hAnsi="微软雅黑" w:cs="宋体" w:hint="eastAsia"/>
          <w:kern w:val="0"/>
          <w:sz w:val="30"/>
          <w:szCs w:val="30"/>
        </w:rPr>
        <w:t>究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室、电</w:t>
      </w:r>
      <w:r w:rsidR="004F116E">
        <w:rPr>
          <w:rFonts w:ascii="微软雅黑" w:eastAsia="微软雅黑" w:hAnsi="微软雅黑" w:cs="宋体" w:hint="eastAsia"/>
          <w:kern w:val="0"/>
          <w:sz w:val="30"/>
          <w:szCs w:val="30"/>
        </w:rPr>
        <w:t>教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仪</w:t>
      </w:r>
      <w:r w:rsidR="004F116E">
        <w:rPr>
          <w:rFonts w:ascii="微软雅黑" w:eastAsia="微软雅黑" w:hAnsi="微软雅黑" w:cs="宋体" w:hint="eastAsia"/>
          <w:kern w:val="0"/>
          <w:sz w:val="30"/>
          <w:szCs w:val="30"/>
        </w:rPr>
        <w:t>器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站、勤</w:t>
      </w:r>
      <w:r w:rsidR="004F116E">
        <w:rPr>
          <w:rFonts w:ascii="微软雅黑" w:eastAsia="微软雅黑" w:hAnsi="微软雅黑" w:cs="宋体" w:hint="eastAsia"/>
          <w:kern w:val="0"/>
          <w:sz w:val="30"/>
          <w:szCs w:val="30"/>
        </w:rPr>
        <w:t>工俭学服务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站、招生</w:t>
      </w:r>
      <w:r w:rsidR="004F116E">
        <w:rPr>
          <w:rFonts w:ascii="微软雅黑" w:eastAsia="微软雅黑" w:hAnsi="微软雅黑" w:cs="宋体" w:hint="eastAsia"/>
          <w:kern w:val="0"/>
          <w:sz w:val="30"/>
          <w:szCs w:val="30"/>
        </w:rPr>
        <w:t>工作服务中心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、学生资助管理中心、中小学体育艺术卫生指导中心</w:t>
      </w:r>
      <w:r w:rsidR="004F116E">
        <w:rPr>
          <w:rFonts w:ascii="微软雅黑" w:eastAsia="微软雅黑" w:hAnsi="微软雅黑" w:cs="宋体" w:hint="eastAsia"/>
          <w:kern w:val="0"/>
          <w:sz w:val="30"/>
          <w:szCs w:val="30"/>
        </w:rPr>
        <w:t>。</w:t>
      </w:r>
    </w:p>
    <w:p w:rsidR="00FF4A22" w:rsidRPr="00764BED" w:rsidRDefault="00FF4A22" w:rsidP="00FF4A22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三、</w:t>
      </w:r>
      <w:r w:rsidRPr="00764BED">
        <w:rPr>
          <w:rFonts w:ascii="微软雅黑" w:eastAsia="微软雅黑" w:hAnsi="微软雅黑"/>
          <w:sz w:val="30"/>
          <w:szCs w:val="30"/>
        </w:rPr>
        <w:t>部门预算人员构成</w:t>
      </w:r>
    </w:p>
    <w:p w:rsidR="00E30308" w:rsidRPr="00E30308" w:rsidRDefault="00E30308" w:rsidP="00FF4A22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截止20</w:t>
      </w:r>
      <w:r w:rsidR="007E5D45">
        <w:rPr>
          <w:rFonts w:ascii="微软雅黑" w:eastAsia="微软雅黑" w:hAnsi="微软雅黑" w:cs="宋体" w:hint="eastAsia"/>
          <w:kern w:val="0"/>
          <w:sz w:val="30"/>
          <w:szCs w:val="30"/>
        </w:rPr>
        <w:t>20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年12月（预算编制时间），</w:t>
      </w:r>
      <w:r w:rsidR="00FA5610">
        <w:rPr>
          <w:rFonts w:ascii="微软雅黑" w:eastAsia="微软雅黑" w:hAnsi="微软雅黑" w:cs="宋体" w:hint="eastAsia"/>
          <w:kern w:val="0"/>
          <w:sz w:val="30"/>
          <w:szCs w:val="30"/>
        </w:rPr>
        <w:t>教育局机关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纳入部门预算编制</w:t>
      </w:r>
      <w:r w:rsidR="00FA5610">
        <w:rPr>
          <w:rFonts w:ascii="微软雅黑" w:eastAsia="微软雅黑" w:hAnsi="微软雅黑" w:cs="宋体" w:hint="eastAsia"/>
          <w:kern w:val="0"/>
          <w:sz w:val="30"/>
          <w:szCs w:val="30"/>
        </w:rPr>
        <w:t>307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人，其中：实有在职人员</w:t>
      </w:r>
      <w:r w:rsidR="00FA5610">
        <w:rPr>
          <w:rFonts w:ascii="微软雅黑" w:eastAsia="微软雅黑" w:hAnsi="微软雅黑" w:cs="宋体" w:hint="eastAsia"/>
          <w:kern w:val="0"/>
          <w:sz w:val="30"/>
          <w:szCs w:val="30"/>
        </w:rPr>
        <w:t>169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人，离退休人员</w:t>
      </w:r>
      <w:r w:rsidR="00FA5610">
        <w:rPr>
          <w:rFonts w:ascii="微软雅黑" w:eastAsia="微软雅黑" w:hAnsi="微软雅黑" w:cs="宋体" w:hint="eastAsia"/>
          <w:kern w:val="0"/>
          <w:sz w:val="30"/>
          <w:szCs w:val="30"/>
        </w:rPr>
        <w:t>138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人。遗属</w:t>
      </w:r>
      <w:r w:rsidR="00FA5610">
        <w:rPr>
          <w:rFonts w:ascii="微软雅黑" w:eastAsia="微软雅黑" w:hAnsi="微软雅黑" w:cs="宋体" w:hint="eastAsia"/>
          <w:kern w:val="0"/>
          <w:sz w:val="30"/>
          <w:szCs w:val="30"/>
        </w:rPr>
        <w:t>9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人。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四、</w:t>
      </w:r>
      <w:r w:rsidR="007E5D45"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年收支预算</w:t>
      </w:r>
    </w:p>
    <w:p w:rsidR="00E30308" w:rsidRPr="00E30308" w:rsidRDefault="007E5D45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年部门预算</w:t>
      </w:r>
      <w:r w:rsidR="00FA5610">
        <w:rPr>
          <w:rFonts w:ascii="微软雅黑" w:eastAsia="微软雅黑" w:hAnsi="微软雅黑" w:cs="宋体" w:hint="eastAsia"/>
          <w:kern w:val="0"/>
          <w:sz w:val="30"/>
          <w:szCs w:val="30"/>
        </w:rPr>
        <w:t>即我局本级预算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。按照预算管理有关规定，部门预算的编制实行综合预算制度，即全部收入和支出都反映在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lastRenderedPageBreak/>
        <w:t>预算中。支出情况分别按资金来源、项目类别、功能分类科目和经济分类科目反映。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（一）收入预算</w:t>
      </w:r>
    </w:p>
    <w:p w:rsidR="00E30308" w:rsidRPr="00E30308" w:rsidRDefault="007E5D45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年单位预算收入</w:t>
      </w:r>
      <w:r w:rsidR="00FA5610">
        <w:rPr>
          <w:rFonts w:ascii="微软雅黑" w:eastAsia="微软雅黑" w:hAnsi="微软雅黑" w:cs="宋体" w:hint="eastAsia"/>
          <w:kern w:val="0"/>
          <w:sz w:val="30"/>
          <w:szCs w:val="30"/>
        </w:rPr>
        <w:t>2592.464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万元，其中：一般公共预算拨款</w:t>
      </w:r>
      <w:r w:rsidR="00FA5610">
        <w:rPr>
          <w:rFonts w:ascii="微软雅黑" w:eastAsia="微软雅黑" w:hAnsi="微软雅黑" w:cs="宋体" w:hint="eastAsia"/>
          <w:kern w:val="0"/>
          <w:sz w:val="30"/>
          <w:szCs w:val="30"/>
        </w:rPr>
        <w:t>2402.464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万元，纳入公共预算管理的非税拨款</w:t>
      </w:r>
      <w:r w:rsidR="00665F03">
        <w:rPr>
          <w:rFonts w:ascii="微软雅黑" w:eastAsia="微软雅黑" w:hAnsi="微软雅黑" w:cs="宋体" w:hint="eastAsia"/>
          <w:kern w:val="0"/>
          <w:sz w:val="30"/>
          <w:szCs w:val="30"/>
        </w:rPr>
        <w:t>190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万元，政府性基金拨款0万元，纳入专户管理的非税收入</w:t>
      </w:r>
      <w:r w:rsidR="00FA5610">
        <w:rPr>
          <w:rFonts w:ascii="微软雅黑" w:eastAsia="微软雅黑" w:hAnsi="微软雅黑" w:cs="宋体" w:hint="eastAsia"/>
          <w:kern w:val="0"/>
          <w:sz w:val="30"/>
          <w:szCs w:val="30"/>
        </w:rPr>
        <w:t>0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万元，事业单位经营收入0万元，其他收入</w:t>
      </w:r>
      <w:r w:rsidR="00FA5610">
        <w:rPr>
          <w:rFonts w:ascii="微软雅黑" w:eastAsia="微软雅黑" w:hAnsi="微软雅黑" w:cs="宋体" w:hint="eastAsia"/>
          <w:kern w:val="0"/>
          <w:sz w:val="30"/>
          <w:szCs w:val="30"/>
        </w:rPr>
        <w:t>0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万元。收入较去年增加</w:t>
      </w:r>
      <w:r w:rsidR="00DF45F9">
        <w:rPr>
          <w:rFonts w:ascii="微软雅黑" w:eastAsia="微软雅黑" w:hAnsi="微软雅黑" w:cs="宋体" w:hint="eastAsia"/>
          <w:kern w:val="0"/>
          <w:sz w:val="30"/>
          <w:szCs w:val="30"/>
        </w:rPr>
        <w:t>161.808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万元，主要是</w:t>
      </w:r>
      <w:r w:rsidR="00FA5610">
        <w:rPr>
          <w:rFonts w:ascii="微软雅黑" w:eastAsia="微软雅黑" w:hAnsi="微软雅黑" w:cs="宋体" w:hint="eastAsia"/>
          <w:kern w:val="0"/>
          <w:sz w:val="30"/>
          <w:szCs w:val="30"/>
        </w:rPr>
        <w:t>经费拨款增加151.808</w:t>
      </w:r>
      <w:r w:rsidR="00DF45F9">
        <w:rPr>
          <w:rFonts w:ascii="微软雅黑" w:eastAsia="微软雅黑" w:hAnsi="微软雅黑" w:cs="宋体" w:hint="eastAsia"/>
          <w:kern w:val="0"/>
          <w:sz w:val="30"/>
          <w:szCs w:val="30"/>
        </w:rPr>
        <w:t>万元，非税收入增加10万元</w:t>
      </w:r>
      <w:r w:rsidR="00025D6C">
        <w:rPr>
          <w:rFonts w:ascii="微软雅黑" w:eastAsia="微软雅黑" w:hAnsi="微软雅黑" w:cs="宋体" w:hint="eastAsia"/>
          <w:kern w:val="0"/>
          <w:sz w:val="30"/>
          <w:szCs w:val="30"/>
        </w:rPr>
        <w:t>等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（二）支出预算</w:t>
      </w:r>
    </w:p>
    <w:p w:rsidR="00E30308" w:rsidRPr="00E30308" w:rsidRDefault="007E5D45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年单位预算支出</w:t>
      </w:r>
      <w:r w:rsidR="00E37D22">
        <w:rPr>
          <w:rFonts w:ascii="微软雅黑" w:eastAsia="微软雅黑" w:hAnsi="微软雅黑" w:cs="宋体" w:hint="eastAsia"/>
          <w:kern w:val="0"/>
          <w:sz w:val="30"/>
          <w:szCs w:val="30"/>
        </w:rPr>
        <w:t>2592.464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万元，其中：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1、按支出项目类别分：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基本支出</w:t>
      </w:r>
      <w:r w:rsidR="00E37D22">
        <w:rPr>
          <w:rFonts w:ascii="微软雅黑" w:eastAsia="微软雅黑" w:hAnsi="微软雅黑" w:cs="宋体" w:hint="eastAsia"/>
          <w:kern w:val="0"/>
          <w:sz w:val="30"/>
          <w:szCs w:val="30"/>
        </w:rPr>
        <w:t>2430.656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万元，分别为：人员经费支出</w:t>
      </w:r>
      <w:r w:rsidR="00E37D22">
        <w:rPr>
          <w:rFonts w:ascii="微软雅黑" w:eastAsia="微软雅黑" w:hAnsi="微软雅黑" w:cs="宋体" w:hint="eastAsia"/>
          <w:kern w:val="0"/>
          <w:sz w:val="30"/>
          <w:szCs w:val="30"/>
        </w:rPr>
        <w:t>2091.656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万元，公用经费支出</w:t>
      </w:r>
      <w:r w:rsidR="00E37D22">
        <w:rPr>
          <w:rFonts w:ascii="微软雅黑" w:eastAsia="微软雅黑" w:hAnsi="微软雅黑" w:cs="宋体" w:hint="eastAsia"/>
          <w:kern w:val="0"/>
          <w:sz w:val="30"/>
          <w:szCs w:val="30"/>
        </w:rPr>
        <w:t>339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万元，主要是保障单位机构正常运转、完成日常工作任务而发生的各项支出，包括用于基本工资、津贴补贴等人员经费以及办公费、印刷费、水电费、办公设备购置等日常公用经费。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较上年增加</w:t>
      </w:r>
      <w:r w:rsidR="00E6228B">
        <w:rPr>
          <w:rFonts w:ascii="微软雅黑" w:eastAsia="微软雅黑" w:hAnsi="微软雅黑" w:cs="宋体" w:hint="eastAsia"/>
          <w:kern w:val="0"/>
          <w:sz w:val="30"/>
          <w:szCs w:val="30"/>
        </w:rPr>
        <w:t>161.808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万元，其中人员经费增加</w:t>
      </w:r>
      <w:r w:rsidR="00E6228B">
        <w:rPr>
          <w:rFonts w:ascii="微软雅黑" w:eastAsia="微软雅黑" w:hAnsi="微软雅黑" w:cs="宋体" w:hint="eastAsia"/>
          <w:kern w:val="0"/>
          <w:sz w:val="30"/>
          <w:szCs w:val="30"/>
        </w:rPr>
        <w:t>141.808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万元，公用经费增加</w:t>
      </w:r>
      <w:r w:rsidR="00E6228B">
        <w:rPr>
          <w:rFonts w:ascii="微软雅黑" w:eastAsia="微软雅黑" w:hAnsi="微软雅黑" w:cs="宋体" w:hint="eastAsia"/>
          <w:kern w:val="0"/>
          <w:sz w:val="30"/>
          <w:szCs w:val="30"/>
        </w:rPr>
        <w:t>20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万元。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2、按支出功能分类股目：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205教育支出</w:t>
      </w:r>
      <w:r w:rsidR="00E6228B">
        <w:rPr>
          <w:rFonts w:ascii="微软雅黑" w:eastAsia="微软雅黑" w:hAnsi="微软雅黑" w:cs="宋体" w:hint="eastAsia"/>
          <w:kern w:val="0"/>
          <w:sz w:val="30"/>
          <w:szCs w:val="30"/>
        </w:rPr>
        <w:t>24003.99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万元，较上年增加</w:t>
      </w:r>
      <w:r w:rsidR="0014766E">
        <w:rPr>
          <w:rFonts w:ascii="微软雅黑" w:eastAsia="微软雅黑" w:hAnsi="微软雅黑" w:cs="宋体" w:hint="eastAsia"/>
          <w:kern w:val="0"/>
          <w:sz w:val="30"/>
          <w:szCs w:val="30"/>
        </w:rPr>
        <w:t>150.352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万元；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2210201住房保障支出</w:t>
      </w:r>
      <w:r w:rsidR="0014766E">
        <w:rPr>
          <w:rFonts w:ascii="微软雅黑" w:eastAsia="微软雅黑" w:hAnsi="微软雅黑" w:cs="宋体" w:hint="eastAsia"/>
          <w:kern w:val="0"/>
          <w:sz w:val="30"/>
          <w:szCs w:val="30"/>
        </w:rPr>
        <w:t>192.065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万元，较上年增加</w:t>
      </w:r>
      <w:r w:rsidR="0014766E">
        <w:rPr>
          <w:rFonts w:ascii="微软雅黑" w:eastAsia="微软雅黑" w:hAnsi="微软雅黑" w:cs="宋体" w:hint="eastAsia"/>
          <w:kern w:val="0"/>
          <w:sz w:val="30"/>
          <w:szCs w:val="30"/>
        </w:rPr>
        <w:t>11.456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万元。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lastRenderedPageBreak/>
        <w:t>3、按支出经济分类股目：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工资福利支出</w:t>
      </w:r>
      <w:r w:rsidR="0014766E">
        <w:rPr>
          <w:rFonts w:ascii="微软雅黑" w:eastAsia="微软雅黑" w:hAnsi="微软雅黑" w:cs="宋体" w:hint="eastAsia"/>
          <w:kern w:val="0"/>
          <w:sz w:val="30"/>
          <w:szCs w:val="30"/>
        </w:rPr>
        <w:t>2233.464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万元，较上年增加</w:t>
      </w:r>
      <w:r w:rsidR="0014766E">
        <w:rPr>
          <w:rFonts w:ascii="微软雅黑" w:eastAsia="微软雅黑" w:hAnsi="微软雅黑" w:cs="宋体" w:hint="eastAsia"/>
          <w:kern w:val="0"/>
          <w:sz w:val="30"/>
          <w:szCs w:val="30"/>
        </w:rPr>
        <w:t>147.436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万元；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商品和服务支出</w:t>
      </w:r>
      <w:r w:rsidR="0014766E">
        <w:rPr>
          <w:rFonts w:ascii="微软雅黑" w:eastAsia="微软雅黑" w:hAnsi="微软雅黑" w:cs="宋体" w:hint="eastAsia"/>
          <w:kern w:val="0"/>
          <w:sz w:val="30"/>
          <w:szCs w:val="30"/>
        </w:rPr>
        <w:t>359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万元，较上年增加</w:t>
      </w:r>
      <w:r w:rsidR="0014766E">
        <w:rPr>
          <w:rFonts w:ascii="微软雅黑" w:eastAsia="微软雅黑" w:hAnsi="微软雅黑" w:cs="宋体" w:hint="eastAsia"/>
          <w:kern w:val="0"/>
          <w:sz w:val="30"/>
          <w:szCs w:val="30"/>
        </w:rPr>
        <w:t>20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万元；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对个人和家庭的补助支出</w:t>
      </w:r>
      <w:r w:rsidR="0014766E">
        <w:rPr>
          <w:rFonts w:ascii="微软雅黑" w:eastAsia="微软雅黑" w:hAnsi="微软雅黑" w:cs="宋体" w:hint="eastAsia"/>
          <w:kern w:val="0"/>
          <w:sz w:val="30"/>
          <w:szCs w:val="30"/>
        </w:rPr>
        <w:t>0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万元，较上年</w:t>
      </w:r>
      <w:r w:rsidR="0014766E">
        <w:rPr>
          <w:rFonts w:ascii="微软雅黑" w:eastAsia="微软雅黑" w:hAnsi="微软雅黑" w:cs="宋体" w:hint="eastAsia"/>
          <w:kern w:val="0"/>
          <w:sz w:val="30"/>
          <w:szCs w:val="30"/>
        </w:rPr>
        <w:t>减少5.628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万元；</w:t>
      </w:r>
    </w:p>
    <w:p w:rsidR="00355A31" w:rsidRDefault="00355A31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4、一般公共预算拨款支出</w:t>
      </w:r>
    </w:p>
    <w:p w:rsidR="00355A31" w:rsidRDefault="00355A31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2021年本部门一般公共预算拨款支出预算</w:t>
      </w:r>
      <w:r w:rsidR="00F63C66">
        <w:rPr>
          <w:rFonts w:ascii="微软雅黑" w:eastAsia="微软雅黑" w:hAnsi="微软雅黑" w:cs="宋体" w:hint="eastAsia"/>
          <w:kern w:val="0"/>
          <w:sz w:val="30"/>
          <w:szCs w:val="30"/>
        </w:rPr>
        <w:t>2592.464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万元，其中教育支出</w:t>
      </w:r>
      <w:r w:rsidR="00F63C66">
        <w:rPr>
          <w:rFonts w:ascii="微软雅黑" w:eastAsia="微软雅黑" w:hAnsi="微软雅黑" w:cs="宋体" w:hint="eastAsia"/>
          <w:kern w:val="0"/>
          <w:sz w:val="30"/>
          <w:szCs w:val="30"/>
        </w:rPr>
        <w:t>2400.399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万元，</w:t>
      </w:r>
      <w:r w:rsidR="009B7A2D">
        <w:rPr>
          <w:rFonts w:ascii="微软雅黑" w:eastAsia="微软雅黑" w:hAnsi="微软雅黑" w:cs="宋体" w:hint="eastAsia"/>
          <w:kern w:val="0"/>
          <w:sz w:val="30"/>
          <w:szCs w:val="30"/>
        </w:rPr>
        <w:t>占</w:t>
      </w:r>
      <w:r w:rsidR="00F63C66">
        <w:rPr>
          <w:rFonts w:ascii="微软雅黑" w:eastAsia="微软雅黑" w:hAnsi="微软雅黑" w:cs="宋体" w:hint="eastAsia"/>
          <w:kern w:val="0"/>
          <w:sz w:val="30"/>
          <w:szCs w:val="30"/>
        </w:rPr>
        <w:t>92.6</w:t>
      </w:r>
      <w:r w:rsidR="009B7A2D">
        <w:rPr>
          <w:rFonts w:ascii="微软雅黑" w:eastAsia="微软雅黑" w:hAnsi="微软雅黑" w:cs="宋体" w:hint="eastAsia"/>
          <w:kern w:val="0"/>
          <w:sz w:val="30"/>
          <w:szCs w:val="30"/>
        </w:rPr>
        <w:t>%；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其他支出</w:t>
      </w:r>
      <w:r w:rsidR="00F63C66">
        <w:rPr>
          <w:rFonts w:ascii="微软雅黑" w:eastAsia="微软雅黑" w:hAnsi="微软雅黑" w:cs="宋体" w:hint="eastAsia"/>
          <w:kern w:val="0"/>
          <w:sz w:val="30"/>
          <w:szCs w:val="30"/>
        </w:rPr>
        <w:t>192.065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万元</w:t>
      </w:r>
      <w:r w:rsidR="009B7A2D">
        <w:rPr>
          <w:rFonts w:ascii="微软雅黑" w:eastAsia="微软雅黑" w:hAnsi="微软雅黑" w:cs="宋体" w:hint="eastAsia"/>
          <w:kern w:val="0"/>
          <w:sz w:val="30"/>
          <w:szCs w:val="30"/>
        </w:rPr>
        <w:t>，占</w:t>
      </w:r>
      <w:r w:rsidR="00F63C66">
        <w:rPr>
          <w:rFonts w:ascii="微软雅黑" w:eastAsia="微软雅黑" w:hAnsi="微软雅黑" w:cs="宋体" w:hint="eastAsia"/>
          <w:kern w:val="0"/>
          <w:sz w:val="30"/>
          <w:szCs w:val="30"/>
        </w:rPr>
        <w:t>7.4</w:t>
      </w:r>
      <w:r w:rsidR="009B7A2D">
        <w:rPr>
          <w:rFonts w:ascii="微软雅黑" w:eastAsia="微软雅黑" w:hAnsi="微软雅黑" w:cs="宋体" w:hint="eastAsia"/>
          <w:kern w:val="0"/>
          <w:sz w:val="30"/>
          <w:szCs w:val="30"/>
        </w:rPr>
        <w:t>%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。</w:t>
      </w:r>
    </w:p>
    <w:p w:rsidR="00D65DBF" w:rsidRPr="00355A31" w:rsidRDefault="00D65DBF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5、无政府性基金预算收支。</w:t>
      </w:r>
    </w:p>
    <w:p w:rsidR="00E30308" w:rsidRPr="00E30308" w:rsidRDefault="007E5D45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年全年收支预算平衡。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五、其他重要事项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(一）机关运行经费执行情况</w:t>
      </w:r>
    </w:p>
    <w:p w:rsidR="00E30308" w:rsidRPr="00E30308" w:rsidRDefault="007E5D45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96A2F"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="00E30308" w:rsidRPr="00E96A2F">
        <w:rPr>
          <w:rFonts w:ascii="微软雅黑" w:eastAsia="微软雅黑" w:hAnsi="微软雅黑" w:cs="宋体" w:hint="eastAsia"/>
          <w:kern w:val="0"/>
          <w:sz w:val="30"/>
          <w:szCs w:val="30"/>
        </w:rPr>
        <w:t>年单位的机关运行经费当年一般公共预算拨款</w:t>
      </w:r>
      <w:r w:rsidR="00082415" w:rsidRPr="00E96A2F">
        <w:rPr>
          <w:rFonts w:ascii="微软雅黑" w:eastAsia="微软雅黑" w:hAnsi="微软雅黑" w:cs="宋体" w:hint="eastAsia"/>
          <w:kern w:val="0"/>
          <w:sz w:val="30"/>
          <w:szCs w:val="30"/>
        </w:rPr>
        <w:t>35</w:t>
      </w:r>
      <w:r w:rsidR="00E30308" w:rsidRPr="00E96A2F">
        <w:rPr>
          <w:rFonts w:ascii="微软雅黑" w:eastAsia="微软雅黑" w:hAnsi="微软雅黑" w:cs="宋体" w:hint="eastAsia"/>
          <w:kern w:val="0"/>
          <w:sz w:val="30"/>
          <w:szCs w:val="30"/>
        </w:rPr>
        <w:t>9万元，比</w:t>
      </w:r>
      <w:r w:rsidR="004C1867" w:rsidRPr="00E96A2F">
        <w:rPr>
          <w:rFonts w:ascii="微软雅黑" w:eastAsia="微软雅黑" w:hAnsi="微软雅黑" w:cs="宋体" w:hint="eastAsia"/>
          <w:kern w:val="0"/>
          <w:sz w:val="30"/>
          <w:szCs w:val="30"/>
        </w:rPr>
        <w:t>2010</w:t>
      </w:r>
      <w:r w:rsidR="00E30308" w:rsidRPr="00E96A2F">
        <w:rPr>
          <w:rFonts w:ascii="微软雅黑" w:eastAsia="微软雅黑" w:hAnsi="微软雅黑" w:cs="宋体" w:hint="eastAsia"/>
          <w:kern w:val="0"/>
          <w:sz w:val="30"/>
          <w:szCs w:val="30"/>
        </w:rPr>
        <w:t>年预算增加</w:t>
      </w:r>
      <w:r w:rsidR="00082415" w:rsidRPr="00E96A2F">
        <w:rPr>
          <w:rFonts w:ascii="微软雅黑" w:eastAsia="微软雅黑" w:hAnsi="微软雅黑" w:cs="宋体" w:hint="eastAsia"/>
          <w:kern w:val="0"/>
          <w:sz w:val="30"/>
          <w:szCs w:val="30"/>
        </w:rPr>
        <w:t>20</w:t>
      </w:r>
      <w:r w:rsidR="00E30308" w:rsidRPr="00E96A2F">
        <w:rPr>
          <w:rFonts w:ascii="微软雅黑" w:eastAsia="微软雅黑" w:hAnsi="微软雅黑" w:cs="宋体" w:hint="eastAsia"/>
          <w:kern w:val="0"/>
          <w:sz w:val="30"/>
          <w:szCs w:val="30"/>
        </w:rPr>
        <w:t>万元，上浮</w:t>
      </w:r>
      <w:r w:rsidR="00082415" w:rsidRPr="00E96A2F">
        <w:rPr>
          <w:rFonts w:ascii="微软雅黑" w:eastAsia="微软雅黑" w:hAnsi="微软雅黑" w:cs="宋体" w:hint="eastAsia"/>
          <w:kern w:val="0"/>
          <w:sz w:val="30"/>
          <w:szCs w:val="30"/>
        </w:rPr>
        <w:t>5</w:t>
      </w:r>
      <w:r w:rsidR="00E30308" w:rsidRPr="00E96A2F">
        <w:rPr>
          <w:rFonts w:ascii="微软雅黑" w:eastAsia="微软雅黑" w:hAnsi="微软雅黑" w:cs="宋体" w:hint="eastAsia"/>
          <w:kern w:val="0"/>
          <w:sz w:val="30"/>
          <w:szCs w:val="30"/>
        </w:rPr>
        <w:t>.9%。增加原因为</w:t>
      </w:r>
      <w:r w:rsidR="00A36A63">
        <w:rPr>
          <w:rFonts w:ascii="微软雅黑" w:eastAsia="微软雅黑" w:hAnsi="微软雅黑" w:cs="宋体" w:hint="eastAsia"/>
          <w:kern w:val="0"/>
          <w:sz w:val="30"/>
          <w:szCs w:val="30"/>
        </w:rPr>
        <w:t>人员增加</w:t>
      </w:r>
      <w:r w:rsidR="00E30308" w:rsidRPr="00E96A2F">
        <w:rPr>
          <w:rFonts w:ascii="微软雅黑" w:eastAsia="微软雅黑" w:hAnsi="微软雅黑" w:cs="宋体" w:hint="eastAsia"/>
          <w:kern w:val="0"/>
          <w:sz w:val="30"/>
          <w:szCs w:val="30"/>
        </w:rPr>
        <w:t>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（二）“三公”经费情况</w:t>
      </w:r>
    </w:p>
    <w:p w:rsidR="00E30308" w:rsidRDefault="007E5D45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年，</w:t>
      </w:r>
      <w:r w:rsidR="00907092">
        <w:rPr>
          <w:rFonts w:ascii="微软雅黑" w:eastAsia="微软雅黑" w:hAnsi="微软雅黑" w:cs="宋体" w:hint="eastAsia"/>
          <w:kern w:val="0"/>
          <w:sz w:val="30"/>
          <w:szCs w:val="30"/>
        </w:rPr>
        <w:t>教育局机关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“三公”经费财政拨款预算数</w:t>
      </w:r>
      <w:r w:rsidR="00D6590B">
        <w:rPr>
          <w:rFonts w:ascii="微软雅黑" w:eastAsia="微软雅黑" w:hAnsi="微软雅黑" w:cs="宋体" w:hint="eastAsia"/>
          <w:kern w:val="0"/>
          <w:sz w:val="30"/>
          <w:szCs w:val="30"/>
        </w:rPr>
        <w:t>28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万元，其中：公务接待费</w:t>
      </w:r>
      <w:r w:rsidR="00D6590B">
        <w:rPr>
          <w:rFonts w:ascii="微软雅黑" w:eastAsia="微软雅黑" w:hAnsi="微软雅黑" w:cs="宋体" w:hint="eastAsia"/>
          <w:kern w:val="0"/>
          <w:sz w:val="30"/>
          <w:szCs w:val="30"/>
        </w:rPr>
        <w:t>28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万元，公务用车购置费用0万元，公务用车运行维护费0万元。同比上年</w:t>
      </w:r>
      <w:r w:rsidR="00D6590B">
        <w:rPr>
          <w:rFonts w:ascii="微软雅黑" w:eastAsia="微软雅黑" w:hAnsi="微软雅黑" w:cs="宋体" w:hint="eastAsia"/>
          <w:kern w:val="0"/>
          <w:sz w:val="30"/>
          <w:szCs w:val="30"/>
        </w:rPr>
        <w:t>增加15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</w:t>
      </w:r>
      <w:r w:rsidR="00D6590B">
        <w:rPr>
          <w:rFonts w:ascii="微软雅黑" w:eastAsia="微软雅黑" w:hAnsi="微软雅黑" w:cs="宋体" w:hint="eastAsia"/>
          <w:kern w:val="0"/>
          <w:sz w:val="30"/>
          <w:szCs w:val="30"/>
        </w:rPr>
        <w:t>增加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原因我局</w:t>
      </w:r>
      <w:r w:rsidR="00D6590B">
        <w:rPr>
          <w:rFonts w:ascii="微软雅黑" w:eastAsia="微软雅黑" w:hAnsi="微软雅黑" w:cs="宋体" w:hint="eastAsia"/>
          <w:kern w:val="0"/>
          <w:sz w:val="30"/>
          <w:szCs w:val="30"/>
        </w:rPr>
        <w:t>四个二级机构并入机关预算。</w:t>
      </w:r>
    </w:p>
    <w:p w:rsidR="000561B6" w:rsidRPr="002610BA" w:rsidRDefault="000561B6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2610BA">
        <w:rPr>
          <w:rFonts w:ascii="微软雅黑" w:eastAsia="微软雅黑" w:hAnsi="微软雅黑" w:cs="宋体" w:hint="eastAsia"/>
          <w:kern w:val="0"/>
          <w:sz w:val="30"/>
          <w:szCs w:val="30"/>
        </w:rPr>
        <w:t>（</w:t>
      </w:r>
      <w:r w:rsidR="00216D49" w:rsidRPr="002610BA">
        <w:rPr>
          <w:rFonts w:ascii="微软雅黑" w:eastAsia="微软雅黑" w:hAnsi="微软雅黑" w:cs="宋体" w:hint="eastAsia"/>
          <w:kern w:val="0"/>
          <w:sz w:val="30"/>
          <w:szCs w:val="30"/>
        </w:rPr>
        <w:t>三</w:t>
      </w:r>
      <w:r w:rsidRPr="002610BA">
        <w:rPr>
          <w:rFonts w:ascii="微软雅黑" w:eastAsia="微软雅黑" w:hAnsi="微软雅黑" w:cs="宋体" w:hint="eastAsia"/>
          <w:kern w:val="0"/>
          <w:sz w:val="30"/>
          <w:szCs w:val="30"/>
        </w:rPr>
        <w:t>）</w:t>
      </w:r>
      <w:r w:rsidR="00297E85" w:rsidRPr="002610BA">
        <w:rPr>
          <w:rFonts w:ascii="微软雅黑" w:eastAsia="微软雅黑" w:hAnsi="微软雅黑" w:cs="宋体" w:hint="eastAsia"/>
          <w:kern w:val="0"/>
          <w:sz w:val="30"/>
          <w:szCs w:val="30"/>
        </w:rPr>
        <w:t>一般性支出情况</w:t>
      </w:r>
    </w:p>
    <w:p w:rsidR="00297E85" w:rsidRPr="00E30308" w:rsidRDefault="00AD44F7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lastRenderedPageBreak/>
        <w:t>2021年会议费预算</w:t>
      </w:r>
      <w:r w:rsidR="002610BA">
        <w:rPr>
          <w:rFonts w:ascii="微软雅黑" w:eastAsia="微软雅黑" w:hAnsi="微软雅黑" w:cs="宋体" w:hint="eastAsia"/>
          <w:kern w:val="0"/>
          <w:sz w:val="30"/>
          <w:szCs w:val="30"/>
        </w:rPr>
        <w:t>14.3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万元，拟召开各级各类学校工作会议，主要包括传达上级教育工作精神，安排日常教学工作、安全、防疫、招生、建设、资助、财务等内容；培训费预算</w:t>
      </w:r>
      <w:r w:rsidR="002610BA">
        <w:rPr>
          <w:rFonts w:ascii="微软雅黑" w:eastAsia="微软雅黑" w:hAnsi="微软雅黑" w:cs="宋体" w:hint="eastAsia"/>
          <w:kern w:val="0"/>
          <w:sz w:val="30"/>
          <w:szCs w:val="30"/>
        </w:rPr>
        <w:t>30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万元，拟开展全市各级各类学校教学业务及专题培训，</w:t>
      </w:r>
      <w:r w:rsidR="00160DD1">
        <w:rPr>
          <w:rFonts w:ascii="微软雅黑" w:eastAsia="微软雅黑" w:hAnsi="微软雅黑" w:cs="宋体" w:hint="eastAsia"/>
          <w:kern w:val="0"/>
          <w:sz w:val="30"/>
          <w:szCs w:val="30"/>
        </w:rPr>
        <w:t>主要包括</w:t>
      </w:r>
      <w:r w:rsidR="00160DD1" w:rsidRPr="00160DD1">
        <w:rPr>
          <w:rFonts w:ascii="微软雅黑" w:eastAsia="微软雅黑" w:hAnsi="微软雅黑" w:cs="宋体" w:hint="eastAsia"/>
          <w:kern w:val="0"/>
          <w:sz w:val="30"/>
          <w:szCs w:val="30"/>
        </w:rPr>
        <w:t>校长培训</w:t>
      </w:r>
      <w:r w:rsidR="00160DD1">
        <w:rPr>
          <w:rFonts w:ascii="微软雅黑" w:eastAsia="微软雅黑" w:hAnsi="微软雅黑" w:cs="宋体" w:hint="eastAsia"/>
          <w:kern w:val="0"/>
          <w:sz w:val="30"/>
          <w:szCs w:val="30"/>
        </w:rPr>
        <w:t>、</w:t>
      </w:r>
      <w:r w:rsidR="00160DD1" w:rsidRPr="00160DD1">
        <w:rPr>
          <w:rFonts w:ascii="微软雅黑" w:eastAsia="微软雅黑" w:hAnsi="微软雅黑" w:cs="宋体" w:hint="eastAsia"/>
          <w:kern w:val="0"/>
          <w:sz w:val="30"/>
          <w:szCs w:val="30"/>
        </w:rPr>
        <w:t>骨干教师培养</w:t>
      </w:r>
      <w:r w:rsidR="00160DD1">
        <w:rPr>
          <w:rFonts w:ascii="微软雅黑" w:eastAsia="微软雅黑" w:hAnsi="微软雅黑" w:cs="宋体" w:hint="eastAsia"/>
          <w:kern w:val="0"/>
          <w:sz w:val="30"/>
          <w:szCs w:val="30"/>
        </w:rPr>
        <w:t>、</w:t>
      </w:r>
      <w:r w:rsidR="00160DD1" w:rsidRPr="00160DD1">
        <w:rPr>
          <w:rFonts w:ascii="微软雅黑" w:eastAsia="微软雅黑" w:hAnsi="微软雅黑" w:cs="宋体" w:hint="eastAsia"/>
          <w:kern w:val="0"/>
          <w:sz w:val="30"/>
          <w:szCs w:val="30"/>
        </w:rPr>
        <w:t>新教师培训</w:t>
      </w:r>
      <w:r w:rsidR="00160DD1">
        <w:rPr>
          <w:rFonts w:ascii="微软雅黑" w:eastAsia="微软雅黑" w:hAnsi="微软雅黑" w:cs="宋体" w:hint="eastAsia"/>
          <w:kern w:val="0"/>
          <w:sz w:val="30"/>
          <w:szCs w:val="30"/>
        </w:rPr>
        <w:t>及各类专题</w:t>
      </w:r>
      <w:r w:rsidR="00160DD1" w:rsidRPr="00160DD1">
        <w:rPr>
          <w:rFonts w:ascii="微软雅黑" w:eastAsia="微软雅黑" w:hAnsi="微软雅黑" w:cs="宋体" w:hint="eastAsia"/>
          <w:kern w:val="0"/>
          <w:sz w:val="30"/>
          <w:szCs w:val="30"/>
        </w:rPr>
        <w:t>培训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。</w:t>
      </w:r>
    </w:p>
    <w:p w:rsidR="00E30308" w:rsidRPr="00E30308" w:rsidRDefault="00297E85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（四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）政府采购情况</w:t>
      </w:r>
    </w:p>
    <w:p w:rsidR="00E30308" w:rsidRPr="00BF4AD4" w:rsidRDefault="007E5D45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BF4AD4"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="00E30308" w:rsidRPr="00BF4AD4">
        <w:rPr>
          <w:rFonts w:ascii="微软雅黑" w:eastAsia="微软雅黑" w:hAnsi="微软雅黑" w:cs="宋体" w:hint="eastAsia"/>
          <w:kern w:val="0"/>
          <w:sz w:val="30"/>
          <w:szCs w:val="30"/>
        </w:rPr>
        <w:t>年，我单位安排政府采购预算</w:t>
      </w:r>
      <w:r w:rsidR="002610BA" w:rsidRPr="00BF4AD4">
        <w:rPr>
          <w:rFonts w:ascii="微软雅黑" w:eastAsia="微软雅黑" w:hAnsi="微软雅黑" w:cs="宋体" w:hint="eastAsia"/>
          <w:kern w:val="0"/>
          <w:sz w:val="30"/>
          <w:szCs w:val="30"/>
        </w:rPr>
        <w:t>0万元</w:t>
      </w:r>
      <w:r w:rsidR="00E30308" w:rsidRPr="00BF4AD4">
        <w:rPr>
          <w:rFonts w:ascii="微软雅黑" w:eastAsia="微软雅黑" w:hAnsi="微软雅黑" w:cs="宋体" w:hint="eastAsia"/>
          <w:kern w:val="0"/>
          <w:sz w:val="30"/>
          <w:szCs w:val="30"/>
        </w:rPr>
        <w:t>。</w:t>
      </w:r>
    </w:p>
    <w:p w:rsidR="00F762F3" w:rsidRPr="00BF4AD4" w:rsidRDefault="00297E85" w:rsidP="00F762F3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BF4AD4">
        <w:rPr>
          <w:rFonts w:ascii="微软雅黑" w:eastAsia="微软雅黑" w:hAnsi="微软雅黑" w:cs="宋体" w:hint="eastAsia"/>
          <w:kern w:val="0"/>
          <w:sz w:val="30"/>
          <w:szCs w:val="30"/>
        </w:rPr>
        <w:t>（五</w:t>
      </w:r>
      <w:r w:rsidR="00F762F3" w:rsidRPr="00BF4AD4">
        <w:rPr>
          <w:rFonts w:ascii="微软雅黑" w:eastAsia="微软雅黑" w:hAnsi="微软雅黑" w:cs="宋体" w:hint="eastAsia"/>
          <w:kern w:val="0"/>
          <w:sz w:val="30"/>
          <w:szCs w:val="30"/>
        </w:rPr>
        <w:t>）国有资产占用使用情况</w:t>
      </w:r>
    </w:p>
    <w:p w:rsidR="00E30308" w:rsidRPr="00BF4AD4" w:rsidRDefault="00E30308" w:rsidP="00F762F3">
      <w:pPr>
        <w:widowControl/>
        <w:shd w:val="clear" w:color="auto" w:fill="FFFFFF"/>
        <w:spacing w:line="480" w:lineRule="auto"/>
        <w:ind w:firstLineChars="200" w:firstLine="600"/>
        <w:rPr>
          <w:rFonts w:ascii="微软雅黑" w:eastAsia="微软雅黑" w:hAnsi="微软雅黑" w:cs="宋体"/>
          <w:kern w:val="0"/>
          <w:sz w:val="30"/>
          <w:szCs w:val="30"/>
        </w:rPr>
      </w:pPr>
      <w:r w:rsidRPr="00BF4AD4">
        <w:rPr>
          <w:rFonts w:ascii="微软雅黑" w:eastAsia="微软雅黑" w:hAnsi="微软雅黑" w:cs="宋体" w:hint="eastAsia"/>
          <w:kern w:val="0"/>
          <w:sz w:val="30"/>
          <w:szCs w:val="30"/>
        </w:rPr>
        <w:t>截止</w:t>
      </w:r>
      <w:r w:rsidR="00F762F3" w:rsidRPr="00BF4AD4">
        <w:rPr>
          <w:rFonts w:ascii="微软雅黑" w:eastAsia="微软雅黑" w:hAnsi="微软雅黑" w:cs="宋体" w:hint="eastAsia"/>
          <w:kern w:val="0"/>
          <w:sz w:val="30"/>
          <w:szCs w:val="30"/>
        </w:rPr>
        <w:t>2020</w:t>
      </w:r>
      <w:r w:rsidRPr="00BF4AD4">
        <w:rPr>
          <w:rFonts w:ascii="微软雅黑" w:eastAsia="微软雅黑" w:hAnsi="微软雅黑" w:cs="宋体" w:hint="eastAsia"/>
          <w:kern w:val="0"/>
          <w:sz w:val="30"/>
          <w:szCs w:val="30"/>
        </w:rPr>
        <w:t>年12月</w:t>
      </w:r>
      <w:r w:rsidR="00F762F3" w:rsidRPr="00BF4AD4">
        <w:rPr>
          <w:rFonts w:ascii="微软雅黑" w:eastAsia="微软雅黑" w:hAnsi="微软雅黑" w:cs="宋体" w:hint="eastAsia"/>
          <w:kern w:val="0"/>
          <w:sz w:val="30"/>
          <w:szCs w:val="30"/>
        </w:rPr>
        <w:t>31</w:t>
      </w:r>
      <w:r w:rsidRPr="00BF4AD4">
        <w:rPr>
          <w:rFonts w:ascii="微软雅黑" w:eastAsia="微软雅黑" w:hAnsi="微软雅黑" w:cs="宋体" w:hint="eastAsia"/>
          <w:kern w:val="0"/>
          <w:sz w:val="30"/>
          <w:szCs w:val="30"/>
        </w:rPr>
        <w:t>日，我单位资产总价值</w:t>
      </w:r>
      <w:r w:rsidR="00AC136A" w:rsidRPr="00BF4AD4">
        <w:rPr>
          <w:rFonts w:ascii="微软雅黑" w:eastAsia="微软雅黑" w:hAnsi="微软雅黑" w:cs="宋体" w:hint="eastAsia"/>
          <w:kern w:val="0"/>
          <w:sz w:val="30"/>
          <w:szCs w:val="30"/>
        </w:rPr>
        <w:t>1620</w:t>
      </w:r>
      <w:r w:rsidR="00BF4AD4" w:rsidRPr="00BF4AD4">
        <w:rPr>
          <w:rFonts w:ascii="微软雅黑" w:eastAsia="微软雅黑" w:hAnsi="微软雅黑" w:cs="宋体" w:hint="eastAsia"/>
          <w:kern w:val="0"/>
          <w:sz w:val="30"/>
          <w:szCs w:val="30"/>
        </w:rPr>
        <w:t>万元</w:t>
      </w:r>
      <w:r w:rsidRPr="00BF4AD4">
        <w:rPr>
          <w:rFonts w:ascii="微软雅黑" w:eastAsia="微软雅黑" w:hAnsi="微软雅黑" w:cs="宋体" w:hint="eastAsia"/>
          <w:kern w:val="0"/>
          <w:sz w:val="30"/>
          <w:szCs w:val="30"/>
        </w:rPr>
        <w:t>。</w:t>
      </w:r>
      <w:r w:rsidR="00BF4AD4" w:rsidRPr="00BF4AD4">
        <w:rPr>
          <w:rFonts w:ascii="微软雅黑" w:eastAsia="微软雅黑" w:hAnsi="微软雅黑" w:cs="宋体" w:hint="eastAsia"/>
          <w:kern w:val="0"/>
          <w:sz w:val="30"/>
          <w:szCs w:val="30"/>
        </w:rPr>
        <w:t>本局无公务用车。</w:t>
      </w:r>
    </w:p>
    <w:p w:rsidR="00FA6214" w:rsidRDefault="00297E85" w:rsidP="00FA6214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（六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）预算绩效评价情况</w:t>
      </w:r>
    </w:p>
    <w:p w:rsidR="00E30308" w:rsidRPr="00E30308" w:rsidRDefault="007E5D45" w:rsidP="00FA6214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年度，本部门整体支出和项目支出实行绩效目标管理，纳入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年部门整体支出绩效目标的金额</w:t>
      </w:r>
      <w:r w:rsidR="00272343">
        <w:rPr>
          <w:rFonts w:ascii="微软雅黑" w:eastAsia="微软雅黑" w:hAnsi="微软雅黑" w:cs="宋体" w:hint="eastAsia"/>
          <w:kern w:val="0"/>
          <w:sz w:val="30"/>
          <w:szCs w:val="30"/>
        </w:rPr>
        <w:t>2592.464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万元，其中，基本支出</w:t>
      </w:r>
      <w:r w:rsidR="00272343">
        <w:rPr>
          <w:rFonts w:ascii="微软雅黑" w:eastAsia="微软雅黑" w:hAnsi="微软雅黑" w:cs="宋体" w:hint="eastAsia"/>
          <w:kern w:val="0"/>
          <w:sz w:val="30"/>
          <w:szCs w:val="30"/>
        </w:rPr>
        <w:t>2592.464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</w:t>
      </w:r>
      <w:r w:rsidR="003703F0">
        <w:rPr>
          <w:rFonts w:ascii="微软雅黑" w:eastAsia="微软雅黑" w:hAnsi="微软雅黑" w:cs="宋体" w:hint="eastAsia"/>
          <w:kern w:val="0"/>
          <w:sz w:val="30"/>
          <w:szCs w:val="30"/>
        </w:rPr>
        <w:t>,用于</w:t>
      </w:r>
      <w:r w:rsidR="00A47D01">
        <w:rPr>
          <w:rFonts w:ascii="微软雅黑" w:eastAsia="微软雅黑" w:hAnsi="微软雅黑" w:cs="宋体" w:hint="eastAsia"/>
          <w:kern w:val="0"/>
          <w:sz w:val="30"/>
          <w:szCs w:val="30"/>
        </w:rPr>
        <w:t>机关运转</w:t>
      </w:r>
      <w:r w:rsidR="003703F0" w:rsidRPr="003703F0">
        <w:rPr>
          <w:rFonts w:ascii="微软雅黑" w:eastAsia="微软雅黑" w:hAnsi="微软雅黑" w:cs="宋体" w:hint="eastAsia"/>
          <w:kern w:val="0"/>
          <w:sz w:val="30"/>
          <w:szCs w:val="30"/>
        </w:rPr>
        <w:t>及</w:t>
      </w:r>
      <w:r w:rsidR="00A47D01">
        <w:rPr>
          <w:rFonts w:ascii="微软雅黑" w:eastAsia="微软雅黑" w:hAnsi="微软雅黑" w:cs="宋体" w:hint="eastAsia"/>
          <w:kern w:val="0"/>
          <w:sz w:val="30"/>
          <w:szCs w:val="30"/>
        </w:rPr>
        <w:t>管理</w:t>
      </w:r>
      <w:r w:rsidR="003703F0" w:rsidRPr="003703F0">
        <w:rPr>
          <w:rFonts w:ascii="微软雅黑" w:eastAsia="微软雅黑" w:hAnsi="微软雅黑" w:cs="宋体" w:hint="eastAsia"/>
          <w:kern w:val="0"/>
          <w:sz w:val="30"/>
          <w:szCs w:val="30"/>
        </w:rPr>
        <w:t>全市各学校的教学教研</w:t>
      </w:r>
      <w:r w:rsidR="009D2FAD">
        <w:rPr>
          <w:rFonts w:ascii="微软雅黑" w:eastAsia="微软雅黑" w:hAnsi="微软雅黑" w:cs="宋体" w:hint="eastAsia"/>
          <w:kern w:val="0"/>
          <w:sz w:val="30"/>
          <w:szCs w:val="30"/>
        </w:rPr>
        <w:t>等教育</w:t>
      </w:r>
      <w:r w:rsidR="003703F0" w:rsidRPr="003703F0">
        <w:rPr>
          <w:rFonts w:ascii="微软雅黑" w:eastAsia="微软雅黑" w:hAnsi="微软雅黑" w:cs="宋体" w:hint="eastAsia"/>
          <w:kern w:val="0"/>
          <w:sz w:val="30"/>
          <w:szCs w:val="30"/>
        </w:rPr>
        <w:t>工作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六、名词解释 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 w:rsid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2、“三公”经费：纳入省财政预算管理的“三公“经费，是指用一般公共预算拨款安排的公务接待费、公务用车购置及运行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lastRenderedPageBreak/>
        <w:t>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p w:rsidR="001B2C8D" w:rsidRDefault="001B2C8D" w:rsidP="001B2C8D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</w:p>
    <w:p w:rsidR="001B2C8D" w:rsidRPr="001B2C8D" w:rsidRDefault="001B2C8D" w:rsidP="001B2C8D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center"/>
        <w:rPr>
          <w:rFonts w:ascii="微软雅黑" w:eastAsia="微软雅黑" w:hAnsi="微软雅黑"/>
          <w:b/>
          <w:sz w:val="30"/>
          <w:szCs w:val="30"/>
        </w:rPr>
      </w:pPr>
      <w:r w:rsidRPr="001B2C8D">
        <w:rPr>
          <w:rFonts w:ascii="微软雅黑" w:eastAsia="微软雅黑" w:hAnsi="微软雅黑"/>
          <w:b/>
          <w:sz w:val="30"/>
          <w:szCs w:val="30"/>
        </w:rPr>
        <w:t>第二部分  沅江市</w:t>
      </w:r>
      <w:r w:rsidRPr="001B2C8D">
        <w:rPr>
          <w:rFonts w:ascii="微软雅黑" w:eastAsia="微软雅黑" w:hAnsi="微软雅黑" w:hint="eastAsia"/>
          <w:b/>
          <w:sz w:val="30"/>
          <w:szCs w:val="30"/>
        </w:rPr>
        <w:t>教育局</w:t>
      </w:r>
      <w:r w:rsidRPr="001B2C8D">
        <w:rPr>
          <w:rFonts w:ascii="微软雅黑" w:eastAsia="微软雅黑" w:hAnsi="微软雅黑"/>
          <w:b/>
          <w:sz w:val="30"/>
          <w:szCs w:val="30"/>
        </w:rPr>
        <w:t>部门预算公开的表格情况</w:t>
      </w:r>
    </w:p>
    <w:p w:rsidR="00E30308" w:rsidRPr="00E30308" w:rsidRDefault="00E30308" w:rsidP="001B2C8D">
      <w:pPr>
        <w:widowControl/>
        <w:shd w:val="clear" w:color="auto" w:fill="FFFFFF"/>
        <w:spacing w:line="480" w:lineRule="auto"/>
        <w:ind w:firstLineChars="200" w:firstLine="60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附件：</w:t>
      </w:r>
      <w:hyperlink r:id="rId6" w:tgtFrame="_blank" w:history="1">
        <w:r w:rsidRPr="001B2C8D">
          <w:rPr>
            <w:rFonts w:ascii="微软雅黑" w:eastAsia="微软雅黑" w:hAnsi="微软雅黑" w:cs="宋体" w:hint="eastAsia"/>
            <w:kern w:val="0"/>
            <w:sz w:val="30"/>
            <w:szCs w:val="30"/>
          </w:rPr>
          <w:t>沅江市教育</w:t>
        </w:r>
        <w:r w:rsidR="00475E4B">
          <w:rPr>
            <w:rFonts w:ascii="微软雅黑" w:eastAsia="微软雅黑" w:hAnsi="微软雅黑" w:cs="宋体" w:hint="eastAsia"/>
            <w:kern w:val="0"/>
            <w:sz w:val="30"/>
            <w:szCs w:val="30"/>
          </w:rPr>
          <w:t>机关</w:t>
        </w:r>
        <w:r w:rsidRPr="001B2C8D">
          <w:rPr>
            <w:rFonts w:ascii="微软雅黑" w:eastAsia="微软雅黑" w:hAnsi="微软雅黑" w:cs="宋体" w:hint="eastAsia"/>
            <w:kern w:val="0"/>
            <w:sz w:val="30"/>
            <w:szCs w:val="30"/>
          </w:rPr>
          <w:t>预算公开表（30张）.xls</w:t>
        </w:r>
      </w:hyperlink>
    </w:p>
    <w:p w:rsidR="005A415B" w:rsidRPr="00475E4B" w:rsidRDefault="005A415B">
      <w:pPr>
        <w:rPr>
          <w:rFonts w:ascii="微软雅黑" w:eastAsia="微软雅黑" w:hAnsi="微软雅黑" w:cs="宋体"/>
          <w:kern w:val="0"/>
          <w:sz w:val="30"/>
          <w:szCs w:val="30"/>
        </w:rPr>
      </w:pPr>
    </w:p>
    <w:sectPr w:rsidR="005A415B" w:rsidRPr="00475E4B" w:rsidSect="00266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F23" w:rsidRDefault="00CC4F23" w:rsidP="00E30308">
      <w:r>
        <w:separator/>
      </w:r>
    </w:p>
  </w:endnote>
  <w:endnote w:type="continuationSeparator" w:id="1">
    <w:p w:rsidR="00CC4F23" w:rsidRDefault="00CC4F23" w:rsidP="00E30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F23" w:rsidRDefault="00CC4F23" w:rsidP="00E30308">
      <w:r>
        <w:separator/>
      </w:r>
    </w:p>
  </w:footnote>
  <w:footnote w:type="continuationSeparator" w:id="1">
    <w:p w:rsidR="00CC4F23" w:rsidRDefault="00CC4F23" w:rsidP="00E30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308"/>
    <w:rsid w:val="00021386"/>
    <w:rsid w:val="00025D6C"/>
    <w:rsid w:val="000561B6"/>
    <w:rsid w:val="00066D48"/>
    <w:rsid w:val="00082415"/>
    <w:rsid w:val="00087E5D"/>
    <w:rsid w:val="000E417B"/>
    <w:rsid w:val="00133617"/>
    <w:rsid w:val="0014766E"/>
    <w:rsid w:val="00160DD1"/>
    <w:rsid w:val="001B2C8D"/>
    <w:rsid w:val="001D7197"/>
    <w:rsid w:val="001E0043"/>
    <w:rsid w:val="00216D49"/>
    <w:rsid w:val="00237BFA"/>
    <w:rsid w:val="0024064E"/>
    <w:rsid w:val="00255707"/>
    <w:rsid w:val="002610BA"/>
    <w:rsid w:val="00266770"/>
    <w:rsid w:val="00272343"/>
    <w:rsid w:val="00297E85"/>
    <w:rsid w:val="002A15A1"/>
    <w:rsid w:val="0034343B"/>
    <w:rsid w:val="00355A31"/>
    <w:rsid w:val="003703F0"/>
    <w:rsid w:val="003955CF"/>
    <w:rsid w:val="003D3671"/>
    <w:rsid w:val="00465F70"/>
    <w:rsid w:val="00475E4B"/>
    <w:rsid w:val="004C1867"/>
    <w:rsid w:val="004F116E"/>
    <w:rsid w:val="004F4574"/>
    <w:rsid w:val="00502E52"/>
    <w:rsid w:val="00507063"/>
    <w:rsid w:val="005422F6"/>
    <w:rsid w:val="0055615E"/>
    <w:rsid w:val="00597A13"/>
    <w:rsid w:val="005A415B"/>
    <w:rsid w:val="00615385"/>
    <w:rsid w:val="00665F03"/>
    <w:rsid w:val="00666E44"/>
    <w:rsid w:val="007005CE"/>
    <w:rsid w:val="00705FB2"/>
    <w:rsid w:val="00723927"/>
    <w:rsid w:val="00756784"/>
    <w:rsid w:val="00764BED"/>
    <w:rsid w:val="00777224"/>
    <w:rsid w:val="007921C9"/>
    <w:rsid w:val="007C21F0"/>
    <w:rsid w:val="007E5D45"/>
    <w:rsid w:val="007F3282"/>
    <w:rsid w:val="00802024"/>
    <w:rsid w:val="00803052"/>
    <w:rsid w:val="00830973"/>
    <w:rsid w:val="00845578"/>
    <w:rsid w:val="008A3E30"/>
    <w:rsid w:val="008D023A"/>
    <w:rsid w:val="008E7FF2"/>
    <w:rsid w:val="00907092"/>
    <w:rsid w:val="009602B3"/>
    <w:rsid w:val="009B7A2D"/>
    <w:rsid w:val="009D2FAD"/>
    <w:rsid w:val="009E7F21"/>
    <w:rsid w:val="00A325FD"/>
    <w:rsid w:val="00A36A63"/>
    <w:rsid w:val="00A47D01"/>
    <w:rsid w:val="00AA3908"/>
    <w:rsid w:val="00AC136A"/>
    <w:rsid w:val="00AD44F7"/>
    <w:rsid w:val="00AE25AF"/>
    <w:rsid w:val="00B57D74"/>
    <w:rsid w:val="00B738CC"/>
    <w:rsid w:val="00BC2E55"/>
    <w:rsid w:val="00BF4AD4"/>
    <w:rsid w:val="00C755B3"/>
    <w:rsid w:val="00CB58A2"/>
    <w:rsid w:val="00CC4F23"/>
    <w:rsid w:val="00D6590B"/>
    <w:rsid w:val="00D65DBF"/>
    <w:rsid w:val="00DA1F90"/>
    <w:rsid w:val="00DF3F38"/>
    <w:rsid w:val="00DF45F9"/>
    <w:rsid w:val="00E30308"/>
    <w:rsid w:val="00E37D22"/>
    <w:rsid w:val="00E6228B"/>
    <w:rsid w:val="00E96A2F"/>
    <w:rsid w:val="00F63C66"/>
    <w:rsid w:val="00F762F3"/>
    <w:rsid w:val="00FA5610"/>
    <w:rsid w:val="00FA6214"/>
    <w:rsid w:val="00FC2F70"/>
    <w:rsid w:val="00FC73DB"/>
    <w:rsid w:val="00FD00E1"/>
    <w:rsid w:val="00FF4A22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0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03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0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030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0308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nhideWhenUsed/>
    <w:rsid w:val="001B2C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545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26">
                  <w:marLeft w:val="0"/>
                  <w:marRight w:val="0"/>
                  <w:marTop w:val="0"/>
                  <w:marBottom w:val="0"/>
                  <w:divBdr>
                    <w:top w:val="single" w:sz="8" w:space="19" w:color="D8D8D8"/>
                    <w:left w:val="single" w:sz="8" w:space="19" w:color="D8D8D8"/>
                    <w:bottom w:val="single" w:sz="8" w:space="19" w:color="D8D8D8"/>
                    <w:right w:val="single" w:sz="8" w:space="19" w:color="D8D8D8"/>
                  </w:divBdr>
                  <w:divsChild>
                    <w:div w:id="20168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31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uanjiang.gov.cn/uploadfiles/202003/20200303153443639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78325</TotalTime>
  <Pages>7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cp:lastPrinted>2021-12-02T02:15:00Z</cp:lastPrinted>
  <dcterms:created xsi:type="dcterms:W3CDTF">2021-01-25T07:09:00Z</dcterms:created>
  <dcterms:modified xsi:type="dcterms:W3CDTF">2021-12-07T05:54:00Z</dcterms:modified>
</cp:coreProperties>
</file>