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73" w:rsidRPr="00A40541" w:rsidRDefault="004F7AFF" w:rsidP="00180073">
      <w:pPr>
        <w:widowControl/>
        <w:shd w:val="clear" w:color="auto" w:fill="FFFFFF"/>
        <w:spacing w:before="100" w:after="100" w:line="404" w:lineRule="atLeas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2021</w:t>
      </w:r>
      <w:r w:rsidR="00180073" w:rsidRPr="00A40541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年</w:t>
      </w:r>
      <w:r w:rsidR="00180073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沅江市船舶制造产业园</w:t>
      </w:r>
      <w:r w:rsidR="00180073" w:rsidRPr="00A40541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管理委员会</w:t>
      </w:r>
      <w:r w:rsidR="00180073" w:rsidRPr="00A40541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部门预算</w:t>
      </w:r>
    </w:p>
    <w:p w:rsidR="00444921" w:rsidRPr="00A40541" w:rsidRDefault="00444921" w:rsidP="00444921">
      <w:pPr>
        <w:pStyle w:val="1"/>
        <w:jc w:val="center"/>
        <w:rPr>
          <w:kern w:val="0"/>
          <w:sz w:val="36"/>
          <w:szCs w:val="36"/>
        </w:rPr>
      </w:pPr>
      <w:r w:rsidRPr="00A40541">
        <w:rPr>
          <w:rFonts w:hint="eastAsia"/>
          <w:kern w:val="0"/>
          <w:sz w:val="36"/>
          <w:szCs w:val="36"/>
        </w:rPr>
        <w:t>目</w:t>
      </w:r>
      <w:r w:rsidRPr="00A40541">
        <w:rPr>
          <w:rFonts w:hint="eastAsia"/>
          <w:kern w:val="0"/>
          <w:sz w:val="36"/>
          <w:szCs w:val="36"/>
        </w:rPr>
        <w:t xml:space="preserve">    </w:t>
      </w:r>
      <w:r w:rsidRPr="00A40541">
        <w:rPr>
          <w:rFonts w:hint="eastAsia"/>
          <w:kern w:val="0"/>
          <w:sz w:val="36"/>
          <w:szCs w:val="36"/>
        </w:rPr>
        <w:t>录</w:t>
      </w:r>
    </w:p>
    <w:p w:rsidR="00444921" w:rsidRDefault="00444921" w:rsidP="00444921">
      <w:pPr>
        <w:ind w:firstLineChars="200" w:firstLine="723"/>
        <w:rPr>
          <w:rFonts w:ascii="仿宋" w:eastAsia="仿宋" w:hAnsi="仿宋"/>
          <w:b/>
          <w:kern w:val="0"/>
          <w:sz w:val="36"/>
          <w:szCs w:val="36"/>
        </w:rPr>
      </w:pPr>
      <w:r w:rsidRPr="00A40541">
        <w:rPr>
          <w:rFonts w:ascii="仿宋" w:eastAsia="仿宋" w:hAnsi="仿宋" w:hint="eastAsia"/>
          <w:b/>
          <w:sz w:val="36"/>
          <w:szCs w:val="36"/>
        </w:rPr>
        <w:t>第一部分</w:t>
      </w:r>
      <w:r w:rsidR="004F7AFF">
        <w:rPr>
          <w:rFonts w:ascii="仿宋" w:eastAsia="仿宋" w:hAnsi="仿宋" w:hint="eastAsia"/>
          <w:b/>
          <w:kern w:val="0"/>
          <w:sz w:val="36"/>
          <w:szCs w:val="36"/>
        </w:rPr>
        <w:t>2021</w:t>
      </w:r>
      <w:r w:rsidRPr="00A40541">
        <w:rPr>
          <w:rFonts w:ascii="仿宋" w:eastAsia="仿宋" w:hAnsi="仿宋" w:hint="eastAsia"/>
          <w:b/>
          <w:kern w:val="0"/>
          <w:sz w:val="36"/>
          <w:szCs w:val="36"/>
        </w:rPr>
        <w:t xml:space="preserve">年部门预算说明 </w:t>
      </w:r>
    </w:p>
    <w:p w:rsidR="007F650E" w:rsidRDefault="003E6AA8" w:rsidP="003E6AA8">
      <w:pPr>
        <w:widowControl/>
        <w:shd w:val="clear" w:color="auto" w:fill="FFFFFF"/>
        <w:spacing w:before="100" w:after="100" w:line="560" w:lineRule="atLeast"/>
        <w:ind w:left="568" w:firstLineChars="100" w:firstLine="32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一、</w:t>
      </w:r>
      <w:r w:rsidR="007F650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工作职责</w:t>
      </w:r>
    </w:p>
    <w:p w:rsidR="007F650E" w:rsidRDefault="003E6AA8" w:rsidP="003E6AA8">
      <w:pPr>
        <w:pStyle w:val="a5"/>
        <w:ind w:left="862" w:firstLineChars="0" w:firstLine="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二、</w:t>
      </w:r>
      <w:r w:rsidR="007F650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部门预算单位构成</w:t>
      </w:r>
    </w:p>
    <w:p w:rsidR="007F650E" w:rsidRDefault="003E6AA8" w:rsidP="003E6AA8">
      <w:pPr>
        <w:pStyle w:val="a5"/>
        <w:widowControl/>
        <w:spacing w:line="520" w:lineRule="atLeast"/>
        <w:ind w:left="862" w:firstLineChars="0" w:firstLine="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三、</w:t>
      </w:r>
      <w:r w:rsidR="007F650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部门预算人员构成</w:t>
      </w:r>
    </w:p>
    <w:p w:rsidR="007F650E" w:rsidRPr="003E6AA8" w:rsidRDefault="003E6AA8" w:rsidP="003E6AA8">
      <w:pPr>
        <w:ind w:left="568" w:firstLineChars="100" w:firstLine="320"/>
        <w:jc w:val="left"/>
        <w:rPr>
          <w:rFonts w:ascii="仿宋" w:eastAsia="仿宋" w:hAnsi="仿宋" w:cstheme="minorBidi"/>
          <w:color w:val="000000"/>
          <w:sz w:val="32"/>
          <w:szCs w:val="32"/>
          <w:shd w:val="clear" w:color="auto" w:fill="FFFFFF"/>
        </w:rPr>
      </w:pPr>
      <w:r w:rsidRPr="003E6AA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四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</w:t>
      </w:r>
      <w:r w:rsidR="007F650E" w:rsidRPr="003E6AA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2021年收支预算</w:t>
      </w:r>
    </w:p>
    <w:p w:rsidR="007F650E" w:rsidRDefault="003E6AA8" w:rsidP="003E6AA8">
      <w:pPr>
        <w:widowControl/>
        <w:shd w:val="clear" w:color="auto" w:fill="FFFFFF"/>
        <w:spacing w:before="100" w:after="100" w:line="560" w:lineRule="atLeast"/>
        <w:ind w:left="862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五、</w:t>
      </w:r>
      <w:r w:rsidR="007F650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其他重要事项</w:t>
      </w:r>
    </w:p>
    <w:p w:rsidR="007F650E" w:rsidRPr="003E6AA8" w:rsidRDefault="003E6AA8" w:rsidP="003E6AA8">
      <w:pPr>
        <w:ind w:left="568" w:firstLineChars="100" w:firstLine="320"/>
        <w:jc w:val="left"/>
        <w:rPr>
          <w:rFonts w:ascii="仿宋" w:eastAsia="仿宋" w:hAnsi="仿宋" w:cstheme="minorBidi"/>
          <w:color w:val="000000"/>
          <w:sz w:val="32"/>
          <w:szCs w:val="32"/>
          <w:shd w:val="clear" w:color="auto" w:fill="FFFFFF"/>
        </w:rPr>
      </w:pPr>
      <w:r w:rsidRPr="003E6AA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六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、</w:t>
      </w:r>
      <w:r w:rsidR="007F650E" w:rsidRPr="003E6AA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名词解释</w:t>
      </w:r>
    </w:p>
    <w:p w:rsidR="007F650E" w:rsidRPr="00A40541" w:rsidRDefault="007F650E" w:rsidP="00444921">
      <w:pPr>
        <w:ind w:firstLineChars="200" w:firstLine="723"/>
        <w:rPr>
          <w:rFonts w:ascii="仿宋" w:eastAsia="仿宋" w:hAnsi="仿宋"/>
          <w:b/>
          <w:kern w:val="0"/>
          <w:sz w:val="36"/>
          <w:szCs w:val="36"/>
        </w:rPr>
      </w:pPr>
      <w:r>
        <w:rPr>
          <w:rFonts w:ascii="仿宋" w:eastAsia="仿宋" w:hAnsi="仿宋" w:hint="eastAsia"/>
          <w:b/>
          <w:kern w:val="0"/>
          <w:sz w:val="36"/>
          <w:szCs w:val="36"/>
        </w:rPr>
        <w:t xml:space="preserve"> </w:t>
      </w:r>
    </w:p>
    <w:p w:rsidR="00444921" w:rsidRPr="00A40541" w:rsidRDefault="00444921" w:rsidP="00444921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 w:rsidRPr="00A40541">
        <w:rPr>
          <w:rFonts w:ascii="仿宋" w:eastAsia="仿宋" w:hAnsi="仿宋"/>
          <w:b/>
          <w:sz w:val="36"/>
          <w:szCs w:val="36"/>
        </w:rPr>
        <w:t xml:space="preserve">第二部分 </w:t>
      </w:r>
      <w:r w:rsidR="004F7AFF">
        <w:rPr>
          <w:rFonts w:ascii="仿宋" w:eastAsia="仿宋" w:hAnsi="仿宋"/>
          <w:b/>
          <w:sz w:val="36"/>
          <w:szCs w:val="36"/>
        </w:rPr>
        <w:t>2021</w:t>
      </w:r>
      <w:r w:rsidRPr="00A40541">
        <w:rPr>
          <w:rFonts w:ascii="仿宋" w:eastAsia="仿宋" w:hAnsi="仿宋"/>
          <w:b/>
          <w:sz w:val="36"/>
          <w:szCs w:val="36"/>
        </w:rPr>
        <w:t xml:space="preserve"> 年部门预算表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Chars="250" w:firstLine="80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1、部门收支总体情况表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2、部门收入总体情况表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3、部门支出总体情况表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4、部门支出总表（按部门预算经济分类）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5、部门支出总表（按政府预算经济分类）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6、基本支出预算明细表-工资福利支出（按部门预算经济分类）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7、基本支出预算明细表-工资福利支出（按政府预算经济分类）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8、基本支出预算明细表-商品和服务支出（按部门预算经济分类）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9、基本支出预算明细表-商品和服务支出（按政府预算经济分类）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10、基本支出预算明细表-对个人和家庭的补助（按部门预算经济分类）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11、基本支出预算明细表-对个人和家庭的补助（按政府预算经济分类）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12、财政拨款收支总体情况表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13、一般公共预算支出情况表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14、一般公共预算支出情况表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15、一般公共预算基本支出预算明细表-工资福利支出（按部门预算经济分类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16、一般公共预算基本支出预算明细表-工资福利支出（按政府预算经济分类）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17、一般公共预算基本支出预算明细表-商品和服务支出（按部门预算经济分类）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18、一般公共预算基本支出预算明细表-对个人和家庭的补助（按部门预算经济分类）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19、一般公共预算基本支出预算明细表-对个人和家庭的补助（按部门预算经济分类）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20、基本支出预算明细表-对个人和家庭的补助（按政府预算经济分类）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21、政府性基金拨款预算支出情况表（按部门预算经济分类）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22、政府性基金拨款预算支出情况表（按政府预算经济分类）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23、纳入专户管理的非税收入拨款预算支出情况表（按部门预算经济分类）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24、纳入专户管理的非税收入拨款预算支出情况表（按政府预算经济分类）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25、经费拨款预算支出情况表（按部门预算经济分类）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26、经费拨款预算支出情况表（按政府预算经济分类）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27、专项资金预算汇总表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28、一般公共预算“三公”经费预算表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29、</w:t>
      </w:r>
      <w:r w:rsidR="004F7AFF">
        <w:rPr>
          <w:rFonts w:ascii="仿宋" w:eastAsia="仿宋" w:hAnsi="仿宋" w:cs="宋体" w:hint="eastAsia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年度单位项目支出预算绩效目标申报表</w:t>
      </w:r>
    </w:p>
    <w:p w:rsidR="00444921" w:rsidRDefault="00444921" w:rsidP="00444921">
      <w:pPr>
        <w:widowControl/>
        <w:shd w:val="clear" w:color="auto" w:fill="FFFFFF"/>
        <w:spacing w:line="480" w:lineRule="auto"/>
        <w:ind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 </w:t>
      </w:r>
      <w:r>
        <w:rPr>
          <w:rFonts w:ascii="仿宋" w:eastAsia="仿宋" w:hAnsi="仿宋" w:cs="宋体" w:hint="eastAsia"/>
          <w:kern w:val="0"/>
          <w:sz w:val="32"/>
          <w:szCs w:val="32"/>
        </w:rPr>
        <w:t>30、专项资金预算汇总表</w:t>
      </w:r>
    </w:p>
    <w:p w:rsidR="00444921" w:rsidRDefault="00444921" w:rsidP="00444921"/>
    <w:p w:rsidR="00351D73" w:rsidRPr="00444921" w:rsidRDefault="00351D73" w:rsidP="00351D73">
      <w:pPr>
        <w:widowControl/>
        <w:shd w:val="clear" w:color="auto" w:fill="FFFFFF"/>
        <w:spacing w:before="100" w:after="100" w:line="600" w:lineRule="exac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第一部分：沅江市船舶制造产业园</w:t>
      </w: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>2021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年部门预算说明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　　</w:t>
      </w:r>
    </w:p>
    <w:p w:rsidR="00351D73" w:rsidRPr="00741F0E" w:rsidRDefault="00351D73" w:rsidP="00351D73">
      <w:pPr>
        <w:widowControl/>
        <w:shd w:val="clear" w:color="auto" w:fill="FFFFFF"/>
        <w:spacing w:before="100" w:after="100" w:line="60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351D73" w:rsidRPr="00962E5A" w:rsidRDefault="00351D73" w:rsidP="00351D73">
      <w:pPr>
        <w:widowControl/>
        <w:numPr>
          <w:ilvl w:val="0"/>
          <w:numId w:val="1"/>
        </w:numPr>
        <w:shd w:val="clear" w:color="auto" w:fill="FFFFFF"/>
        <w:spacing w:line="600" w:lineRule="exact"/>
        <w:ind w:left="1200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工作职责</w:t>
      </w:r>
    </w:p>
    <w:p w:rsidR="00351D73" w:rsidRPr="00962E5A" w:rsidRDefault="00351D73" w:rsidP="00351D73">
      <w:pPr>
        <w:spacing w:line="600" w:lineRule="exact"/>
        <w:ind w:firstLineChars="150" w:firstLine="48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613394">
        <w:rPr>
          <w:rFonts w:ascii="仿宋" w:eastAsia="仿宋" w:hAnsi="仿宋" w:cs="宋体" w:hint="eastAsia"/>
          <w:kern w:val="0"/>
          <w:sz w:val="32"/>
          <w:szCs w:val="32"/>
        </w:rPr>
        <w:t>（一）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、编制船舶制造产业园总体规划和产业发展计划，并组织实施；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</w:p>
    <w:p w:rsidR="00351D73" w:rsidRPr="00962E5A" w:rsidRDefault="00351D73" w:rsidP="00351D73">
      <w:pPr>
        <w:spacing w:line="600" w:lineRule="exact"/>
        <w:ind w:firstLineChars="150" w:firstLine="48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613394">
        <w:rPr>
          <w:rFonts w:ascii="仿宋" w:eastAsia="仿宋" w:hAnsi="仿宋" w:cs="宋体" w:hint="eastAsia"/>
          <w:kern w:val="0"/>
          <w:sz w:val="32"/>
          <w:szCs w:val="32"/>
        </w:rPr>
        <w:t>（二）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负责船舶制造产业园区的开发建设及经营管理；负责其基础设施建设资金筹集和资本运作；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  <w:t xml:space="preserve"> </w:t>
      </w:r>
    </w:p>
    <w:p w:rsidR="00351D73" w:rsidRDefault="00351D73" w:rsidP="00351D73">
      <w:pPr>
        <w:spacing w:line="600" w:lineRule="exact"/>
        <w:ind w:firstLineChars="150" w:firstLine="48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613394">
        <w:rPr>
          <w:rFonts w:ascii="仿宋" w:eastAsia="仿宋" w:hAnsi="仿宋" w:cs="宋体" w:hint="eastAsia"/>
          <w:kern w:val="0"/>
          <w:sz w:val="32"/>
          <w:szCs w:val="32"/>
        </w:rPr>
        <w:t>（三）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负责船舶制造产业园招商引资、对外经济技术合作与交流，按照规定协调处理船舶制造产业园区的涉外事务；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</w:p>
    <w:p w:rsidR="00351D73" w:rsidRDefault="00351D73" w:rsidP="00351D73">
      <w:pPr>
        <w:spacing w:line="600" w:lineRule="exact"/>
        <w:ind w:firstLineChars="150" w:firstLine="48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613394">
        <w:rPr>
          <w:rFonts w:ascii="仿宋" w:eastAsia="仿宋" w:hAnsi="仿宋" w:cs="宋体" w:hint="eastAsia"/>
          <w:kern w:val="0"/>
          <w:sz w:val="32"/>
          <w:szCs w:val="32"/>
        </w:rPr>
        <w:t>(四）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审核入园的投资项目，并按照规定权限审批或报批；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613394">
        <w:rPr>
          <w:rFonts w:ascii="仿宋" w:eastAsia="仿宋" w:hAnsi="仿宋" w:cs="宋体" w:hint="eastAsia"/>
          <w:kern w:val="0"/>
          <w:sz w:val="32"/>
          <w:szCs w:val="32"/>
        </w:rPr>
        <w:t>（五）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负责船舶制造产业园区企业的协调管理和服务工作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</w:p>
    <w:p w:rsidR="00351D73" w:rsidRDefault="00351D73" w:rsidP="00351D73">
      <w:pPr>
        <w:spacing w:line="600" w:lineRule="exact"/>
        <w:ind w:firstLineChars="150" w:firstLine="48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613394">
        <w:rPr>
          <w:rFonts w:ascii="仿宋" w:eastAsia="仿宋" w:hAnsi="仿宋" w:cs="宋体" w:hint="eastAsia"/>
          <w:kern w:val="0"/>
          <w:sz w:val="32"/>
          <w:szCs w:val="32"/>
        </w:rPr>
        <w:t>（六）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管理船舶制造产业园区基础设施和公共设施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  <w:t xml:space="preserve"> </w:t>
      </w:r>
    </w:p>
    <w:p w:rsidR="00351D73" w:rsidRPr="00962E5A" w:rsidRDefault="00351D73" w:rsidP="00351D73">
      <w:pPr>
        <w:spacing w:line="600" w:lineRule="exact"/>
        <w:ind w:firstLineChars="150" w:firstLine="48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613394">
        <w:rPr>
          <w:rFonts w:ascii="仿宋" w:eastAsia="仿宋" w:hAnsi="仿宋" w:cs="宋体" w:hint="eastAsia"/>
          <w:kern w:val="0"/>
          <w:sz w:val="32"/>
          <w:szCs w:val="32"/>
        </w:rPr>
        <w:t>（七）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会同国土资源部门负责船舶产业园区土地的开发管理；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613394">
        <w:rPr>
          <w:rFonts w:ascii="仿宋" w:eastAsia="仿宋" w:hAnsi="仿宋" w:cs="宋体" w:hint="eastAsia"/>
          <w:kern w:val="0"/>
          <w:sz w:val="32"/>
          <w:szCs w:val="32"/>
        </w:rPr>
        <w:t>（八）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按规定的管理权限负责财政、建设、人事、统计、国有资产等工作；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</w:p>
    <w:p w:rsidR="00351D73" w:rsidRPr="00962E5A" w:rsidRDefault="00351D73" w:rsidP="00351D73">
      <w:pPr>
        <w:tabs>
          <w:tab w:val="left" w:pos="993"/>
        </w:tabs>
        <w:spacing w:line="600" w:lineRule="exact"/>
        <w:ind w:firstLineChars="150" w:firstLine="48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613394">
        <w:rPr>
          <w:rFonts w:ascii="仿宋" w:eastAsia="仿宋" w:hAnsi="仿宋" w:cs="宋体" w:hint="eastAsia"/>
          <w:kern w:val="0"/>
          <w:sz w:val="32"/>
          <w:szCs w:val="32"/>
        </w:rPr>
        <w:t>（九）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协调市直有关部门在船舶制造产业园区内所设机构的工作；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</w:p>
    <w:p w:rsidR="00351D73" w:rsidRPr="00962E5A" w:rsidRDefault="00351D73" w:rsidP="00351D73">
      <w:pPr>
        <w:spacing w:line="600" w:lineRule="exact"/>
        <w:ind w:firstLineChars="150" w:firstLine="48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613394">
        <w:rPr>
          <w:rFonts w:ascii="仿宋" w:eastAsia="仿宋" w:hAnsi="仿宋" w:cs="宋体" w:hint="eastAsia"/>
          <w:kern w:val="0"/>
          <w:sz w:val="32"/>
          <w:szCs w:val="32"/>
        </w:rPr>
        <w:t>（十）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负责船舶制造产业园区党建、群团工作；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</w:p>
    <w:p w:rsidR="00351D73" w:rsidRDefault="00351D73" w:rsidP="00351D73">
      <w:pPr>
        <w:spacing w:line="600" w:lineRule="exact"/>
        <w:ind w:firstLineChars="150" w:firstLine="48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613394">
        <w:rPr>
          <w:rFonts w:ascii="仿宋" w:eastAsia="仿宋" w:hAnsi="仿宋" w:cs="宋体" w:hint="eastAsia"/>
          <w:kern w:val="0"/>
          <w:sz w:val="32"/>
          <w:szCs w:val="32"/>
        </w:rPr>
        <w:t>（十</w:t>
      </w:r>
      <w:r>
        <w:rPr>
          <w:rFonts w:ascii="仿宋" w:eastAsia="仿宋" w:hAnsi="仿宋" w:cs="宋体" w:hint="eastAsia"/>
          <w:kern w:val="0"/>
          <w:sz w:val="32"/>
          <w:szCs w:val="32"/>
        </w:rPr>
        <w:t>一</w:t>
      </w:r>
      <w:r w:rsidRPr="00613394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负责全市船舶制造企业与配套件生产企业的行业管理；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</w:p>
    <w:p w:rsidR="00351D73" w:rsidRDefault="00351D73" w:rsidP="00351D73">
      <w:pPr>
        <w:spacing w:line="600" w:lineRule="exact"/>
        <w:ind w:firstLineChars="150" w:firstLine="48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613394">
        <w:rPr>
          <w:rFonts w:ascii="仿宋" w:eastAsia="仿宋" w:hAnsi="仿宋" w:cs="宋体" w:hint="eastAsia"/>
          <w:kern w:val="0"/>
          <w:sz w:val="32"/>
          <w:szCs w:val="32"/>
        </w:rPr>
        <w:t>（十</w:t>
      </w:r>
      <w:r>
        <w:rPr>
          <w:rFonts w:ascii="仿宋" w:eastAsia="仿宋" w:hAnsi="仿宋" w:cs="宋体" w:hint="eastAsia"/>
          <w:kern w:val="0"/>
          <w:sz w:val="32"/>
          <w:szCs w:val="32"/>
        </w:rPr>
        <w:t>二</w:t>
      </w:r>
      <w:r w:rsidRPr="00613394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完成市委、市人民政府交办的其他工作。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ab/>
      </w:r>
    </w:p>
    <w:p w:rsidR="00351D73" w:rsidRPr="00962E5A" w:rsidRDefault="00351D73" w:rsidP="00351D73">
      <w:pPr>
        <w:tabs>
          <w:tab w:val="left" w:pos="495"/>
        </w:tabs>
        <w:spacing w:line="600" w:lineRule="exact"/>
        <w:ind w:firstLineChars="200" w:firstLine="643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962E5A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二、部门预算单位构成</w:t>
      </w:r>
      <w:r w:rsidRPr="00962E5A">
        <w:rPr>
          <w:rFonts w:ascii="宋体" w:eastAsia="仿宋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351D73" w:rsidRPr="00962E5A" w:rsidRDefault="00351D73" w:rsidP="00351D73">
      <w:pPr>
        <w:widowControl/>
        <w:spacing w:line="600" w:lineRule="exact"/>
        <w:ind w:firstLineChars="181" w:firstLine="579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根据编委核定，我局内设股室7个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（办公室、产业发展股、经济合作股、财政所、自然资源所、规划建设股、应急环保股、安置与拆迁办）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，所属事业单位0个，全部纳入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2021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年部门预算编制范围。</w:t>
      </w:r>
      <w:r w:rsidRPr="00962E5A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</w:p>
    <w:p w:rsidR="00351D73" w:rsidRPr="00962E5A" w:rsidRDefault="00351D73" w:rsidP="00351D73">
      <w:pPr>
        <w:widowControl/>
        <w:tabs>
          <w:tab w:val="left" w:pos="709"/>
        </w:tabs>
        <w:spacing w:line="600" w:lineRule="exact"/>
        <w:ind w:firstLineChars="181" w:firstLine="579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截止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2020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年12月（预算编制时间），我系统纳入部门预算编制1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6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人。其中：实有在职人员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15</w:t>
      </w:r>
      <w:r w:rsidRPr="00962E5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人，离退休人员1人，遗属1人。</w:t>
      </w:r>
    </w:p>
    <w:p w:rsidR="00351D73" w:rsidRPr="00962E5A" w:rsidRDefault="00351D73" w:rsidP="00351D73">
      <w:pPr>
        <w:widowControl/>
        <w:shd w:val="clear" w:color="auto" w:fill="FFFFFF"/>
        <w:spacing w:line="600" w:lineRule="exact"/>
        <w:ind w:firstLineChars="196" w:firstLine="63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三</w:t>
      </w:r>
      <w:r w:rsidRPr="00962E5A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2021</w:t>
      </w:r>
      <w:r w:rsidRPr="00962E5A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年收支预算</w:t>
      </w:r>
    </w:p>
    <w:p w:rsidR="00351D73" w:rsidRDefault="00351D73" w:rsidP="00351D73">
      <w:pPr>
        <w:widowControl/>
        <w:shd w:val="clear" w:color="auto" w:fill="FFFFFF"/>
        <w:spacing w:line="600" w:lineRule="exact"/>
        <w:ind w:firstLineChars="173" w:firstLine="554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2021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部门预算包括本级预算和所属单位预算在内的汇总情况。按照预算管理有关规定，部门预算的编制实行综合预算制度，即全部收入和支出都反映在预算中。支出情况分别按资金来源、项目类别、功能分类科目和经济分类科目反映。</w:t>
      </w:r>
    </w:p>
    <w:p w:rsidR="00351D73" w:rsidRPr="00962E5A" w:rsidRDefault="00351D73" w:rsidP="00351D73">
      <w:pPr>
        <w:widowControl/>
        <w:shd w:val="clear" w:color="auto" w:fill="FFFFFF"/>
        <w:spacing w:line="600" w:lineRule="exact"/>
        <w:ind w:firstLineChars="100" w:firstLine="321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（一）收入预算</w:t>
      </w:r>
    </w:p>
    <w:p w:rsidR="00351D73" w:rsidRPr="00962E5A" w:rsidRDefault="00351D73" w:rsidP="00351D73">
      <w:pPr>
        <w:widowControl/>
        <w:shd w:val="clear" w:color="auto" w:fill="FFFFFF"/>
        <w:spacing w:line="600" w:lineRule="exact"/>
        <w:ind w:firstLineChars="150"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2021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年单位预算收入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437.924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万元，其中：一般公共预算拨款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437.924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万元，纳入公共预算管理的非税拨款0万元，政府性基金拨款0万元，纳入专户管理的非税收入0万元，事业单位经营收入0万元，其他收入0万元。</w:t>
      </w:r>
      <w:r w:rsidRPr="00E00C94">
        <w:rPr>
          <w:rFonts w:ascii="仿宋" w:eastAsia="仿宋" w:hAnsi="仿宋" w:cs="宋体"/>
          <w:color w:val="000000"/>
          <w:kern w:val="0"/>
          <w:sz w:val="32"/>
          <w:szCs w:val="32"/>
        </w:rPr>
        <w:t>收入较去年增加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172.37</w:t>
      </w:r>
      <w:r w:rsidRPr="00E00C94">
        <w:rPr>
          <w:rFonts w:ascii="仿宋" w:eastAsia="仿宋" w:hAnsi="仿宋" w:cs="宋体"/>
          <w:color w:val="000000"/>
          <w:kern w:val="0"/>
          <w:sz w:val="32"/>
          <w:szCs w:val="32"/>
        </w:rPr>
        <w:t>万元，主要是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预算专项项目拨款增加。</w:t>
      </w:r>
    </w:p>
    <w:p w:rsidR="00351D73" w:rsidRPr="00962E5A" w:rsidRDefault="00351D73" w:rsidP="00351D73">
      <w:pPr>
        <w:widowControl/>
        <w:shd w:val="clear" w:color="auto" w:fill="FFFFFF"/>
        <w:spacing w:line="600" w:lineRule="exact"/>
        <w:ind w:firstLineChars="98" w:firstLine="31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（二）支出预算</w:t>
      </w:r>
    </w:p>
    <w:p w:rsidR="00351D73" w:rsidRPr="00E00C94" w:rsidRDefault="00351D73" w:rsidP="00351D73">
      <w:pPr>
        <w:widowControl/>
        <w:spacing w:line="600" w:lineRule="exact"/>
        <w:ind w:firstLineChars="196" w:firstLine="627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2021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年单位预算支出4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37.924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万元，</w:t>
      </w:r>
      <w:r w:rsidRPr="00E00C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支出较去年增加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162.62</w:t>
      </w:r>
      <w:r w:rsidRPr="00E00C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万元，其中基本支出减少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45.33</w:t>
      </w:r>
      <w:r w:rsidRPr="00E00C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万元，项目支出增加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212.90</w:t>
      </w:r>
      <w:r w:rsidRPr="00E00C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</w:t>
      </w:r>
      <w:r w:rsidRPr="00E00C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元。</w:t>
      </w:r>
      <w:r w:rsidRPr="007E09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其中基本支出较上年减少主要是由于我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单位</w:t>
      </w:r>
      <w:r w:rsidRPr="007E09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实有人数较上年有所减少，项目支出增加是因为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招商引资</w:t>
      </w:r>
      <w:r w:rsidRPr="007E09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增加。</w:t>
      </w:r>
    </w:p>
    <w:p w:rsidR="00351D73" w:rsidRPr="00962E5A" w:rsidRDefault="00351D73" w:rsidP="00351D73">
      <w:pPr>
        <w:widowControl/>
        <w:shd w:val="clear" w:color="auto" w:fill="FFFFFF"/>
        <w:spacing w:line="600" w:lineRule="exact"/>
        <w:ind w:left="140" w:firstLine="42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其中：</w:t>
      </w:r>
    </w:p>
    <w:p w:rsidR="00351D73" w:rsidRPr="00962E5A" w:rsidRDefault="00351D73" w:rsidP="00351D73">
      <w:pPr>
        <w:widowControl/>
        <w:shd w:val="clear" w:color="auto" w:fill="FFFFFF"/>
        <w:spacing w:line="600" w:lineRule="exact"/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1、按支出项目类别分：</w:t>
      </w:r>
    </w:p>
    <w:p w:rsidR="00351D73" w:rsidRPr="00962E5A" w:rsidRDefault="00351D73" w:rsidP="00351D73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基本支出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137.924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万元，分别为：人员经费支出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122.924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万元，公用经费支出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15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万元，主要是保障单位机构正常运转、完成日常工作任务而发生的各项支出，包括用于基本工资、津贴补贴等人员经费以及办公费、印刷费、水电费、办公设备购置等日常公用经费。</w:t>
      </w:r>
    </w:p>
    <w:p w:rsidR="00351D73" w:rsidRPr="00962E5A" w:rsidRDefault="00351D73" w:rsidP="00351D73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项目支出300万元，其中:园区运行项目支出300万元，主要用于保障园区运行等方面；</w:t>
      </w:r>
    </w:p>
    <w:p w:rsidR="00351D73" w:rsidRPr="00962E5A" w:rsidRDefault="00351D73" w:rsidP="00351D73">
      <w:pPr>
        <w:widowControl/>
        <w:shd w:val="clear" w:color="auto" w:fill="FFFFFF"/>
        <w:spacing w:line="600" w:lineRule="exact"/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2、按支出功能分类股目：</w:t>
      </w:r>
    </w:p>
    <w:p w:rsidR="00351D73" w:rsidRDefault="00351D73" w:rsidP="00351D73">
      <w:pPr>
        <w:widowControl/>
        <w:shd w:val="clear" w:color="auto" w:fill="FFFFFF"/>
        <w:spacing w:line="600" w:lineRule="exact"/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2010301行政运行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137.924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万元；</w:t>
      </w:r>
    </w:p>
    <w:p w:rsidR="00351D73" w:rsidRPr="00962E5A" w:rsidRDefault="00351D73" w:rsidP="00351D73">
      <w:pPr>
        <w:widowControl/>
        <w:shd w:val="clear" w:color="auto" w:fill="FFFFFF"/>
        <w:spacing w:line="600" w:lineRule="exact"/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2010302一般行政事务管理300万元</w:t>
      </w:r>
    </w:p>
    <w:p w:rsidR="00351D73" w:rsidRPr="00962E5A" w:rsidRDefault="00351D73" w:rsidP="00351D73">
      <w:pPr>
        <w:widowControl/>
        <w:shd w:val="clear" w:color="auto" w:fill="FFFFFF"/>
        <w:spacing w:line="600" w:lineRule="exact"/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3、按支出经济分类股目：</w:t>
      </w:r>
    </w:p>
    <w:p w:rsidR="00351D73" w:rsidRPr="00962E5A" w:rsidRDefault="00351D73" w:rsidP="00351D73">
      <w:pPr>
        <w:widowControl/>
        <w:shd w:val="clear" w:color="auto" w:fill="FFFFFF"/>
        <w:spacing w:line="600" w:lineRule="exact"/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工资福利支出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122.924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万元；</w:t>
      </w:r>
    </w:p>
    <w:p w:rsidR="00351D73" w:rsidRPr="00962E5A" w:rsidRDefault="00351D73" w:rsidP="00351D73">
      <w:pPr>
        <w:widowControl/>
        <w:shd w:val="clear" w:color="auto" w:fill="FFFFFF"/>
        <w:spacing w:line="600" w:lineRule="exact"/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商品和服务支出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15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万元；</w:t>
      </w:r>
    </w:p>
    <w:p w:rsidR="00351D73" w:rsidRPr="00962E5A" w:rsidRDefault="00351D73" w:rsidP="00351D73">
      <w:pPr>
        <w:widowControl/>
        <w:shd w:val="clear" w:color="auto" w:fill="FFFFFF"/>
        <w:spacing w:line="600" w:lineRule="exact"/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项目支出300万元；</w:t>
      </w:r>
    </w:p>
    <w:p w:rsidR="00351D73" w:rsidRDefault="00351D73" w:rsidP="00351D73">
      <w:pPr>
        <w:widowControl/>
        <w:shd w:val="clear" w:color="auto" w:fill="FFFFFF"/>
        <w:spacing w:line="600" w:lineRule="exact"/>
        <w:ind w:firstLine="57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本单位无政府性基金预算，2021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年全年收支预算平衡。</w:t>
      </w:r>
    </w:p>
    <w:p w:rsidR="00351D73" w:rsidRPr="00930881" w:rsidRDefault="00351D73" w:rsidP="00351D73">
      <w:pPr>
        <w:widowControl/>
        <w:spacing w:line="600" w:lineRule="exact"/>
        <w:ind w:firstLine="660"/>
        <w:jc w:val="left"/>
        <w:rPr>
          <w:rFonts w:ascii="仿宋" w:eastAsia="仿宋" w:hAnsi="仿宋"/>
          <w:b/>
          <w:sz w:val="32"/>
          <w:szCs w:val="32"/>
        </w:rPr>
      </w:pPr>
      <w:r w:rsidRPr="0093088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四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930881">
        <w:rPr>
          <w:rFonts w:ascii="仿宋" w:eastAsia="仿宋" w:hAnsi="仿宋"/>
          <w:b/>
          <w:sz w:val="32"/>
          <w:szCs w:val="32"/>
        </w:rPr>
        <w:t>一般公共预算拨款支出</w:t>
      </w:r>
    </w:p>
    <w:p w:rsidR="00351D73" w:rsidRPr="007E0900" w:rsidRDefault="00351D73" w:rsidP="00351D73">
      <w:pPr>
        <w:widowControl/>
        <w:spacing w:line="600" w:lineRule="exact"/>
        <w:ind w:firstLine="6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E0900"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>2021年本部门一般公共预算拨款支出预算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437.924</w:t>
      </w:r>
      <w:r w:rsidRPr="007E0900">
        <w:rPr>
          <w:rFonts w:ascii="仿宋" w:eastAsia="仿宋" w:hAnsi="仿宋" w:cs="宋体"/>
          <w:color w:val="000000"/>
          <w:kern w:val="0"/>
          <w:sz w:val="32"/>
          <w:szCs w:val="32"/>
        </w:rPr>
        <w:t>万元，其中，一般公共服务支出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427.275</w:t>
      </w:r>
      <w:r w:rsidRPr="007E0900">
        <w:rPr>
          <w:rFonts w:ascii="仿宋" w:eastAsia="仿宋" w:hAnsi="仿宋" w:cs="宋体"/>
          <w:color w:val="000000"/>
          <w:kern w:val="0"/>
          <w:sz w:val="32"/>
          <w:szCs w:val="32"/>
        </w:rPr>
        <w:t>万元，占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98</w:t>
      </w:r>
      <w:r w:rsidRPr="007E09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%</w:t>
      </w:r>
      <w:r w:rsidRPr="007E0900">
        <w:rPr>
          <w:rFonts w:ascii="仿宋" w:eastAsia="仿宋" w:hAnsi="仿宋" w:cs="宋体"/>
          <w:color w:val="000000"/>
          <w:kern w:val="0"/>
          <w:sz w:val="32"/>
          <w:szCs w:val="32"/>
        </w:rPr>
        <w:t>；</w:t>
      </w:r>
      <w:r w:rsidRPr="007E09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住房保障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10.649</w:t>
      </w:r>
      <w:r w:rsidRPr="007E09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万元，</w:t>
      </w:r>
      <w:r w:rsidRPr="007E0900">
        <w:rPr>
          <w:rFonts w:ascii="仿宋" w:eastAsia="仿宋" w:hAnsi="仿宋" w:cs="宋体"/>
          <w:color w:val="000000"/>
          <w:kern w:val="0"/>
          <w:sz w:val="32"/>
          <w:szCs w:val="32"/>
        </w:rPr>
        <w:t>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7E09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%</w:t>
      </w:r>
      <w:r w:rsidRPr="007E0900">
        <w:rPr>
          <w:rFonts w:ascii="仿宋" w:eastAsia="仿宋" w:hAnsi="仿宋" w:cs="宋体"/>
          <w:color w:val="000000"/>
          <w:kern w:val="0"/>
          <w:sz w:val="32"/>
          <w:szCs w:val="32"/>
        </w:rPr>
        <w:t>。具体安排情况如下：</w:t>
      </w:r>
    </w:p>
    <w:p w:rsidR="00351D73" w:rsidRPr="007E0900" w:rsidRDefault="00351D73" w:rsidP="00351D73">
      <w:pPr>
        <w:widowControl/>
        <w:spacing w:line="600" w:lineRule="exact"/>
        <w:ind w:firstLine="6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E0900">
        <w:rPr>
          <w:rFonts w:ascii="仿宋" w:eastAsia="仿宋" w:hAnsi="仿宋" w:cs="宋体"/>
          <w:color w:val="000000"/>
          <w:kern w:val="0"/>
          <w:sz w:val="32"/>
          <w:szCs w:val="32"/>
        </w:rPr>
        <w:t>（一）基本支出：2021年本部门基本支出预算数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137.924</w:t>
      </w:r>
      <w:r w:rsidRPr="007E0900">
        <w:rPr>
          <w:rFonts w:ascii="仿宋" w:eastAsia="仿宋" w:hAnsi="仿宋" w:cs="宋体"/>
          <w:color w:val="000000"/>
          <w:kern w:val="0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 w:rsidR="00351D73" w:rsidRDefault="00351D73" w:rsidP="00351D73">
      <w:pPr>
        <w:widowControl/>
        <w:shd w:val="clear" w:color="auto" w:fill="FFFFFF"/>
        <w:spacing w:line="600" w:lineRule="exact"/>
        <w:ind w:firstLine="57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7E0900">
        <w:rPr>
          <w:rFonts w:ascii="仿宋" w:eastAsia="仿宋" w:hAnsi="仿宋" w:cs="宋体"/>
          <w:color w:val="000000"/>
          <w:kern w:val="0"/>
          <w:sz w:val="32"/>
          <w:szCs w:val="32"/>
        </w:rPr>
        <w:t>（二）项目支出：2021年本部门项目支出预算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300</w:t>
      </w:r>
      <w:r w:rsidRPr="007E0900">
        <w:rPr>
          <w:rFonts w:ascii="仿宋" w:eastAsia="仿宋" w:hAnsi="仿宋" w:cs="宋体"/>
          <w:color w:val="000000"/>
          <w:kern w:val="0"/>
          <w:sz w:val="32"/>
          <w:szCs w:val="32"/>
        </w:rPr>
        <w:t>万元，主要是部门为完成特定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项目建设、招商引资等工作级职能，的各项支出。</w:t>
      </w:r>
      <w:r w:rsidRPr="007E0900">
        <w:rPr>
          <w:rFonts w:ascii="仿宋" w:eastAsia="仿宋" w:hAnsi="仿宋" w:cs="宋体"/>
          <w:color w:val="000000"/>
          <w:kern w:val="0"/>
          <w:sz w:val="32"/>
          <w:szCs w:val="32"/>
        </w:rPr>
        <w:t>包括用于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招商引资支出105万元、产业发展支出46万元、企业帮扶支出49万元、园区运行100万元等</w:t>
      </w:r>
      <w:r w:rsidRPr="009065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方面的支出。</w:t>
      </w:r>
    </w:p>
    <w:p w:rsidR="00351D73" w:rsidRPr="00962E5A" w:rsidRDefault="00351D73" w:rsidP="00351D73">
      <w:pPr>
        <w:widowControl/>
        <w:shd w:val="clear" w:color="auto" w:fill="FFFFFF"/>
        <w:spacing w:line="600" w:lineRule="exact"/>
        <w:ind w:firstLine="57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51D73" w:rsidRPr="00962E5A" w:rsidRDefault="00351D73" w:rsidP="00351D73">
      <w:pPr>
        <w:widowControl/>
        <w:numPr>
          <w:ilvl w:val="0"/>
          <w:numId w:val="2"/>
        </w:numPr>
        <w:shd w:val="clear" w:color="auto" w:fill="FFFFFF"/>
        <w:spacing w:line="600" w:lineRule="exact"/>
        <w:ind w:firstLineChars="147" w:firstLine="472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其他重要事项</w:t>
      </w:r>
    </w:p>
    <w:p w:rsidR="00351D73" w:rsidRPr="00962E5A" w:rsidRDefault="00351D73" w:rsidP="00351D73">
      <w:pPr>
        <w:numPr>
          <w:ilvl w:val="0"/>
          <w:numId w:val="3"/>
        </w:numPr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机关运行经费执行情况</w:t>
      </w:r>
    </w:p>
    <w:p w:rsidR="00351D73" w:rsidRPr="00962E5A" w:rsidRDefault="00351D73" w:rsidP="00351D73">
      <w:pPr>
        <w:spacing w:line="600" w:lineRule="exact"/>
        <w:ind w:firstLine="600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2021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年单位的机关运行经费当年一般公共预算拨款安排专项300万元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同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比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2020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300万元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持平。</w:t>
      </w:r>
    </w:p>
    <w:p w:rsidR="00351D73" w:rsidRPr="00962E5A" w:rsidRDefault="00351D73" w:rsidP="00351D73">
      <w:pPr>
        <w:spacing w:line="60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hint="eastAsia"/>
          <w:color w:val="333333"/>
          <w:sz w:val="32"/>
          <w:szCs w:val="32"/>
        </w:rPr>
        <w:t xml:space="preserve">   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（二）“三公”经费情况</w:t>
      </w:r>
    </w:p>
    <w:p w:rsidR="00351D73" w:rsidRPr="00962E5A" w:rsidRDefault="00351D73" w:rsidP="00351D73">
      <w:pPr>
        <w:spacing w:line="600" w:lineRule="exact"/>
        <w:ind w:firstLine="6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2021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年，我系统 “三公”经费财政拨款预算数0万元，其中：公务接待费0万元，公务用车购置费用0万元，公务用车运行维护费0万元。同比上年减少0x万元。</w:t>
      </w:r>
    </w:p>
    <w:p w:rsidR="00351D73" w:rsidRDefault="00351D73" w:rsidP="00351D73">
      <w:pPr>
        <w:spacing w:line="600" w:lineRule="exact"/>
        <w:ind w:firstLineChars="150" w:firstLine="48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</w:t>
      </w:r>
      <w:r w:rsidRPr="00CB4B96">
        <w:rPr>
          <w:rFonts w:ascii="仿宋" w:eastAsia="仿宋" w:hAnsi="仿宋" w:cs="宋体"/>
          <w:color w:val="000000"/>
          <w:kern w:val="0"/>
          <w:sz w:val="32"/>
          <w:szCs w:val="32"/>
        </w:rPr>
        <w:t>一般性支出情况：2021年本部门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无</w:t>
      </w:r>
      <w:r w:rsidRPr="00CB4B96">
        <w:rPr>
          <w:rFonts w:ascii="仿宋" w:eastAsia="仿宋" w:hAnsi="仿宋" w:cs="宋体"/>
          <w:color w:val="000000"/>
          <w:kern w:val="0"/>
          <w:sz w:val="32"/>
          <w:szCs w:val="32"/>
        </w:rPr>
        <w:t>会议费预算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0元。</w:t>
      </w:r>
    </w:p>
    <w:p w:rsidR="00351D73" w:rsidRPr="00962E5A" w:rsidRDefault="00351D73" w:rsidP="00351D73">
      <w:pPr>
        <w:spacing w:line="600" w:lineRule="exact"/>
        <w:ind w:firstLineChars="150" w:firstLine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（四）政府采购情况</w:t>
      </w:r>
    </w:p>
    <w:p w:rsidR="00351D73" w:rsidRPr="00962E5A" w:rsidRDefault="00351D73" w:rsidP="00351D73">
      <w:pPr>
        <w:spacing w:line="600" w:lineRule="exact"/>
        <w:ind w:firstLineChars="150" w:firstLine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2021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年，我单位安排政府采购预算0万元，使用采购0万元。</w:t>
      </w:r>
    </w:p>
    <w:p w:rsidR="00351D73" w:rsidRPr="00962E5A" w:rsidRDefault="00351D73" w:rsidP="00351D73">
      <w:pPr>
        <w:spacing w:line="600" w:lineRule="exact"/>
        <w:ind w:firstLineChars="150" w:firstLine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（五）国有资产占用使用情况</w:t>
      </w:r>
    </w:p>
    <w:p w:rsidR="00351D73" w:rsidRPr="00962E5A" w:rsidRDefault="00351D73" w:rsidP="00351D73">
      <w:pPr>
        <w:spacing w:line="60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截止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2020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年12月30日，我单位共有车辆0辆，固定资产占用情况已为0元。</w:t>
      </w:r>
    </w:p>
    <w:p w:rsidR="00351D73" w:rsidRPr="00962E5A" w:rsidRDefault="00351D73" w:rsidP="00351D73">
      <w:pPr>
        <w:spacing w:line="600" w:lineRule="exact"/>
        <w:ind w:firstLineChars="150" w:firstLine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（六）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预算绩效评价情况</w:t>
      </w:r>
    </w:p>
    <w:p w:rsidR="00351D73" w:rsidRPr="00962E5A" w:rsidRDefault="00351D73" w:rsidP="00351D73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2021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年度，本部门整体支出和项目支出实行绩效目标管理，纳入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2021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年部门整体支出绩效目标的金额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437.924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，其中基本支出147.189万元，项目支出300万元。</w:t>
      </w:r>
    </w:p>
    <w:p w:rsidR="00351D73" w:rsidRPr="00962E5A" w:rsidRDefault="00351D73" w:rsidP="00351D73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园区运行项目绩效评价：项目金额300万元，完成船舶产业园区整体规划、完善产业发展计划、招商引资10亿元，创税5000万元。</w:t>
      </w:r>
    </w:p>
    <w:p w:rsidR="00351D73" w:rsidRPr="00962E5A" w:rsidRDefault="00351D73" w:rsidP="00351D73">
      <w:pPr>
        <w:widowControl/>
        <w:spacing w:line="600" w:lineRule="exact"/>
        <w:ind w:firstLineChars="200" w:firstLine="643"/>
        <w:jc w:val="left"/>
        <w:rPr>
          <w:rFonts w:ascii="宋体" w:hAnsi="宋体" w:cs="Arial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六、名词解释</w:t>
      </w:r>
      <w:r w:rsidRPr="00962E5A">
        <w:rPr>
          <w:rFonts w:ascii="宋体" w:hAnsi="宋体" w:cs="Arial" w:hint="eastAsia"/>
          <w:kern w:val="0"/>
          <w:sz w:val="32"/>
          <w:szCs w:val="32"/>
        </w:rPr>
        <w:t> </w:t>
      </w:r>
    </w:p>
    <w:p w:rsidR="00351D73" w:rsidRPr="00962E5A" w:rsidRDefault="00351D73" w:rsidP="00351D73">
      <w:pPr>
        <w:spacing w:line="60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宋体" w:hAnsi="宋体" w:cs="Arial" w:hint="eastAsia"/>
          <w:kern w:val="0"/>
          <w:sz w:val="32"/>
          <w:szCs w:val="32"/>
        </w:rPr>
        <w:t xml:space="preserve">　　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 w:rsidR="00351D73" w:rsidRPr="00962E5A" w:rsidRDefault="00351D73" w:rsidP="00351D73">
      <w:pPr>
        <w:spacing w:line="60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</w:t>
      </w:r>
      <w:r w:rsidRPr="00962E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际旅费、国外城市间交通费、食宿费等支出。 </w:t>
      </w:r>
    </w:p>
    <w:p w:rsidR="00351D73" w:rsidRDefault="00351D73" w:rsidP="00351D73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51D73" w:rsidRDefault="00351D73" w:rsidP="00351D73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51D73" w:rsidRDefault="00351D73" w:rsidP="00351D73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51D73" w:rsidRDefault="00351D73" w:rsidP="00351D73"/>
    <w:p w:rsidR="00444921" w:rsidRDefault="00444921" w:rsidP="00444921">
      <w:pPr>
        <w:widowControl/>
        <w:shd w:val="clear" w:color="auto" w:fill="FFFFFF"/>
        <w:spacing w:before="750" w:after="750"/>
        <w:jc w:val="left"/>
        <w:outlineLvl w:val="3"/>
        <w:rPr>
          <w:rFonts w:ascii="仿宋" w:eastAsia="仿宋" w:hAnsi="仿宋" w:cs="宋体"/>
          <w:b/>
          <w:color w:val="000000"/>
          <w:kern w:val="0"/>
          <w:sz w:val="42"/>
          <w:szCs w:val="42"/>
        </w:rPr>
      </w:pPr>
    </w:p>
    <w:p w:rsidR="00444921" w:rsidRDefault="00444921" w:rsidP="00444921">
      <w:pPr>
        <w:widowControl/>
        <w:shd w:val="clear" w:color="auto" w:fill="FFFFFF"/>
        <w:spacing w:before="750" w:after="750"/>
        <w:jc w:val="left"/>
        <w:outlineLvl w:val="3"/>
        <w:rPr>
          <w:rFonts w:ascii="仿宋" w:eastAsia="仿宋" w:hAnsi="仿宋" w:cs="宋体"/>
          <w:b/>
          <w:color w:val="000000"/>
          <w:kern w:val="0"/>
          <w:sz w:val="42"/>
          <w:szCs w:val="42"/>
        </w:rPr>
      </w:pPr>
    </w:p>
    <w:p w:rsidR="00444921" w:rsidRDefault="00444921" w:rsidP="00444921">
      <w:pPr>
        <w:widowControl/>
        <w:shd w:val="clear" w:color="auto" w:fill="FFFFFF"/>
        <w:spacing w:before="750" w:after="750"/>
        <w:jc w:val="left"/>
        <w:outlineLvl w:val="3"/>
        <w:rPr>
          <w:rFonts w:ascii="仿宋" w:eastAsia="仿宋" w:hAnsi="仿宋" w:cs="宋体"/>
          <w:b/>
          <w:color w:val="000000"/>
          <w:kern w:val="0"/>
          <w:sz w:val="42"/>
          <w:szCs w:val="42"/>
        </w:rPr>
      </w:pPr>
    </w:p>
    <w:p w:rsidR="00444921" w:rsidRDefault="00444921" w:rsidP="00444921">
      <w:pPr>
        <w:widowControl/>
        <w:shd w:val="clear" w:color="auto" w:fill="FFFFFF"/>
        <w:spacing w:before="750" w:after="750"/>
        <w:jc w:val="left"/>
        <w:outlineLvl w:val="3"/>
        <w:rPr>
          <w:rFonts w:ascii="仿宋" w:eastAsia="仿宋" w:hAnsi="仿宋" w:cs="宋体"/>
          <w:b/>
          <w:color w:val="000000"/>
          <w:kern w:val="0"/>
          <w:sz w:val="42"/>
          <w:szCs w:val="42"/>
        </w:rPr>
      </w:pPr>
    </w:p>
    <w:p w:rsidR="00444921" w:rsidRDefault="00444921" w:rsidP="00741F0E">
      <w:pPr>
        <w:widowControl/>
        <w:shd w:val="clear" w:color="auto" w:fill="FFFFFF"/>
        <w:spacing w:before="100" w:after="100" w:line="60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sectPr w:rsidR="00444921" w:rsidSect="00F97939">
      <w:headerReference w:type="default" r:id="rId8"/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F0" w:rsidRDefault="00DA79F0" w:rsidP="00CA1A8D">
      <w:r>
        <w:separator/>
      </w:r>
    </w:p>
  </w:endnote>
  <w:endnote w:type="continuationSeparator" w:id="0">
    <w:p w:rsidR="00DA79F0" w:rsidRDefault="00DA79F0" w:rsidP="00CA1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F0" w:rsidRDefault="00DA79F0" w:rsidP="00CA1A8D">
      <w:r>
        <w:separator/>
      </w:r>
    </w:p>
  </w:footnote>
  <w:footnote w:type="continuationSeparator" w:id="0">
    <w:p w:rsidR="00DA79F0" w:rsidRDefault="00DA79F0" w:rsidP="00CA1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4D" w:rsidRDefault="00DA79F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5E4B"/>
    <w:multiLevelType w:val="multilevel"/>
    <w:tmpl w:val="1F4C5E4B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5DE9D127"/>
    <w:multiLevelType w:val="singleLevel"/>
    <w:tmpl w:val="5DE9D127"/>
    <w:lvl w:ilvl="0">
      <w:start w:val="5"/>
      <w:numFmt w:val="chineseCounting"/>
      <w:suff w:val="nothing"/>
      <w:lvlText w:val="%1、"/>
      <w:lvlJc w:val="left"/>
    </w:lvl>
  </w:abstractNum>
  <w:abstractNum w:abstractNumId="2">
    <w:nsid w:val="5DE9D174"/>
    <w:multiLevelType w:val="singleLevel"/>
    <w:tmpl w:val="5DE9D174"/>
    <w:lvl w:ilvl="0">
      <w:start w:val="1"/>
      <w:numFmt w:val="chineseCounting"/>
      <w:suff w:val="nothing"/>
      <w:lvlText w:val="(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0C9"/>
    <w:rsid w:val="0009745B"/>
    <w:rsid w:val="0011264D"/>
    <w:rsid w:val="00180073"/>
    <w:rsid w:val="00253A49"/>
    <w:rsid w:val="002B4A4F"/>
    <w:rsid w:val="00316518"/>
    <w:rsid w:val="00332B25"/>
    <w:rsid w:val="00351D73"/>
    <w:rsid w:val="00367BAD"/>
    <w:rsid w:val="003E6AA8"/>
    <w:rsid w:val="00444921"/>
    <w:rsid w:val="004F7AFF"/>
    <w:rsid w:val="00505932"/>
    <w:rsid w:val="007328C2"/>
    <w:rsid w:val="00741F0E"/>
    <w:rsid w:val="007C50C9"/>
    <w:rsid w:val="007F650E"/>
    <w:rsid w:val="00962E5A"/>
    <w:rsid w:val="00991761"/>
    <w:rsid w:val="009F3148"/>
    <w:rsid w:val="00A22BE5"/>
    <w:rsid w:val="00A97368"/>
    <w:rsid w:val="00AB62B2"/>
    <w:rsid w:val="00B32C6E"/>
    <w:rsid w:val="00B51CEC"/>
    <w:rsid w:val="00CA1A8D"/>
    <w:rsid w:val="00CB346F"/>
    <w:rsid w:val="00DA79F0"/>
    <w:rsid w:val="00DC687E"/>
    <w:rsid w:val="00F9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4492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7C50C9"/>
    <w:rPr>
      <w:sz w:val="18"/>
      <w:szCs w:val="18"/>
    </w:rPr>
  </w:style>
  <w:style w:type="character" w:customStyle="1" w:styleId="Char0">
    <w:name w:val="页脚 Char"/>
    <w:link w:val="a4"/>
    <w:rsid w:val="007C50C9"/>
    <w:rPr>
      <w:sz w:val="18"/>
      <w:szCs w:val="18"/>
    </w:rPr>
  </w:style>
  <w:style w:type="paragraph" w:styleId="a4">
    <w:name w:val="footer"/>
    <w:basedOn w:val="a"/>
    <w:link w:val="Char0"/>
    <w:rsid w:val="007C50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7C50C9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7C5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7C50C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44921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7F650E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CFD3-8A4B-42AF-8F9D-E33A35B3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2020-03-30T08:18:00Z</dcterms:created>
  <dcterms:modified xsi:type="dcterms:W3CDTF">2021-12-02T00:51:00Z</dcterms:modified>
</cp:coreProperties>
</file>