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21" w:rsidRPr="0007437C" w:rsidRDefault="0084208E" w:rsidP="0007437C">
      <w:pPr>
        <w:pStyle w:val="paragraph"/>
        <w:spacing w:before="0" w:beforeAutospacing="0" w:after="0" w:afterAutospacing="0"/>
        <w:ind w:firstLineChars="650" w:firstLine="2860"/>
        <w:rPr>
          <w:rFonts w:ascii="黑体" w:eastAsia="黑体" w:hAnsi="黑体"/>
          <w:color w:val="000000"/>
          <w:sz w:val="44"/>
          <w:szCs w:val="44"/>
        </w:rPr>
      </w:pPr>
      <w:r w:rsidRPr="0007437C">
        <w:rPr>
          <w:rFonts w:ascii="黑体" w:eastAsia="黑体" w:hAnsi="黑体" w:hint="eastAsia"/>
          <w:color w:val="000000"/>
          <w:sz w:val="44"/>
          <w:szCs w:val="44"/>
        </w:rPr>
        <w:t>目    录</w:t>
      </w:r>
    </w:p>
    <w:p w:rsidR="00814D21" w:rsidRDefault="0084208E">
      <w:pPr>
        <w:pStyle w:val="paragraph"/>
        <w:spacing w:before="0" w:beforeAutospacing="0" w:after="0" w:afterAutospacing="0"/>
        <w:jc w:val="both"/>
      </w:pPr>
      <w:r>
        <w:rPr>
          <w:rFonts w:ascii="黑体" w:eastAsia="黑体" w:hAnsi="黑体" w:hint="eastAsia"/>
          <w:color w:val="000000"/>
          <w:sz w:val="32"/>
          <w:szCs w:val="32"/>
        </w:rPr>
        <w:t xml:space="preserve">第一部分 沅江市湘北市场管理办公室概况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一、主要职能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二、机构设置</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三、部门决算单位构成 </w:t>
      </w:r>
    </w:p>
    <w:p w:rsidR="00814D21" w:rsidRDefault="0084208E">
      <w:pPr>
        <w:pStyle w:val="paragraph"/>
        <w:spacing w:before="0" w:beforeAutospacing="0" w:after="0" w:afterAutospacing="0"/>
        <w:jc w:val="both"/>
      </w:pPr>
      <w:r>
        <w:rPr>
          <w:rFonts w:ascii="黑体" w:eastAsia="黑体" w:hAnsi="黑体" w:hint="eastAsia"/>
          <w:color w:val="000000"/>
          <w:sz w:val="32"/>
          <w:szCs w:val="32"/>
        </w:rPr>
        <w:t>第二部分 沅江市湘北市场管理办公室2019 年度部门</w:t>
      </w:r>
      <w:r w:rsidR="00A17F2F">
        <w:rPr>
          <w:rFonts w:ascii="黑体" w:eastAsia="黑体" w:hAnsi="黑体" w:hint="eastAsia"/>
          <w:color w:val="000000"/>
          <w:sz w:val="32"/>
          <w:szCs w:val="32"/>
        </w:rPr>
        <w:t>决算</w:t>
      </w:r>
      <w:r>
        <w:rPr>
          <w:rFonts w:ascii="黑体" w:eastAsia="黑体" w:hAnsi="黑体" w:hint="eastAsia"/>
          <w:color w:val="000000"/>
          <w:sz w:val="32"/>
          <w:szCs w:val="32"/>
        </w:rPr>
        <w:t xml:space="preserve">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一、收入支出决算公开表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二、收入决算公开表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三、支出决算公开表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四、财政拨款收入支出决算公开表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五、一般公共预算财政拨款支出决算公开表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六、一般公共预算财政拨款基本支出决算公开表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七、一般公共预算财政拨款“三公”经费支出决算公开表 </w:t>
      </w:r>
    </w:p>
    <w:p w:rsidR="00814D21" w:rsidRDefault="0084208E">
      <w:pPr>
        <w:pStyle w:val="paragraph"/>
        <w:spacing w:before="0" w:beforeAutospacing="0" w:after="0" w:afterAutospacing="0"/>
        <w:jc w:val="both"/>
      </w:pPr>
      <w:r>
        <w:rPr>
          <w:rFonts w:ascii="楷体" w:eastAsia="楷体" w:hAnsi="楷体" w:hint="eastAsia"/>
          <w:color w:val="000000"/>
          <w:sz w:val="32"/>
          <w:szCs w:val="32"/>
        </w:rPr>
        <w:t xml:space="preserve">八、政府性基金预算财政拨款收入支出决算公开表 </w:t>
      </w:r>
    </w:p>
    <w:p w:rsidR="00814D21" w:rsidRDefault="0084208E">
      <w:pPr>
        <w:pStyle w:val="paragraph"/>
        <w:spacing w:before="0" w:beforeAutospacing="0" w:after="0" w:afterAutospacing="0"/>
        <w:jc w:val="both"/>
      </w:pPr>
      <w:r>
        <w:rPr>
          <w:rFonts w:ascii="黑体" w:eastAsia="黑体" w:hAnsi="黑体" w:hint="eastAsia"/>
          <w:color w:val="000000"/>
          <w:sz w:val="32"/>
          <w:szCs w:val="32"/>
        </w:rPr>
        <w:t>第三部分 沅江市湘北市场管理办公室2019年度部门决算公开情况说明</w:t>
      </w:r>
    </w:p>
    <w:p w:rsidR="00814D21" w:rsidRDefault="0084208E">
      <w:pPr>
        <w:pStyle w:val="paragraph"/>
        <w:spacing w:before="0" w:beforeAutospacing="0" w:after="0" w:afterAutospacing="0"/>
      </w:pPr>
      <w:r>
        <w:rPr>
          <w:rFonts w:ascii="楷体" w:eastAsia="楷体" w:hAnsi="楷体" w:hint="eastAsia"/>
          <w:color w:val="000000"/>
          <w:sz w:val="32"/>
          <w:szCs w:val="32"/>
        </w:rPr>
        <w:t>一、收入支出决算总体情况说明</w:t>
      </w:r>
    </w:p>
    <w:p w:rsidR="00814D21" w:rsidRDefault="0084208E">
      <w:pPr>
        <w:pStyle w:val="paragraph"/>
        <w:spacing w:before="0" w:beforeAutospacing="0" w:after="0" w:afterAutospacing="0"/>
      </w:pPr>
      <w:r>
        <w:rPr>
          <w:rFonts w:ascii="楷体" w:eastAsia="楷体" w:hAnsi="楷体" w:hint="eastAsia"/>
          <w:color w:val="000000"/>
          <w:sz w:val="32"/>
          <w:szCs w:val="32"/>
        </w:rPr>
        <w:t>二、收入决算情况说明</w:t>
      </w:r>
    </w:p>
    <w:p w:rsidR="00814D21" w:rsidRDefault="0084208E">
      <w:pPr>
        <w:pStyle w:val="paragraph"/>
        <w:spacing w:before="0" w:beforeAutospacing="0" w:after="0" w:afterAutospacing="0"/>
      </w:pPr>
      <w:r>
        <w:rPr>
          <w:rFonts w:ascii="楷体" w:eastAsia="楷体" w:hAnsi="楷体" w:hint="eastAsia"/>
          <w:color w:val="000000"/>
          <w:sz w:val="32"/>
          <w:szCs w:val="32"/>
        </w:rPr>
        <w:t>三、支出决算情况说明</w:t>
      </w:r>
    </w:p>
    <w:p w:rsidR="00814D21" w:rsidRDefault="0084208E">
      <w:pPr>
        <w:pStyle w:val="paragraph"/>
        <w:spacing w:before="0" w:beforeAutospacing="0" w:after="0" w:afterAutospacing="0"/>
      </w:pPr>
      <w:r>
        <w:rPr>
          <w:rFonts w:ascii="楷体" w:eastAsia="楷体" w:hAnsi="楷体" w:hint="eastAsia"/>
          <w:color w:val="000000"/>
          <w:sz w:val="32"/>
          <w:szCs w:val="32"/>
        </w:rPr>
        <w:t>四、财政拨款收入支出决算总体情况说明</w:t>
      </w:r>
    </w:p>
    <w:p w:rsidR="00814D21" w:rsidRDefault="0084208E">
      <w:pPr>
        <w:pStyle w:val="paragraph"/>
        <w:spacing w:before="0" w:beforeAutospacing="0" w:after="0" w:afterAutospacing="0"/>
      </w:pPr>
      <w:r>
        <w:rPr>
          <w:rFonts w:ascii="楷体" w:eastAsia="楷体" w:hAnsi="楷体" w:hint="eastAsia"/>
          <w:color w:val="000000"/>
          <w:sz w:val="32"/>
          <w:szCs w:val="32"/>
        </w:rPr>
        <w:t>五、一般公共预算财政拨款支出决算情况说明</w:t>
      </w:r>
    </w:p>
    <w:p w:rsidR="00814D21" w:rsidRDefault="0084208E">
      <w:pPr>
        <w:pStyle w:val="paragraph"/>
        <w:spacing w:before="0" w:beforeAutospacing="0" w:after="0" w:afterAutospacing="0"/>
      </w:pPr>
      <w:r>
        <w:rPr>
          <w:rFonts w:ascii="楷体" w:eastAsia="楷体" w:hAnsi="楷体" w:hint="eastAsia"/>
          <w:color w:val="000000"/>
          <w:sz w:val="32"/>
          <w:szCs w:val="32"/>
        </w:rPr>
        <w:lastRenderedPageBreak/>
        <w:t xml:space="preserve">六、一般公共预算财政拨款基本支出决算情况说明 </w:t>
      </w:r>
    </w:p>
    <w:p w:rsidR="0084208E" w:rsidRDefault="0084208E" w:rsidP="0084208E">
      <w:pPr>
        <w:pStyle w:val="paragraph"/>
        <w:spacing w:before="0" w:beforeAutospacing="0" w:after="0" w:afterAutospacing="0"/>
      </w:pPr>
      <w:r>
        <w:rPr>
          <w:rFonts w:ascii="楷体" w:eastAsia="楷体" w:hAnsi="楷体" w:hint="eastAsia"/>
          <w:color w:val="000000"/>
          <w:sz w:val="32"/>
          <w:szCs w:val="32"/>
        </w:rPr>
        <w:t>七、一般公共预算财政拨款“三公”经费支出决算情况说明</w:t>
      </w:r>
    </w:p>
    <w:p w:rsidR="0084208E" w:rsidRDefault="0084208E" w:rsidP="0084208E">
      <w:pPr>
        <w:pStyle w:val="paragraph"/>
        <w:spacing w:before="0" w:beforeAutospacing="0" w:after="0" w:afterAutospacing="0"/>
      </w:pPr>
      <w:r>
        <w:rPr>
          <w:rFonts w:ascii="楷体" w:eastAsia="楷体" w:hAnsi="楷体" w:hint="eastAsia"/>
          <w:color w:val="000000"/>
          <w:sz w:val="32"/>
          <w:szCs w:val="32"/>
        </w:rPr>
        <w:t>八、政府性基金预算财政拨款支出决算情况说明</w:t>
      </w:r>
    </w:p>
    <w:p w:rsidR="00814D21" w:rsidRDefault="0084208E">
      <w:pPr>
        <w:pStyle w:val="paragraph"/>
        <w:spacing w:before="0" w:beforeAutospacing="0" w:after="0" w:afterAutospacing="0"/>
      </w:pPr>
      <w:r>
        <w:rPr>
          <w:rFonts w:ascii="楷体" w:eastAsia="楷体" w:hAnsi="楷体" w:hint="eastAsia"/>
          <w:color w:val="000000"/>
          <w:sz w:val="32"/>
          <w:szCs w:val="32"/>
        </w:rPr>
        <w:t>九、预算绩效情况说明</w:t>
      </w:r>
    </w:p>
    <w:p w:rsidR="00814D21" w:rsidRDefault="0084208E">
      <w:pPr>
        <w:pStyle w:val="paragraph"/>
        <w:spacing w:before="0" w:beforeAutospacing="0" w:after="0" w:afterAutospacing="0"/>
      </w:pPr>
      <w:r>
        <w:rPr>
          <w:rFonts w:ascii="楷体" w:eastAsia="楷体" w:hAnsi="楷体" w:hint="eastAsia"/>
          <w:color w:val="000000"/>
          <w:sz w:val="32"/>
          <w:szCs w:val="32"/>
        </w:rPr>
        <w:t xml:space="preserve">十、其他重要事项情况说明 </w:t>
      </w:r>
    </w:p>
    <w:p w:rsidR="00814D21" w:rsidRDefault="0084208E">
      <w:pPr>
        <w:pStyle w:val="paragraph"/>
        <w:spacing w:before="0" w:beforeAutospacing="0" w:after="0" w:afterAutospacing="0"/>
        <w:jc w:val="both"/>
        <w:rPr>
          <w:rFonts w:ascii="黑体" w:eastAsia="黑体" w:hAnsi="黑体"/>
          <w:color w:val="000000"/>
          <w:sz w:val="32"/>
          <w:szCs w:val="32"/>
        </w:rPr>
      </w:pPr>
      <w:r>
        <w:rPr>
          <w:rFonts w:ascii="黑体" w:eastAsia="黑体" w:hAnsi="黑体" w:hint="eastAsia"/>
          <w:color w:val="000000"/>
          <w:sz w:val="32"/>
          <w:szCs w:val="32"/>
        </w:rPr>
        <w:t>第四部分 名词解释</w:t>
      </w:r>
    </w:p>
    <w:p w:rsidR="00814D21" w:rsidRDefault="0084208E">
      <w:pPr>
        <w:pStyle w:val="paragraph"/>
        <w:spacing w:before="0" w:beforeAutospacing="0" w:after="0" w:afterAutospacing="0"/>
        <w:jc w:val="both"/>
        <w:rPr>
          <w:rFonts w:ascii="黑体" w:eastAsia="黑体" w:hAnsi="黑体"/>
          <w:color w:val="000000"/>
          <w:sz w:val="32"/>
          <w:szCs w:val="32"/>
        </w:rPr>
      </w:pPr>
      <w:r>
        <w:rPr>
          <w:rFonts w:ascii="黑体" w:eastAsia="黑体" w:hAnsi="黑体" w:hint="eastAsia"/>
          <w:color w:val="000000"/>
          <w:sz w:val="32"/>
          <w:szCs w:val="32"/>
        </w:rPr>
        <w:t>第五部分  附件</w:t>
      </w:r>
    </w:p>
    <w:p w:rsidR="00814D21" w:rsidRDefault="00814D21">
      <w:pPr>
        <w:pStyle w:val="paragraph"/>
        <w:spacing w:before="0" w:beforeAutospacing="0" w:after="0" w:afterAutospacing="0"/>
        <w:jc w:val="both"/>
        <w:rPr>
          <w:rFonts w:ascii="黑体" w:eastAsia="黑体" w:hAnsi="黑体"/>
          <w:color w:val="000000"/>
          <w:sz w:val="32"/>
          <w:szCs w:val="32"/>
        </w:rPr>
      </w:pPr>
    </w:p>
    <w:p w:rsidR="006D3A03" w:rsidRPr="006D3A03" w:rsidRDefault="006D3A03" w:rsidP="006D3A03">
      <w:pPr>
        <w:pStyle w:val="paragraph"/>
        <w:spacing w:before="0" w:beforeAutospacing="0" w:after="0" w:afterAutospacing="0"/>
        <w:jc w:val="center"/>
        <w:rPr>
          <w:rFonts w:ascii="黑体" w:eastAsia="黑体" w:hAnsi="黑体" w:hint="eastAsia"/>
          <w:color w:val="000000"/>
          <w:sz w:val="36"/>
          <w:szCs w:val="36"/>
        </w:rPr>
      </w:pPr>
      <w:r w:rsidRPr="006D3A03">
        <w:rPr>
          <w:rFonts w:ascii="黑体" w:eastAsia="黑体" w:hAnsi="黑体" w:hint="eastAsia"/>
          <w:color w:val="000000"/>
          <w:sz w:val="36"/>
          <w:szCs w:val="36"/>
        </w:rPr>
        <w:t>沅江市湘北市场管理办公室</w:t>
      </w:r>
    </w:p>
    <w:p w:rsidR="006D3A03" w:rsidRPr="006D3A03" w:rsidRDefault="006D3A03" w:rsidP="006D3A03">
      <w:pPr>
        <w:pStyle w:val="paragraph"/>
        <w:spacing w:before="0" w:beforeAutospacing="0" w:after="0" w:afterAutospacing="0"/>
        <w:jc w:val="center"/>
        <w:rPr>
          <w:sz w:val="36"/>
          <w:szCs w:val="36"/>
        </w:rPr>
      </w:pPr>
      <w:r w:rsidRPr="006D3A03">
        <w:rPr>
          <w:rFonts w:ascii="黑体" w:eastAsia="黑体" w:hAnsi="黑体" w:hint="eastAsia"/>
          <w:color w:val="000000"/>
          <w:sz w:val="36"/>
          <w:szCs w:val="36"/>
        </w:rPr>
        <w:t>2019年度部门决算公开情况说明</w:t>
      </w:r>
    </w:p>
    <w:p w:rsidR="00814D21" w:rsidRDefault="00814D21">
      <w:pPr>
        <w:pStyle w:val="paragraph"/>
        <w:spacing w:before="0" w:beforeAutospacing="0" w:after="0" w:afterAutospacing="0"/>
        <w:jc w:val="both"/>
      </w:pPr>
    </w:p>
    <w:p w:rsidR="00814D21" w:rsidRDefault="00814D21">
      <w:pPr>
        <w:pStyle w:val="paragraph"/>
        <w:spacing w:before="0" w:beforeAutospacing="0" w:after="0" w:afterAutospacing="0"/>
        <w:jc w:val="center"/>
        <w:rPr>
          <w:color w:val="000000"/>
          <w:sz w:val="44"/>
          <w:szCs w:val="44"/>
        </w:rPr>
      </w:pPr>
    </w:p>
    <w:p w:rsidR="00814D21" w:rsidRPr="006D3A03" w:rsidRDefault="0084208E">
      <w:pPr>
        <w:pStyle w:val="paragraph"/>
        <w:spacing w:before="0" w:beforeAutospacing="0" w:after="0" w:afterAutospacing="0"/>
        <w:jc w:val="center"/>
        <w:rPr>
          <w:b/>
          <w:sz w:val="36"/>
          <w:szCs w:val="36"/>
        </w:rPr>
      </w:pPr>
      <w:r w:rsidRPr="006D3A03">
        <w:rPr>
          <w:rFonts w:hint="eastAsia"/>
          <w:b/>
          <w:color w:val="000000"/>
          <w:sz w:val="36"/>
          <w:szCs w:val="36"/>
        </w:rPr>
        <w:t>第一部分</w:t>
      </w:r>
      <w:r w:rsidRPr="006D3A03">
        <w:rPr>
          <w:rFonts w:ascii="Helvetica" w:hAnsi="Helvetica" w:cs="Helvetica"/>
          <w:b/>
          <w:color w:val="000000"/>
          <w:sz w:val="36"/>
          <w:szCs w:val="36"/>
        </w:rPr>
        <w:t xml:space="preserve"> </w:t>
      </w:r>
      <w:r w:rsidRPr="006D3A03">
        <w:rPr>
          <w:rFonts w:ascii="Helvetica" w:hAnsi="Helvetica" w:cs="Helvetica"/>
          <w:b/>
          <w:color w:val="000000"/>
          <w:sz w:val="36"/>
          <w:szCs w:val="36"/>
        </w:rPr>
        <w:t>沅江市湘北市场管理办公室</w:t>
      </w:r>
      <w:r w:rsidRPr="006D3A03">
        <w:rPr>
          <w:rFonts w:hint="eastAsia"/>
          <w:b/>
          <w:color w:val="000000"/>
          <w:sz w:val="36"/>
          <w:szCs w:val="36"/>
        </w:rPr>
        <w:t>概况</w:t>
      </w:r>
    </w:p>
    <w:p w:rsidR="00814D21" w:rsidRDefault="0084208E">
      <w:pPr>
        <w:pStyle w:val="paragraph"/>
        <w:spacing w:before="0" w:beforeAutospacing="0" w:after="0" w:afterAutospacing="0"/>
      </w:pPr>
      <w:r>
        <w:rPr>
          <w:rFonts w:ascii="黑体" w:eastAsia="黑体" w:hAnsi="黑体" w:hint="eastAsia"/>
          <w:color w:val="000000"/>
          <w:sz w:val="32"/>
          <w:szCs w:val="32"/>
        </w:rPr>
        <w:t>一、主要职能</w:t>
      </w:r>
    </w:p>
    <w:p w:rsidR="00814D21" w:rsidRDefault="0084208E">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1,贯彻执行国家，省，市人民政府关于市场规划，建设和管理的法律法规，研究拟订湘北市场规划，建设和管理的规章制度，并落实执行情况；</w:t>
      </w:r>
    </w:p>
    <w:p w:rsidR="00814D21" w:rsidRDefault="0084208E">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2,负制定湘北市场发展与建设规划，负责市场建设和市场开发；负责湘北市场后期开发，建设和管理工作；</w:t>
      </w:r>
    </w:p>
    <w:p w:rsidR="00814D21" w:rsidRDefault="0084208E">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3，受城管，环卫，建设，文化，工商等相关部门委托，负责市场区域内相关执法工作；</w:t>
      </w:r>
    </w:p>
    <w:p w:rsidR="00814D21" w:rsidRDefault="0084208E">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4，负责筹建湘北市场业主委员会，组织指导业主委员会开展自治工作，保护业主和消费者的合法权益；负责湘北市</w:t>
      </w:r>
      <w:r>
        <w:rPr>
          <w:rFonts w:ascii="仿宋" w:eastAsia="仿宋" w:hAnsi="仿宋" w:hint="eastAsia"/>
          <w:color w:val="000000"/>
          <w:sz w:val="32"/>
          <w:szCs w:val="32"/>
        </w:rPr>
        <w:lastRenderedPageBreak/>
        <w:t>场经营者的思想政治工作和法制教育，教育和引导市场经营者依法依规文明经营；</w:t>
      </w:r>
    </w:p>
    <w:p w:rsidR="00814D21" w:rsidRDefault="0084208E">
      <w:pPr>
        <w:pStyle w:val="paragraph"/>
        <w:spacing w:before="0" w:beforeAutospacing="0" w:after="0" w:afterAutospacing="0"/>
        <w:ind w:firstLine="512"/>
        <w:jc w:val="both"/>
        <w:rPr>
          <w:rFonts w:ascii="仿宋" w:eastAsia="仿宋" w:hAnsi="仿宋"/>
          <w:color w:val="000000"/>
          <w:sz w:val="32"/>
          <w:szCs w:val="32"/>
        </w:rPr>
      </w:pPr>
      <w:r>
        <w:rPr>
          <w:rFonts w:ascii="仿宋" w:eastAsia="仿宋" w:hAnsi="仿宋" w:hint="eastAsia"/>
          <w:color w:val="000000"/>
          <w:sz w:val="32"/>
          <w:szCs w:val="32"/>
        </w:rPr>
        <w:t>5，协调并配合有关部门做好市场综治维稳，经营消费维权，交通秩序管理等工作；</w:t>
      </w:r>
    </w:p>
    <w:p w:rsidR="00814D21" w:rsidRPr="00D95BB2" w:rsidRDefault="0084208E">
      <w:pPr>
        <w:pStyle w:val="paragraph"/>
        <w:spacing w:before="0" w:beforeAutospacing="0" w:after="0" w:afterAutospacing="0"/>
        <w:ind w:firstLine="512"/>
        <w:jc w:val="both"/>
        <w:rPr>
          <w:rFonts w:ascii="仿宋" w:eastAsia="仿宋" w:hAnsi="仿宋"/>
          <w:b/>
          <w:color w:val="000000"/>
          <w:sz w:val="32"/>
          <w:szCs w:val="32"/>
        </w:rPr>
      </w:pPr>
      <w:r>
        <w:rPr>
          <w:rFonts w:ascii="仿宋" w:eastAsia="仿宋" w:hAnsi="仿宋" w:hint="eastAsia"/>
          <w:color w:val="000000"/>
          <w:sz w:val="32"/>
          <w:szCs w:val="32"/>
        </w:rPr>
        <w:t>6，承办市委，市政府及上级主管部门交办的其他工作；</w:t>
      </w:r>
      <w:r w:rsidRPr="00D95BB2">
        <w:rPr>
          <w:rFonts w:ascii="仿宋" w:eastAsia="仿宋" w:hAnsi="仿宋" w:hint="eastAsia"/>
          <w:b/>
          <w:color w:val="000000"/>
          <w:sz w:val="32"/>
          <w:szCs w:val="32"/>
        </w:rPr>
        <w:t>二、机构设置</w:t>
      </w:r>
    </w:p>
    <w:p w:rsidR="00814D21" w:rsidRDefault="0084208E">
      <w:pPr>
        <w:pStyle w:val="paragraph"/>
        <w:spacing w:before="0" w:beforeAutospacing="0" w:after="0" w:afterAutospacing="0"/>
        <w:ind w:left="905" w:firstLine="360"/>
        <w:jc w:val="both"/>
      </w:pPr>
      <w:r>
        <w:rPr>
          <w:rFonts w:ascii="仿宋" w:eastAsia="仿宋" w:hAnsi="仿宋" w:hint="eastAsia"/>
          <w:color w:val="000000"/>
          <w:sz w:val="32"/>
          <w:szCs w:val="32"/>
        </w:rPr>
        <w:t>本单位设财务室，办公室，人事股。</w:t>
      </w:r>
    </w:p>
    <w:p w:rsidR="00814D21" w:rsidRDefault="0084208E">
      <w:pPr>
        <w:pStyle w:val="paragraph"/>
        <w:spacing w:before="0" w:beforeAutospacing="0" w:after="0" w:afterAutospacing="0"/>
      </w:pPr>
      <w:r>
        <w:rPr>
          <w:rFonts w:ascii="黑体" w:eastAsia="黑体" w:hAnsi="黑体" w:hint="eastAsia"/>
          <w:color w:val="000000"/>
          <w:sz w:val="32"/>
          <w:szCs w:val="32"/>
        </w:rPr>
        <w:t>三、部门决算单位构成</w:t>
      </w:r>
    </w:p>
    <w:p w:rsidR="00814D21" w:rsidRDefault="0084208E">
      <w:pPr>
        <w:pStyle w:val="paragraph"/>
        <w:spacing w:before="0" w:beforeAutospacing="0" w:after="0" w:afterAutospacing="0"/>
        <w:ind w:firstLine="512"/>
        <w:jc w:val="both"/>
      </w:pPr>
      <w:r>
        <w:rPr>
          <w:rFonts w:ascii="仿宋" w:eastAsia="仿宋" w:hAnsi="仿宋" w:hint="eastAsia"/>
          <w:color w:val="000000"/>
          <w:sz w:val="32"/>
          <w:szCs w:val="32"/>
        </w:rPr>
        <w:t>从决算单位构成看，沅江市湘北市场管理办公室单位部门决算包括：沅江市湘北市场管理办公室单位部门决算、无下属单位</w:t>
      </w:r>
    </w:p>
    <w:p w:rsidR="00814D21" w:rsidRPr="008E3A4E" w:rsidRDefault="0084208E">
      <w:pPr>
        <w:pStyle w:val="paragraph"/>
        <w:spacing w:before="0" w:beforeAutospacing="0" w:after="0" w:afterAutospacing="0"/>
        <w:jc w:val="center"/>
        <w:rPr>
          <w:b/>
          <w:sz w:val="36"/>
          <w:szCs w:val="36"/>
        </w:rPr>
      </w:pPr>
      <w:r w:rsidRPr="008E3A4E">
        <w:rPr>
          <w:rFonts w:hint="eastAsia"/>
          <w:b/>
          <w:color w:val="000000"/>
          <w:sz w:val="36"/>
          <w:szCs w:val="36"/>
        </w:rPr>
        <w:t>第二部分</w:t>
      </w:r>
      <w:r w:rsidRPr="008E3A4E">
        <w:rPr>
          <w:rFonts w:ascii="Helvetica" w:hAnsi="Helvetica" w:cs="Helvetica"/>
          <w:b/>
          <w:color w:val="000000"/>
          <w:sz w:val="36"/>
          <w:szCs w:val="36"/>
        </w:rPr>
        <w:t xml:space="preserve"> </w:t>
      </w:r>
      <w:r w:rsidRPr="008E3A4E">
        <w:rPr>
          <w:rFonts w:ascii="Helvetica" w:hAnsi="Helvetica" w:cs="Helvetica"/>
          <w:b/>
          <w:color w:val="000000"/>
          <w:sz w:val="36"/>
          <w:szCs w:val="36"/>
        </w:rPr>
        <w:t>沅江市湘北市场管理办公室</w:t>
      </w:r>
      <w:r w:rsidRPr="008E3A4E">
        <w:rPr>
          <w:rFonts w:ascii="Helvetica" w:hAnsi="Helvetica" w:cs="Helvetica"/>
          <w:b/>
          <w:color w:val="000000"/>
          <w:sz w:val="36"/>
          <w:szCs w:val="36"/>
        </w:rPr>
        <w:t xml:space="preserve">2019 </w:t>
      </w:r>
      <w:r w:rsidRPr="008E3A4E">
        <w:rPr>
          <w:rFonts w:hint="eastAsia"/>
          <w:b/>
          <w:color w:val="000000"/>
          <w:sz w:val="36"/>
          <w:szCs w:val="36"/>
        </w:rPr>
        <w:t>年度部门决算表</w:t>
      </w:r>
    </w:p>
    <w:p w:rsidR="00814D21" w:rsidRDefault="0084208E">
      <w:pPr>
        <w:pStyle w:val="paragraph"/>
        <w:spacing w:before="0" w:beforeAutospacing="0" w:after="0" w:afterAutospacing="0"/>
      </w:pPr>
      <w:r>
        <w:rPr>
          <w:rFonts w:ascii="仿宋" w:eastAsia="仿宋" w:hAnsi="仿宋" w:hint="eastAsia"/>
          <w:color w:val="000000"/>
          <w:sz w:val="32"/>
          <w:szCs w:val="32"/>
        </w:rPr>
        <w:t>表1：收入支出决算公开表</w:t>
      </w:r>
    </w:p>
    <w:p w:rsidR="00814D21" w:rsidRDefault="0084208E">
      <w:pPr>
        <w:pStyle w:val="paragraph"/>
        <w:spacing w:before="0" w:beforeAutospacing="0" w:after="0" w:afterAutospacing="0"/>
      </w:pPr>
      <w:r>
        <w:rPr>
          <w:rFonts w:ascii="仿宋" w:eastAsia="仿宋" w:hAnsi="仿宋" w:hint="eastAsia"/>
          <w:color w:val="000000"/>
          <w:sz w:val="32"/>
          <w:szCs w:val="32"/>
        </w:rPr>
        <w:t>表2：收入决算公开表</w:t>
      </w:r>
    </w:p>
    <w:p w:rsidR="00814D21" w:rsidRDefault="0084208E">
      <w:pPr>
        <w:pStyle w:val="paragraph"/>
        <w:spacing w:before="0" w:beforeAutospacing="0" w:after="0" w:afterAutospacing="0"/>
      </w:pPr>
      <w:r>
        <w:rPr>
          <w:rFonts w:ascii="仿宋" w:eastAsia="仿宋" w:hAnsi="仿宋" w:hint="eastAsia"/>
          <w:color w:val="000000"/>
          <w:sz w:val="32"/>
          <w:szCs w:val="32"/>
        </w:rPr>
        <w:t>表3：支出决算公开表</w:t>
      </w:r>
    </w:p>
    <w:p w:rsidR="00814D21" w:rsidRDefault="0084208E">
      <w:pPr>
        <w:pStyle w:val="paragraph"/>
        <w:spacing w:before="0" w:beforeAutospacing="0" w:after="0" w:afterAutospacing="0"/>
      </w:pPr>
      <w:r>
        <w:rPr>
          <w:rFonts w:ascii="仿宋" w:eastAsia="仿宋" w:hAnsi="仿宋" w:hint="eastAsia"/>
          <w:color w:val="000000"/>
          <w:sz w:val="32"/>
          <w:szCs w:val="32"/>
        </w:rPr>
        <w:t>表4：财政拨款收入支出决算公开表</w:t>
      </w:r>
    </w:p>
    <w:p w:rsidR="00814D21" w:rsidRDefault="0084208E">
      <w:pPr>
        <w:pStyle w:val="paragraph"/>
        <w:spacing w:before="0" w:beforeAutospacing="0" w:after="0" w:afterAutospacing="0"/>
      </w:pPr>
      <w:r>
        <w:rPr>
          <w:rFonts w:ascii="仿宋" w:eastAsia="仿宋" w:hAnsi="仿宋" w:hint="eastAsia"/>
          <w:color w:val="000000"/>
          <w:sz w:val="32"/>
          <w:szCs w:val="32"/>
        </w:rPr>
        <w:t>表5：一般公共预算财政拨款支出决算公开表</w:t>
      </w:r>
    </w:p>
    <w:p w:rsidR="00814D21" w:rsidRDefault="0084208E">
      <w:pPr>
        <w:pStyle w:val="paragraph"/>
        <w:spacing w:before="0" w:beforeAutospacing="0" w:after="0" w:afterAutospacing="0"/>
      </w:pPr>
      <w:r>
        <w:rPr>
          <w:rFonts w:ascii="仿宋" w:eastAsia="仿宋" w:hAnsi="仿宋" w:hint="eastAsia"/>
          <w:color w:val="000000"/>
          <w:sz w:val="32"/>
          <w:szCs w:val="32"/>
        </w:rPr>
        <w:t>表6：一般公共预算财政拨款基本支出决算公开表</w:t>
      </w:r>
    </w:p>
    <w:p w:rsidR="00814D21" w:rsidRDefault="0084208E">
      <w:pPr>
        <w:pStyle w:val="paragraph"/>
        <w:spacing w:before="0" w:beforeAutospacing="0" w:after="0" w:afterAutospacing="0"/>
      </w:pPr>
      <w:r>
        <w:rPr>
          <w:rFonts w:ascii="仿宋" w:eastAsia="仿宋" w:hAnsi="仿宋" w:hint="eastAsia"/>
          <w:color w:val="000000"/>
          <w:sz w:val="32"/>
          <w:szCs w:val="32"/>
        </w:rPr>
        <w:t>表7：一般公共预算财政拨款“三公”经费支出决算公开表</w:t>
      </w:r>
    </w:p>
    <w:p w:rsidR="00814D21" w:rsidRDefault="0084208E">
      <w:pPr>
        <w:pStyle w:val="paragraph"/>
        <w:spacing w:before="0" w:beforeAutospacing="0" w:after="0" w:afterAutospacing="0"/>
      </w:pPr>
      <w:r>
        <w:rPr>
          <w:rFonts w:ascii="仿宋" w:eastAsia="仿宋" w:hAnsi="仿宋" w:hint="eastAsia"/>
          <w:color w:val="000000"/>
          <w:sz w:val="32"/>
          <w:szCs w:val="32"/>
        </w:rPr>
        <w:t>表8：政府性基金预算财政拨款收入支出决算公开表</w:t>
      </w:r>
    </w:p>
    <w:p w:rsidR="00814D21" w:rsidRDefault="0084208E">
      <w:pPr>
        <w:pStyle w:val="paragraph"/>
        <w:spacing w:before="0" w:beforeAutospacing="0" w:after="0" w:afterAutospacing="0"/>
      </w:pPr>
      <w:r>
        <w:rPr>
          <w:rFonts w:hint="eastAsia"/>
          <w:color w:val="000000"/>
          <w:sz w:val="44"/>
          <w:szCs w:val="44"/>
        </w:rPr>
        <w:lastRenderedPageBreak/>
        <w:t>第三部分</w:t>
      </w:r>
      <w:r>
        <w:rPr>
          <w:rFonts w:hint="eastAsia"/>
        </w:rPr>
        <w:t xml:space="preserve">  </w:t>
      </w:r>
      <w:r>
        <w:rPr>
          <w:rFonts w:ascii="Helvetica" w:hAnsi="Helvetica" w:cs="Helvetica"/>
          <w:color w:val="000000"/>
          <w:sz w:val="44"/>
          <w:szCs w:val="44"/>
        </w:rPr>
        <w:t>沅江市湘北市场管理办公室</w:t>
      </w:r>
      <w:r>
        <w:rPr>
          <w:rFonts w:ascii="Helvetica" w:hAnsi="Helvetica" w:cs="Helvetica"/>
          <w:color w:val="000000"/>
          <w:sz w:val="44"/>
          <w:szCs w:val="44"/>
        </w:rPr>
        <w:t xml:space="preserve">2019 </w:t>
      </w:r>
      <w:r>
        <w:rPr>
          <w:rFonts w:hint="eastAsia"/>
          <w:color w:val="000000"/>
          <w:sz w:val="44"/>
          <w:szCs w:val="44"/>
        </w:rPr>
        <w:t>年度部门决算情况说明</w:t>
      </w:r>
    </w:p>
    <w:p w:rsidR="00814D21" w:rsidRDefault="0084208E">
      <w:pPr>
        <w:pStyle w:val="paragraph"/>
        <w:spacing w:before="0" w:beforeAutospacing="0" w:after="0" w:afterAutospacing="0"/>
        <w:rPr>
          <w:rFonts w:ascii="黑体" w:eastAsia="黑体" w:hAnsi="黑体"/>
          <w:color w:val="000000"/>
          <w:sz w:val="32"/>
          <w:szCs w:val="32"/>
        </w:rPr>
      </w:pPr>
      <w:r>
        <w:rPr>
          <w:rFonts w:ascii="黑体" w:eastAsia="黑体" w:hAnsi="黑体" w:hint="eastAsia"/>
          <w:color w:val="000000"/>
          <w:sz w:val="32"/>
          <w:szCs w:val="32"/>
        </w:rPr>
        <w:t>一、</w:t>
      </w:r>
      <w:r>
        <w:rPr>
          <w:rFonts w:ascii="楷体" w:eastAsia="楷体" w:hAnsi="楷体" w:hint="eastAsia"/>
          <w:b/>
          <w:color w:val="000000"/>
          <w:sz w:val="32"/>
          <w:szCs w:val="32"/>
        </w:rPr>
        <w:t>收入支出决算总体情况说明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沅江市湘北市场管理办公室单位2019年度收入总计51.2182万元，比上年同期减少89.2749万元，下降63.54%；支出总计50.5983万元，比上年同期减少103.6613万元，下降67.2%；。主要原因：项目减少</w:t>
      </w:r>
    </w:p>
    <w:p w:rsidR="00814D21" w:rsidRDefault="0084208E">
      <w:pPr>
        <w:pStyle w:val="paragraph"/>
        <w:spacing w:before="0" w:beforeAutospacing="0" w:after="0" w:afterAutospacing="0"/>
        <w:ind w:left="576"/>
      </w:pPr>
      <w:r>
        <w:rPr>
          <w:rFonts w:ascii="黑体" w:eastAsia="黑体" w:hAnsi="黑体" w:hint="eastAsia"/>
          <w:color w:val="000000"/>
          <w:sz w:val="32"/>
          <w:szCs w:val="32"/>
        </w:rPr>
        <w:t>二、</w:t>
      </w:r>
      <w:r>
        <w:rPr>
          <w:rFonts w:ascii="楷体" w:eastAsia="楷体" w:hAnsi="楷体" w:hint="eastAsia"/>
          <w:b/>
          <w:color w:val="000000"/>
          <w:sz w:val="32"/>
          <w:szCs w:val="32"/>
        </w:rPr>
        <w:t>收入决算情况说明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 xml:space="preserve">2019年度收入合计 51.2182万元，其中：财政拨款收入46.7182万元，占 91.2%；事业收入0万元，占 0%；经营收入0万元，占0%；其他收入4.5万元，占0.88%. </w:t>
      </w:r>
    </w:p>
    <w:p w:rsidR="00814D21" w:rsidRDefault="0084208E">
      <w:pPr>
        <w:pStyle w:val="paragraph"/>
        <w:spacing w:before="0" w:beforeAutospacing="0" w:after="0" w:afterAutospacing="0"/>
        <w:ind w:left="576"/>
      </w:pPr>
      <w:r>
        <w:rPr>
          <w:rFonts w:ascii="黑体" w:eastAsia="黑体" w:hAnsi="黑体" w:hint="eastAsia"/>
          <w:color w:val="000000"/>
          <w:sz w:val="32"/>
          <w:szCs w:val="32"/>
        </w:rPr>
        <w:t>三、</w:t>
      </w:r>
      <w:r>
        <w:rPr>
          <w:rFonts w:ascii="楷体" w:eastAsia="楷体" w:hAnsi="楷体" w:hint="eastAsia"/>
          <w:b/>
          <w:color w:val="000000"/>
          <w:sz w:val="32"/>
          <w:szCs w:val="32"/>
        </w:rPr>
        <w:t>支出决算情况说明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2019年度支出合计50.5983万元，其中：基本支出39.1983万元，占 77.5%；项目支出万11.4元，占22.5%；经营支出0万元，占 0%。</w:t>
      </w:r>
    </w:p>
    <w:p w:rsidR="00814D21" w:rsidRDefault="0084208E">
      <w:pPr>
        <w:pStyle w:val="paragraph"/>
        <w:spacing w:before="0" w:beforeAutospacing="0" w:after="0" w:afterAutospacing="0"/>
        <w:ind w:firstLine="512"/>
      </w:pPr>
      <w:r>
        <w:rPr>
          <w:rFonts w:ascii="黑体" w:eastAsia="黑体" w:hAnsi="黑体" w:hint="eastAsia"/>
          <w:color w:val="000000"/>
          <w:sz w:val="32"/>
          <w:szCs w:val="32"/>
        </w:rPr>
        <w:t>四、</w:t>
      </w:r>
      <w:r>
        <w:rPr>
          <w:rFonts w:ascii="楷体" w:eastAsia="楷体" w:hAnsi="楷体" w:hint="eastAsia"/>
          <w:b/>
          <w:color w:val="000000"/>
          <w:sz w:val="32"/>
          <w:szCs w:val="32"/>
        </w:rPr>
        <w:t>财政拨款收入支出决算总体情况说明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2019 年度财政拨款收入总计46.7182万元，比上年同期减少37.5478万元，下降44.56%；财政拨款支出总计50.5983万元，比上年同期减少103.6612万元，下降67.2%。主要原因：人员变动，项目减少。</w:t>
      </w:r>
    </w:p>
    <w:p w:rsidR="00814D21" w:rsidRDefault="0084208E">
      <w:pPr>
        <w:pStyle w:val="paragraph"/>
        <w:spacing w:before="0" w:beforeAutospacing="0" w:after="0" w:afterAutospacing="0"/>
        <w:ind w:firstLine="512"/>
        <w:rPr>
          <w:rFonts w:ascii="楷体" w:eastAsia="楷体" w:hAnsi="楷体"/>
          <w:b/>
          <w:color w:val="000000"/>
          <w:sz w:val="32"/>
          <w:szCs w:val="32"/>
        </w:rPr>
      </w:pPr>
      <w:r>
        <w:rPr>
          <w:rFonts w:ascii="黑体" w:eastAsia="黑体" w:hAnsi="黑体" w:hint="eastAsia"/>
          <w:color w:val="000000"/>
          <w:sz w:val="32"/>
          <w:szCs w:val="32"/>
        </w:rPr>
        <w:t>五、</w:t>
      </w:r>
      <w:r>
        <w:rPr>
          <w:rFonts w:ascii="楷体" w:eastAsia="楷体" w:hAnsi="楷体" w:hint="eastAsia"/>
          <w:b/>
          <w:color w:val="000000"/>
          <w:sz w:val="32"/>
          <w:szCs w:val="32"/>
        </w:rPr>
        <w:t>一般公共预算财政拨款收入支出决算情况说明</w:t>
      </w:r>
    </w:p>
    <w:p w:rsidR="00814D21" w:rsidRDefault="0084208E">
      <w:pPr>
        <w:pStyle w:val="paragraph"/>
        <w:spacing w:before="0" w:beforeAutospacing="0" w:after="0" w:afterAutospacing="0"/>
        <w:ind w:firstLine="256"/>
      </w:pPr>
      <w:r>
        <w:rPr>
          <w:rFonts w:ascii="楷体" w:eastAsia="楷体" w:hAnsi="楷体" w:hint="eastAsia"/>
          <w:color w:val="000000"/>
          <w:sz w:val="32"/>
          <w:szCs w:val="32"/>
        </w:rPr>
        <w:t>（一）一般公共预算财政拨款收入支出决算总体情况。</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lastRenderedPageBreak/>
        <w:t>2019 年度一般公共预算财政拨款收入总计51.2182万元，比上年同期减少89.2749万元，下降63.54%；一般公共预算财政拨款支出总计50.5983万元，比上年同期减少103.6612万元，下降67.2%。主要原因：人员变动，项目减少。</w:t>
      </w:r>
    </w:p>
    <w:p w:rsidR="00814D21" w:rsidRDefault="0084208E">
      <w:pPr>
        <w:pStyle w:val="paragraph"/>
        <w:spacing w:before="0" w:beforeAutospacing="0" w:after="0" w:afterAutospacing="0"/>
        <w:ind w:firstLine="256"/>
      </w:pPr>
      <w:r>
        <w:rPr>
          <w:rFonts w:ascii="楷体" w:eastAsia="楷体" w:hAnsi="楷体" w:hint="eastAsia"/>
          <w:color w:val="000000"/>
          <w:sz w:val="32"/>
          <w:szCs w:val="32"/>
        </w:rPr>
        <w:t>（二）一般公共预算财政拨款支出决算构成情况。</w:t>
      </w:r>
    </w:p>
    <w:p w:rsidR="00814D21" w:rsidRDefault="0084208E">
      <w:pPr>
        <w:pStyle w:val="paragraph"/>
        <w:spacing w:before="0" w:beforeAutospacing="0" w:after="0" w:afterAutospacing="0"/>
      </w:pPr>
      <w:r>
        <w:rPr>
          <w:rFonts w:ascii="仿宋" w:eastAsia="仿宋" w:hAnsi="仿宋" w:hint="eastAsia"/>
          <w:color w:val="000000"/>
          <w:sz w:val="32"/>
          <w:szCs w:val="32"/>
        </w:rPr>
        <w:t>0（类）支出 39.1983万元，占 83.9%。</w:t>
      </w:r>
    </w:p>
    <w:p w:rsidR="00814D21" w:rsidRDefault="0084208E">
      <w:pPr>
        <w:pStyle w:val="paragraph"/>
        <w:spacing w:before="0" w:beforeAutospacing="0" w:after="0" w:afterAutospacing="0"/>
        <w:ind w:firstLine="256"/>
      </w:pPr>
      <w:r>
        <w:rPr>
          <w:rFonts w:ascii="楷体" w:eastAsia="楷体" w:hAnsi="楷体" w:hint="eastAsia"/>
          <w:color w:val="000000"/>
          <w:sz w:val="32"/>
          <w:szCs w:val="32"/>
        </w:rPr>
        <w:t>（三）一般公共预算财政拨款支出决算具体情况。</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1.财政拨款支出 37.4351万元，主要用于：人员经费</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2.财政拨款支出 1.7632万元，主要用于：日常公用经费</w:t>
      </w:r>
    </w:p>
    <w:p w:rsidR="00814D21" w:rsidRDefault="0084208E">
      <w:pPr>
        <w:pStyle w:val="paragraph"/>
        <w:spacing w:before="0" w:beforeAutospacing="0" w:after="0" w:afterAutospacing="0"/>
        <w:ind w:firstLine="512"/>
        <w:rPr>
          <w:rFonts w:ascii="楷体" w:eastAsia="楷体" w:hAnsi="楷体"/>
          <w:b/>
          <w:color w:val="000000"/>
          <w:sz w:val="32"/>
          <w:szCs w:val="32"/>
        </w:rPr>
      </w:pPr>
      <w:r>
        <w:rPr>
          <w:rFonts w:ascii="黑体" w:eastAsia="黑体" w:hAnsi="黑体" w:hint="eastAsia"/>
          <w:color w:val="000000"/>
          <w:sz w:val="32"/>
          <w:szCs w:val="32"/>
        </w:rPr>
        <w:t>六、</w:t>
      </w:r>
      <w:r>
        <w:rPr>
          <w:rFonts w:ascii="楷体" w:eastAsia="楷体" w:hAnsi="楷体" w:hint="eastAsia"/>
          <w:b/>
          <w:color w:val="000000"/>
          <w:sz w:val="32"/>
          <w:szCs w:val="32"/>
        </w:rPr>
        <w:t>一般公共预算财政拨款基本支出决算情况说明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2019 年度一般公共预算财政拨款基本支出50.5983万元，其中人员经费支出 39.1983万元，主要包括：基本工资、津贴补贴；公用经费支出 1.7632万元。主要包括：办公费、印刷费。</w:t>
      </w:r>
    </w:p>
    <w:p w:rsidR="00814D21" w:rsidRDefault="0084208E">
      <w:pPr>
        <w:pStyle w:val="paragraph"/>
        <w:spacing w:before="0" w:beforeAutospacing="0" w:after="0" w:afterAutospacing="0"/>
        <w:ind w:firstLine="512"/>
        <w:rPr>
          <w:rFonts w:ascii="楷体" w:eastAsia="楷体" w:hAnsi="楷体"/>
          <w:b/>
          <w:color w:val="000000"/>
          <w:sz w:val="32"/>
          <w:szCs w:val="32"/>
        </w:rPr>
      </w:pPr>
      <w:r>
        <w:rPr>
          <w:rFonts w:ascii="黑体" w:eastAsia="黑体" w:hAnsi="黑体" w:hint="eastAsia"/>
          <w:color w:val="000000"/>
          <w:sz w:val="32"/>
          <w:szCs w:val="32"/>
        </w:rPr>
        <w:t>七、</w:t>
      </w:r>
      <w:r>
        <w:rPr>
          <w:rFonts w:ascii="楷体" w:eastAsia="楷体" w:hAnsi="楷体" w:hint="eastAsia"/>
          <w:b/>
          <w:color w:val="000000"/>
          <w:sz w:val="32"/>
          <w:szCs w:val="32"/>
        </w:rPr>
        <w:t>一般公共预算财政拨款“三公”经费支出决算情况说明</w:t>
      </w:r>
    </w:p>
    <w:p w:rsidR="00814D21" w:rsidRDefault="0084208E">
      <w:pPr>
        <w:pStyle w:val="paragraph"/>
        <w:spacing w:before="0" w:beforeAutospacing="0" w:after="0" w:afterAutospacing="0"/>
        <w:ind w:firstLine="512"/>
        <w:rPr>
          <w:b/>
        </w:rPr>
      </w:pPr>
      <w:r>
        <w:rPr>
          <w:rFonts w:ascii="楷体" w:eastAsia="楷体" w:hAnsi="楷体" w:hint="eastAsia"/>
          <w:color w:val="000000"/>
          <w:sz w:val="32"/>
          <w:szCs w:val="32"/>
        </w:rPr>
        <w:t>（一）</w:t>
      </w:r>
      <w:r>
        <w:rPr>
          <w:rFonts w:ascii="楷体" w:eastAsia="楷体" w:hAnsi="楷体" w:hint="eastAsia"/>
          <w:b/>
          <w:color w:val="000000"/>
          <w:sz w:val="32"/>
          <w:szCs w:val="32"/>
        </w:rPr>
        <w:t>“三公”经费财政拨款支出决算总体情况说明。</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2019 年度“三公”经费财政拨款支出预算为0.43万元，支出决算为0.43万元，完成预算的100%，其中：因公出国（境）费支出决算为 0万元，完成预算的0%；公务用车购置及运行费支出决算为0万元，完成预算的0%；公务接待费支出决算为 0.43万元，完成预算的100%。</w:t>
      </w:r>
    </w:p>
    <w:p w:rsidR="00814D21" w:rsidRDefault="0084208E">
      <w:pPr>
        <w:pStyle w:val="paragraph"/>
        <w:spacing w:before="0" w:beforeAutospacing="0" w:after="0" w:afterAutospacing="0"/>
        <w:ind w:firstLine="512"/>
        <w:rPr>
          <w:rFonts w:ascii="楷体" w:eastAsia="楷体" w:hAnsi="楷体"/>
          <w:b/>
          <w:color w:val="000000"/>
          <w:sz w:val="32"/>
          <w:szCs w:val="32"/>
        </w:rPr>
      </w:pPr>
      <w:r>
        <w:rPr>
          <w:rFonts w:ascii="楷体" w:eastAsia="楷体" w:hAnsi="楷体" w:hint="eastAsia"/>
          <w:b/>
          <w:color w:val="000000"/>
          <w:sz w:val="32"/>
          <w:szCs w:val="32"/>
        </w:rPr>
        <w:lastRenderedPageBreak/>
        <w:t>（二）“三公”经费财政拨款支出决算具体情况说明。</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2019 年度“三公”经费财政拨款支出预算为0.43万元，支出决算为0.43万元，完成预算的100%，其中：因公出国（境）费支出决算为 0万元，完成预算的0%；公务用车购置及运行费支出决算为0万元，完成预算的0%；公务接待费支出决算为 0.43万元，完成预算的100%。</w:t>
      </w:r>
    </w:p>
    <w:p w:rsidR="00814D21" w:rsidRDefault="0084208E">
      <w:pPr>
        <w:pStyle w:val="paragraph"/>
        <w:spacing w:before="0" w:beforeAutospacing="0" w:after="0" w:afterAutospacing="0"/>
        <w:ind w:firstLine="512"/>
      </w:pPr>
      <w:r>
        <w:rPr>
          <w:rFonts w:ascii="楷体" w:eastAsia="楷体" w:hAnsi="楷体" w:hint="eastAsia"/>
          <w:color w:val="000000"/>
          <w:sz w:val="32"/>
          <w:szCs w:val="32"/>
        </w:rPr>
        <w:t>1、因公出国（境）情况说明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因公出国（境）团组数0个，0人，因公出国（境）的开支内容。</w:t>
      </w:r>
    </w:p>
    <w:p w:rsidR="00814D21" w:rsidRDefault="0084208E">
      <w:pPr>
        <w:pStyle w:val="paragraph"/>
        <w:spacing w:before="0" w:beforeAutospacing="0" w:after="0" w:afterAutospacing="0"/>
        <w:ind w:firstLine="512"/>
        <w:rPr>
          <w:rFonts w:ascii="楷体" w:eastAsia="楷体" w:hAnsi="楷体"/>
          <w:color w:val="000000"/>
          <w:sz w:val="32"/>
          <w:szCs w:val="32"/>
        </w:rPr>
      </w:pPr>
      <w:r>
        <w:rPr>
          <w:rFonts w:ascii="楷体" w:eastAsia="楷体" w:hAnsi="楷体" w:hint="eastAsia"/>
          <w:color w:val="000000"/>
          <w:sz w:val="32"/>
          <w:szCs w:val="32"/>
        </w:rPr>
        <w:t>2、公务用车购置及运行经费情况说明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公务用车购置支出：0万元，购置数0台，保有量0台</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运行经费支出：0万元。</w:t>
      </w:r>
    </w:p>
    <w:p w:rsidR="00814D21" w:rsidRDefault="0084208E">
      <w:pPr>
        <w:pStyle w:val="paragraph"/>
        <w:spacing w:before="0" w:beforeAutospacing="0" w:after="0" w:afterAutospacing="0"/>
        <w:ind w:firstLine="512"/>
      </w:pPr>
      <w:r>
        <w:rPr>
          <w:rFonts w:ascii="楷体" w:eastAsia="楷体" w:hAnsi="楷体" w:hint="eastAsia"/>
          <w:color w:val="000000"/>
          <w:sz w:val="32"/>
          <w:szCs w:val="32"/>
        </w:rPr>
        <w:t xml:space="preserve"> 3、公务接待情况说明</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公务接待支出0.43万元，国内公务接待7批次，接待55人。接待支出主要用于公务接待。</w:t>
      </w:r>
    </w:p>
    <w:p w:rsidR="00814D21" w:rsidRDefault="00814D21">
      <w:pPr>
        <w:pStyle w:val="paragraph"/>
        <w:spacing w:before="0" w:beforeAutospacing="0" w:after="0" w:afterAutospacing="0"/>
        <w:ind w:firstLine="512"/>
      </w:pPr>
    </w:p>
    <w:p w:rsidR="00814D21" w:rsidRDefault="0084208E">
      <w:pPr>
        <w:pStyle w:val="paragraph"/>
        <w:spacing w:before="0" w:beforeAutospacing="0" w:after="0" w:afterAutospacing="0"/>
        <w:ind w:firstLine="512"/>
        <w:rPr>
          <w:rFonts w:ascii="楷体" w:eastAsia="楷体" w:hAnsi="楷体"/>
          <w:b/>
          <w:color w:val="000000"/>
          <w:sz w:val="32"/>
          <w:szCs w:val="32"/>
        </w:rPr>
      </w:pPr>
      <w:r>
        <w:rPr>
          <w:rFonts w:ascii="楷体" w:eastAsia="楷体" w:hAnsi="楷体" w:hint="eastAsia"/>
          <w:b/>
          <w:color w:val="000000"/>
          <w:sz w:val="32"/>
          <w:szCs w:val="32"/>
        </w:rPr>
        <w:t>八、政府性基金预算财政拨款支出决算情况说明</w:t>
      </w:r>
    </w:p>
    <w:p w:rsidR="00814D21" w:rsidRDefault="0084208E">
      <w:pPr>
        <w:pStyle w:val="paragraph"/>
        <w:spacing w:before="0" w:beforeAutospacing="0" w:after="0" w:afterAutospacing="0"/>
        <w:ind w:firstLine="512"/>
      </w:pPr>
      <w:r>
        <w:rPr>
          <w:rFonts w:ascii="楷体" w:eastAsia="楷体" w:hAnsi="楷体" w:hint="eastAsia"/>
          <w:color w:val="000000"/>
          <w:sz w:val="32"/>
          <w:szCs w:val="32"/>
        </w:rPr>
        <w:t>（一）政府性基金预算财政拨款收入支出决算总体情况。</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无</w:t>
      </w:r>
    </w:p>
    <w:p w:rsidR="00814D21" w:rsidRDefault="0084208E">
      <w:pPr>
        <w:pStyle w:val="paragraph"/>
        <w:spacing w:before="0" w:beforeAutospacing="0" w:after="0" w:afterAutospacing="0"/>
        <w:ind w:firstLine="512"/>
      </w:pPr>
      <w:r>
        <w:rPr>
          <w:rFonts w:ascii="楷体" w:eastAsia="楷体" w:hAnsi="楷体" w:hint="eastAsia"/>
          <w:color w:val="000000"/>
          <w:sz w:val="32"/>
          <w:szCs w:val="32"/>
        </w:rPr>
        <w:t>（二）政府性基金预算财政拨款支出决算构成情况。</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无</w:t>
      </w:r>
    </w:p>
    <w:p w:rsidR="00814D21" w:rsidRDefault="0084208E">
      <w:pPr>
        <w:pStyle w:val="paragraph"/>
        <w:spacing w:before="0" w:beforeAutospacing="0" w:after="0" w:afterAutospacing="0"/>
        <w:ind w:firstLine="512"/>
      </w:pPr>
      <w:r>
        <w:rPr>
          <w:rFonts w:ascii="楷体" w:eastAsia="楷体" w:hAnsi="楷体" w:hint="eastAsia"/>
          <w:color w:val="000000"/>
          <w:sz w:val="32"/>
          <w:szCs w:val="32"/>
        </w:rPr>
        <w:t>（三）政府性基金预算财政拨款支出决算具体情况。</w:t>
      </w:r>
    </w:p>
    <w:p w:rsidR="00814D21" w:rsidRDefault="0084208E">
      <w:pPr>
        <w:pStyle w:val="paragraph"/>
        <w:spacing w:before="0" w:beforeAutospacing="0" w:after="0" w:afterAutospacing="0"/>
        <w:ind w:firstLine="512"/>
      </w:pPr>
      <w:r>
        <w:rPr>
          <w:rFonts w:ascii="仿宋" w:eastAsia="仿宋" w:hAnsi="仿宋" w:hint="eastAsia"/>
          <w:color w:val="000000"/>
          <w:sz w:val="32"/>
          <w:szCs w:val="32"/>
        </w:rPr>
        <w:t>无</w:t>
      </w:r>
    </w:p>
    <w:p w:rsidR="00814D21" w:rsidRDefault="00814D21">
      <w:pPr>
        <w:pStyle w:val="paragraph"/>
        <w:spacing w:before="0" w:beforeAutospacing="0" w:after="0" w:afterAutospacing="0"/>
        <w:ind w:firstLine="512"/>
      </w:pPr>
    </w:p>
    <w:p w:rsidR="00814D21" w:rsidRDefault="0084208E">
      <w:pPr>
        <w:pStyle w:val="paragraph"/>
        <w:spacing w:before="0" w:beforeAutospacing="0" w:after="0" w:afterAutospacing="0"/>
        <w:ind w:firstLine="512"/>
        <w:rPr>
          <w:rFonts w:ascii="楷体" w:eastAsia="楷体" w:hAnsi="楷体"/>
          <w:b/>
          <w:color w:val="000000"/>
          <w:sz w:val="32"/>
          <w:szCs w:val="32"/>
        </w:rPr>
      </w:pPr>
      <w:r>
        <w:rPr>
          <w:rFonts w:ascii="楷体" w:eastAsia="楷体" w:hAnsi="楷体" w:hint="eastAsia"/>
          <w:b/>
          <w:color w:val="000000"/>
          <w:sz w:val="32"/>
          <w:szCs w:val="32"/>
        </w:rPr>
        <w:t>九、关于 2019 年度预算绩效情况说明</w:t>
      </w:r>
    </w:p>
    <w:p w:rsidR="00814D21" w:rsidRDefault="0084208E">
      <w:pPr>
        <w:pStyle w:val="paragraph"/>
        <w:spacing w:before="0" w:beforeAutospacing="0" w:after="0" w:afterAutospacing="0"/>
        <w:ind w:firstLine="512"/>
        <w:rPr>
          <w:rFonts w:ascii="楷体" w:eastAsia="楷体" w:hAnsi="楷体"/>
          <w:color w:val="000000"/>
          <w:sz w:val="32"/>
          <w:szCs w:val="32"/>
        </w:rPr>
      </w:pPr>
      <w:r>
        <w:rPr>
          <w:rFonts w:ascii="楷体" w:eastAsia="楷体" w:hAnsi="楷体" w:hint="eastAsia"/>
          <w:color w:val="000000"/>
          <w:sz w:val="32"/>
          <w:szCs w:val="32"/>
        </w:rPr>
        <w:t>（一）绩效管理工作开展情况 。</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机构设置和人员情况：沅江市湘北市场管理办公室为市人民政府工作部门，属事业单位。内设3个股室。纳入预算编制人数为4人，其中在职3人。</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（二）项目单位主要职责</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1、贯彻执行国家、省、市人民政府关于市场规划、建设</w:t>
      </w:r>
      <w:bookmarkStart w:id="0" w:name="_GoBack"/>
      <w:bookmarkEnd w:id="0"/>
      <w:r>
        <w:rPr>
          <w:rFonts w:ascii="仿宋" w:eastAsia="仿宋" w:hAnsi="仿宋" w:hint="eastAsia"/>
          <w:color w:val="000000"/>
          <w:sz w:val="32"/>
          <w:szCs w:val="32"/>
        </w:rPr>
        <w:t>和管理的法律法规，研究拟订湘北市场规划、建设和管理的规章制度，并检查落实执行情况。</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2、制定湘北市场发展与建设规划，负责市场建设和市场开发；负责湘北市场后期开发、建设和管理工作；组织有关部门做好湘北市场后期开发建设、布局规划、论证审查、报批手续等工作。</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3、受城管、环卫、建设、文化、工商等相关部门委托，负责市场区域内相关执法工作。</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4、负责筹建湘北市场业主委员会，组织指导业主委员会开展自治工作，保护业主和消费者的合法权益；负责湘北市场经营者的思想政治工作和法制教育，教育和引导市场经营者依法依规文明经营。</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5、负责协助税费收取工作；协调并配合有关部门做好市场综治维稳、经营消费维权、交通秩序管理等工作。</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lastRenderedPageBreak/>
        <w:t>6、承办市委、市政府及上级主管部门交办的其他工作。</w:t>
      </w:r>
      <w:r>
        <w:rPr>
          <w:rFonts w:ascii="仿宋" w:eastAsia="仿宋" w:hAnsi="仿宋"/>
          <w:color w:val="000000"/>
          <w:sz w:val="32"/>
          <w:szCs w:val="32"/>
        </w:rPr>
        <w:t>（三）、项目绩效目标</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自</w:t>
      </w:r>
      <w:r>
        <w:rPr>
          <w:rFonts w:ascii="仿宋" w:eastAsia="仿宋" w:hAnsi="仿宋" w:hint="eastAsia"/>
          <w:color w:val="000000"/>
          <w:sz w:val="32"/>
          <w:szCs w:val="32"/>
        </w:rPr>
        <w:t>我单位成立</w:t>
      </w:r>
      <w:r>
        <w:rPr>
          <w:rFonts w:ascii="仿宋" w:eastAsia="仿宋" w:hAnsi="仿宋"/>
          <w:color w:val="000000"/>
          <w:sz w:val="32"/>
          <w:szCs w:val="32"/>
        </w:rPr>
        <w:t>以来，我</w:t>
      </w:r>
      <w:r>
        <w:rPr>
          <w:rFonts w:ascii="仿宋" w:eastAsia="仿宋" w:hAnsi="仿宋" w:hint="eastAsia"/>
          <w:color w:val="000000"/>
          <w:sz w:val="32"/>
          <w:szCs w:val="32"/>
        </w:rPr>
        <w:t>单位</w:t>
      </w:r>
      <w:r>
        <w:rPr>
          <w:rFonts w:ascii="仿宋" w:eastAsia="仿宋" w:hAnsi="仿宋"/>
          <w:color w:val="000000"/>
          <w:sz w:val="32"/>
          <w:szCs w:val="32"/>
        </w:rPr>
        <w:t>根据市委、市政府关于</w:t>
      </w:r>
      <w:r>
        <w:rPr>
          <w:rFonts w:ascii="仿宋" w:eastAsia="仿宋" w:hAnsi="仿宋" w:hint="eastAsia"/>
          <w:color w:val="000000"/>
          <w:sz w:val="32"/>
          <w:szCs w:val="32"/>
        </w:rPr>
        <w:t>湘北市场建设</w:t>
      </w:r>
      <w:r>
        <w:rPr>
          <w:rFonts w:ascii="仿宋" w:eastAsia="仿宋" w:hAnsi="仿宋"/>
          <w:color w:val="000000"/>
          <w:sz w:val="32"/>
          <w:szCs w:val="32"/>
        </w:rPr>
        <w:t>的整体工作要求，集中力量</w:t>
      </w:r>
      <w:r>
        <w:rPr>
          <w:rFonts w:ascii="仿宋" w:eastAsia="仿宋" w:hAnsi="仿宋" w:hint="eastAsia"/>
          <w:color w:val="000000"/>
          <w:sz w:val="32"/>
          <w:szCs w:val="32"/>
        </w:rPr>
        <w:t>维护湘北市场秩序</w:t>
      </w:r>
      <w:r>
        <w:rPr>
          <w:rFonts w:ascii="仿宋" w:eastAsia="仿宋" w:hAnsi="仿宋"/>
          <w:color w:val="000000"/>
          <w:sz w:val="32"/>
          <w:szCs w:val="32"/>
        </w:rPr>
        <w:t>，</w:t>
      </w:r>
      <w:r>
        <w:rPr>
          <w:rFonts w:ascii="仿宋" w:eastAsia="仿宋" w:hAnsi="仿宋" w:hint="eastAsia"/>
          <w:color w:val="000000"/>
          <w:sz w:val="32"/>
          <w:szCs w:val="32"/>
        </w:rPr>
        <w:t>保障安全生产。</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2019年，市财政拨市场整治工作经费专项资金15.4万元。</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我</w:t>
      </w:r>
      <w:r>
        <w:rPr>
          <w:rFonts w:ascii="仿宋" w:eastAsia="仿宋" w:hAnsi="仿宋" w:hint="eastAsia"/>
          <w:color w:val="000000"/>
          <w:sz w:val="32"/>
          <w:szCs w:val="32"/>
        </w:rPr>
        <w:t>单位</w:t>
      </w:r>
      <w:r>
        <w:rPr>
          <w:rFonts w:ascii="仿宋" w:eastAsia="仿宋" w:hAnsi="仿宋"/>
          <w:color w:val="000000"/>
          <w:sz w:val="32"/>
          <w:szCs w:val="32"/>
        </w:rPr>
        <w:t>机关财务制度健全，管理规范，财务处理及时，会计核算规范。专项资金严格按照国家规项目资金相关法律、法规的规定和要求使用，确保资金专款专用。</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w:t>
      </w:r>
      <w:r>
        <w:rPr>
          <w:rFonts w:ascii="仿宋" w:eastAsia="仿宋" w:hAnsi="仿宋" w:hint="eastAsia"/>
          <w:color w:val="000000"/>
          <w:sz w:val="32"/>
          <w:szCs w:val="32"/>
        </w:rPr>
        <w:t>四</w:t>
      </w:r>
      <w:r>
        <w:rPr>
          <w:rFonts w:ascii="仿宋" w:eastAsia="仿宋" w:hAnsi="仿宋"/>
          <w:color w:val="000000"/>
          <w:sz w:val="32"/>
          <w:szCs w:val="32"/>
        </w:rPr>
        <w:t>）项目实施及管理情况</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在专项资金组织管理上，我们严格按照要求，实现了专项资金统一归口管理，坚持专款专用，量入为出的原则，使各项专用资金按规定的用途使用并达到预期目的，严禁截留、挪用和不合理支出，厉行节约，强化监管，确保专项资金管理规范，促进项目顺利实施。</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w:t>
      </w:r>
      <w:r>
        <w:rPr>
          <w:rFonts w:ascii="仿宋" w:eastAsia="仿宋" w:hAnsi="仿宋" w:hint="eastAsia"/>
          <w:color w:val="000000"/>
          <w:sz w:val="32"/>
          <w:szCs w:val="32"/>
        </w:rPr>
        <w:t>五</w:t>
      </w:r>
      <w:r>
        <w:rPr>
          <w:rFonts w:ascii="仿宋" w:eastAsia="仿宋" w:hAnsi="仿宋"/>
          <w:color w:val="000000"/>
          <w:sz w:val="32"/>
          <w:szCs w:val="32"/>
        </w:rPr>
        <w:t>）项目绩效情况分析</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color w:val="000000"/>
          <w:sz w:val="32"/>
          <w:szCs w:val="32"/>
        </w:rPr>
        <w:t>年度我</w:t>
      </w:r>
      <w:r>
        <w:rPr>
          <w:rFonts w:ascii="仿宋" w:eastAsia="仿宋" w:hAnsi="仿宋" w:hint="eastAsia"/>
          <w:color w:val="000000"/>
          <w:sz w:val="32"/>
          <w:szCs w:val="32"/>
        </w:rPr>
        <w:t>单位</w:t>
      </w:r>
      <w:r>
        <w:rPr>
          <w:rFonts w:ascii="仿宋" w:eastAsia="仿宋" w:hAnsi="仿宋"/>
          <w:color w:val="000000"/>
          <w:sz w:val="32"/>
          <w:szCs w:val="32"/>
        </w:rPr>
        <w:t>在市委、市政府的大力支持下，</w:t>
      </w:r>
      <w:r>
        <w:rPr>
          <w:rFonts w:ascii="仿宋" w:eastAsia="仿宋" w:hAnsi="仿宋" w:hint="eastAsia"/>
          <w:color w:val="000000"/>
          <w:sz w:val="32"/>
          <w:szCs w:val="32"/>
        </w:rPr>
        <w:t>市场秩序及</w:t>
      </w:r>
      <w:r>
        <w:rPr>
          <w:rFonts w:ascii="仿宋" w:eastAsia="仿宋" w:hAnsi="仿宋"/>
          <w:color w:val="000000"/>
          <w:sz w:val="32"/>
          <w:szCs w:val="32"/>
        </w:rPr>
        <w:t>维稳工作取得了一定的成效，</w:t>
      </w:r>
      <w:r>
        <w:rPr>
          <w:rFonts w:ascii="仿宋" w:eastAsia="仿宋" w:hAnsi="仿宋" w:hint="eastAsia"/>
          <w:color w:val="000000"/>
          <w:sz w:val="32"/>
          <w:szCs w:val="32"/>
        </w:rPr>
        <w:t>小摊小贩主要集中在制定地点经营，拆除周边商户乱搭乱建等违章建筑，保障市场消防通道的畅通</w:t>
      </w:r>
      <w:r>
        <w:rPr>
          <w:rFonts w:ascii="仿宋" w:eastAsia="仿宋" w:hAnsi="仿宋"/>
          <w:color w:val="000000"/>
          <w:sz w:val="32"/>
          <w:szCs w:val="32"/>
        </w:rPr>
        <w:t>。</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w:t>
      </w:r>
      <w:r>
        <w:rPr>
          <w:rFonts w:ascii="仿宋" w:eastAsia="仿宋" w:hAnsi="仿宋" w:hint="eastAsia"/>
          <w:color w:val="000000"/>
          <w:sz w:val="32"/>
          <w:szCs w:val="32"/>
        </w:rPr>
        <w:t>六</w:t>
      </w:r>
      <w:r>
        <w:rPr>
          <w:rFonts w:ascii="仿宋" w:eastAsia="仿宋" w:hAnsi="仿宋"/>
          <w:color w:val="000000"/>
          <w:sz w:val="32"/>
          <w:szCs w:val="32"/>
        </w:rPr>
        <w:t>）存在的问题</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湘北市场人流量大，小摊小贩容易导致道路堵塞。</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lastRenderedPageBreak/>
        <w:t>2、</w:t>
      </w:r>
      <w:r>
        <w:rPr>
          <w:rFonts w:ascii="仿宋" w:eastAsia="仿宋" w:hAnsi="仿宋" w:hint="eastAsia"/>
          <w:color w:val="000000"/>
          <w:sz w:val="32"/>
          <w:szCs w:val="32"/>
        </w:rPr>
        <w:t>乱搭乱建、乱摆乱放现象严重。</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w:t>
      </w:r>
      <w:r>
        <w:rPr>
          <w:rFonts w:ascii="仿宋" w:eastAsia="仿宋" w:hAnsi="仿宋" w:hint="eastAsia"/>
          <w:color w:val="000000"/>
          <w:sz w:val="32"/>
          <w:szCs w:val="32"/>
        </w:rPr>
        <w:t>二</w:t>
      </w:r>
      <w:r>
        <w:rPr>
          <w:rFonts w:ascii="仿宋" w:eastAsia="仿宋" w:hAnsi="仿宋"/>
          <w:color w:val="000000"/>
          <w:sz w:val="32"/>
          <w:szCs w:val="32"/>
        </w:rPr>
        <w:t>）改进措施和建议</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加强我单位市场巡视力量。</w:t>
      </w:r>
    </w:p>
    <w:p w:rsidR="00814D21" w:rsidRDefault="00814D21">
      <w:pPr>
        <w:pStyle w:val="paragraph"/>
        <w:spacing w:before="0" w:beforeAutospacing="0" w:after="0" w:afterAutospacing="0"/>
        <w:ind w:firstLine="512"/>
      </w:pPr>
    </w:p>
    <w:p w:rsidR="00814D21" w:rsidRDefault="0084208E">
      <w:pPr>
        <w:pStyle w:val="paragraph"/>
        <w:spacing w:before="0" w:beforeAutospacing="0" w:after="0" w:afterAutospacing="0"/>
        <w:ind w:firstLine="512"/>
        <w:rPr>
          <w:rFonts w:ascii="楷体" w:eastAsia="楷体" w:hAnsi="楷体"/>
          <w:b/>
          <w:color w:val="000000"/>
          <w:sz w:val="32"/>
          <w:szCs w:val="32"/>
        </w:rPr>
      </w:pPr>
      <w:r>
        <w:rPr>
          <w:rFonts w:ascii="楷体" w:eastAsia="楷体" w:hAnsi="楷体" w:hint="eastAsia"/>
          <w:b/>
          <w:color w:val="000000"/>
          <w:sz w:val="32"/>
          <w:szCs w:val="32"/>
        </w:rPr>
        <w:t>十、其他重要事项的情况说明</w:t>
      </w:r>
    </w:p>
    <w:p w:rsidR="00814D21" w:rsidRDefault="0084208E">
      <w:pPr>
        <w:pStyle w:val="paragraph"/>
        <w:spacing w:before="0" w:beforeAutospacing="0" w:after="0" w:afterAutospacing="0"/>
        <w:ind w:firstLine="512"/>
      </w:pPr>
      <w:r>
        <w:rPr>
          <w:rFonts w:ascii="楷体" w:eastAsia="楷体" w:hAnsi="楷体" w:hint="eastAsia"/>
          <w:color w:val="000000"/>
          <w:sz w:val="32"/>
          <w:szCs w:val="32"/>
        </w:rPr>
        <w:t>（一）预决算收支增减变化情况。</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本部门2019年度机关</w:t>
      </w:r>
      <w:r>
        <w:rPr>
          <w:rFonts w:ascii="仿宋" w:eastAsia="仿宋" w:hAnsi="仿宋" w:hint="eastAsia"/>
          <w:color w:val="000000"/>
          <w:sz w:val="32"/>
          <w:szCs w:val="32"/>
        </w:rPr>
        <w:t>运行经费支出1.76万元，本单位是事业单位。公用经费1.76万元。</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（三）政府采购支出情况。</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color w:val="000000"/>
          <w:sz w:val="32"/>
          <w:szCs w:val="32"/>
        </w:rPr>
        <w:t>本部门2019年度</w:t>
      </w:r>
      <w:r>
        <w:rPr>
          <w:rFonts w:ascii="仿宋" w:eastAsia="仿宋" w:hAnsi="仿宋" w:hint="eastAsia"/>
          <w:color w:val="000000"/>
          <w:sz w:val="32"/>
          <w:szCs w:val="32"/>
        </w:rPr>
        <w:t>无</w:t>
      </w:r>
      <w:r>
        <w:rPr>
          <w:rFonts w:ascii="仿宋" w:eastAsia="仿宋" w:hAnsi="仿宋"/>
          <w:color w:val="000000"/>
          <w:sz w:val="32"/>
          <w:szCs w:val="32"/>
        </w:rPr>
        <w:t>政府采购</w:t>
      </w:r>
      <w:r>
        <w:rPr>
          <w:rFonts w:ascii="仿宋" w:eastAsia="仿宋" w:hAnsi="仿宋" w:hint="eastAsia"/>
          <w:color w:val="000000"/>
          <w:sz w:val="32"/>
          <w:szCs w:val="32"/>
        </w:rPr>
        <w:t>。</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（四）国有资产占用情况。</w:t>
      </w:r>
    </w:p>
    <w:p w:rsidR="00814D21" w:rsidRDefault="0084208E">
      <w:pPr>
        <w:pStyle w:val="paragraph"/>
        <w:spacing w:before="0" w:beforeAutospacing="0" w:after="0" w:afterAutospacing="0"/>
        <w:ind w:firstLine="512"/>
        <w:rPr>
          <w:rFonts w:ascii="仿宋" w:eastAsia="仿宋" w:hAnsi="仿宋"/>
          <w:color w:val="000000"/>
          <w:sz w:val="32"/>
          <w:szCs w:val="32"/>
        </w:rPr>
      </w:pPr>
      <w:r>
        <w:rPr>
          <w:rFonts w:ascii="仿宋" w:eastAsia="仿宋" w:hAnsi="仿宋" w:hint="eastAsia"/>
          <w:color w:val="000000"/>
          <w:sz w:val="32"/>
          <w:szCs w:val="32"/>
        </w:rPr>
        <w:t>无</w:t>
      </w:r>
    </w:p>
    <w:p w:rsidR="00814D21" w:rsidRDefault="0084208E">
      <w:pPr>
        <w:pStyle w:val="paragraph"/>
        <w:spacing w:before="0" w:beforeAutospacing="0" w:after="0" w:afterAutospacing="0"/>
        <w:ind w:firstLineChars="150" w:firstLine="480"/>
        <w:jc w:val="both"/>
        <w:rPr>
          <w:rFonts w:ascii="黑体" w:eastAsia="黑体" w:hAnsi="黑体"/>
          <w:color w:val="000000"/>
          <w:sz w:val="32"/>
          <w:szCs w:val="32"/>
        </w:rPr>
      </w:pPr>
      <w:r>
        <w:rPr>
          <w:rFonts w:ascii="黑体" w:eastAsia="黑体" w:hAnsi="黑体" w:hint="eastAsia"/>
          <w:color w:val="000000"/>
          <w:sz w:val="32"/>
          <w:szCs w:val="32"/>
        </w:rPr>
        <w:t>第四部分</w:t>
      </w:r>
      <w:r>
        <w:rPr>
          <w:rFonts w:ascii="黑体" w:eastAsia="黑体" w:hAnsi="黑体"/>
          <w:color w:val="000000"/>
          <w:sz w:val="32"/>
          <w:szCs w:val="32"/>
        </w:rPr>
        <w:t xml:space="preserve"> </w:t>
      </w:r>
      <w:r>
        <w:rPr>
          <w:rFonts w:ascii="黑体" w:eastAsia="黑体" w:hAnsi="黑体" w:hint="eastAsia"/>
          <w:color w:val="000000"/>
          <w:sz w:val="32"/>
          <w:szCs w:val="32"/>
        </w:rPr>
        <w:t>名词解释</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一、财政拨款收入：</w:t>
      </w:r>
      <w:r>
        <w:rPr>
          <w:rFonts w:ascii="仿宋" w:eastAsia="仿宋" w:hAnsi="仿宋" w:hint="eastAsia"/>
          <w:color w:val="000000"/>
          <w:sz w:val="32"/>
          <w:szCs w:val="32"/>
        </w:rPr>
        <w:t xml:space="preserve">指中央财政当年拨付的资金。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二、事业收入：</w:t>
      </w:r>
      <w:r>
        <w:rPr>
          <w:rFonts w:ascii="仿宋" w:eastAsia="仿宋" w:hAnsi="仿宋" w:hint="eastAsia"/>
          <w:color w:val="000000"/>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三、经营收入：</w:t>
      </w:r>
      <w:r>
        <w:rPr>
          <w:rFonts w:ascii="仿宋" w:eastAsia="仿宋" w:hAnsi="仿宋" w:hint="eastAsia"/>
          <w:color w:val="000000"/>
          <w:sz w:val="32"/>
          <w:szCs w:val="32"/>
        </w:rPr>
        <w:t xml:space="preserve">指事业单位在专业业务活动及其辅助活动之外开展非独立核算经营活动取得的收入。如：中国财政杂志社广告收入等。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lastRenderedPageBreak/>
        <w:t>四、其他收入：</w:t>
      </w:r>
      <w:r>
        <w:rPr>
          <w:rFonts w:ascii="仿宋" w:eastAsia="仿宋" w:hAnsi="仿宋" w:hint="eastAsia"/>
          <w:color w:val="000000"/>
          <w:sz w:val="32"/>
          <w:szCs w:val="32"/>
        </w:rPr>
        <w:t xml:space="preserve">指除上述“财政拨款收入” 、 “事业收入” 、“经营收入”等以外的收入。主要是按规定动用的售房收入、存款利息收入等。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五、用事业基金弥补收支差额：</w:t>
      </w:r>
      <w:r>
        <w:rPr>
          <w:rFonts w:ascii="仿宋" w:eastAsia="仿宋" w:hAnsi="仿宋" w:hint="eastAsia"/>
          <w:color w:val="000000"/>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六、年初结转和结余：</w:t>
      </w:r>
      <w:r>
        <w:rPr>
          <w:rFonts w:ascii="仿宋" w:eastAsia="仿宋" w:hAnsi="仿宋" w:hint="eastAsia"/>
          <w:color w:val="000000"/>
          <w:sz w:val="32"/>
          <w:szCs w:val="32"/>
        </w:rPr>
        <w:t xml:space="preserve">指以前年度尚未完成、结转到本年按有关规定继续使用的资金。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七、结余分配：</w:t>
      </w:r>
      <w:r>
        <w:rPr>
          <w:rFonts w:ascii="仿宋" w:eastAsia="仿宋" w:hAnsi="仿宋" w:hint="eastAsia"/>
          <w:color w:val="000000"/>
          <w:sz w:val="32"/>
          <w:szCs w:val="32"/>
        </w:rPr>
        <w:t>指事业单位按规定提取的职工福利基金、事业基金和缴纳的所得税，以及建设单位按规定应交回的基本建设竣工项目结余资金。</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八、年末结转和结余：</w:t>
      </w:r>
      <w:r>
        <w:rPr>
          <w:rFonts w:ascii="仿宋" w:eastAsia="仿宋" w:hAnsi="仿宋" w:hint="eastAsia"/>
          <w:color w:val="000000"/>
          <w:sz w:val="32"/>
          <w:szCs w:val="32"/>
        </w:rPr>
        <w:t xml:space="preserve">指本年度或以前年度预算安排、因客观条件发生变化无法按原计划实施，需要延迟到以后年度按有关规定继续使用的资金。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九、基本支出：</w:t>
      </w:r>
      <w:r>
        <w:rPr>
          <w:rFonts w:ascii="仿宋" w:eastAsia="仿宋" w:hAnsi="仿宋" w:hint="eastAsia"/>
          <w:color w:val="000000"/>
          <w:sz w:val="32"/>
          <w:szCs w:val="32"/>
        </w:rPr>
        <w:t>指为保障机构正常运转、完成日常工</w:t>
      </w:r>
    </w:p>
    <w:p w:rsidR="00814D21" w:rsidRDefault="0084208E">
      <w:pPr>
        <w:pStyle w:val="paragraph"/>
        <w:spacing w:before="0" w:beforeAutospacing="0" w:after="0" w:afterAutospacing="0"/>
      </w:pPr>
      <w:r>
        <w:rPr>
          <w:rFonts w:ascii="仿宋" w:eastAsia="仿宋" w:hAnsi="仿宋" w:hint="eastAsia"/>
          <w:color w:val="000000"/>
          <w:sz w:val="32"/>
          <w:szCs w:val="32"/>
        </w:rPr>
        <w:t xml:space="preserve">作任务而发生的人员支出和公用支出。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十、项目支出：</w:t>
      </w:r>
      <w:r>
        <w:rPr>
          <w:rFonts w:ascii="仿宋" w:eastAsia="仿宋" w:hAnsi="仿宋" w:hint="eastAsia"/>
          <w:color w:val="000000"/>
          <w:sz w:val="32"/>
          <w:szCs w:val="32"/>
        </w:rPr>
        <w:t xml:space="preserve">指在基本支出之外为完成特定行政任务和事业发展目标所发生的支出。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t>十一、经营支出：</w:t>
      </w:r>
      <w:r>
        <w:rPr>
          <w:rFonts w:ascii="仿宋" w:eastAsia="仿宋" w:hAnsi="仿宋" w:hint="eastAsia"/>
          <w:color w:val="000000"/>
          <w:sz w:val="32"/>
          <w:szCs w:val="32"/>
        </w:rPr>
        <w:t xml:space="preserve">指事业单位在专业业务活动及其辅助活动之外开展非独立核算经营活动发生的支出。 </w:t>
      </w:r>
    </w:p>
    <w:p w:rsidR="00814D21" w:rsidRDefault="0084208E">
      <w:pPr>
        <w:pStyle w:val="paragraph"/>
        <w:spacing w:before="0" w:beforeAutospacing="0" w:after="0" w:afterAutospacing="0"/>
        <w:ind w:firstLine="514"/>
      </w:pPr>
      <w:r>
        <w:rPr>
          <w:rFonts w:ascii="仿宋" w:eastAsia="仿宋" w:hAnsi="仿宋" w:hint="eastAsia"/>
          <w:b/>
          <w:bCs/>
          <w:color w:val="000000"/>
          <w:sz w:val="32"/>
          <w:szCs w:val="32"/>
        </w:rPr>
        <w:lastRenderedPageBreak/>
        <w:t>十二、“三公”经费：</w:t>
      </w:r>
      <w:r>
        <w:rPr>
          <w:rFonts w:ascii="仿宋" w:eastAsia="仿宋" w:hAnsi="仿宋" w:hint="eastAsia"/>
          <w:color w:val="000000"/>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814D21" w:rsidRDefault="0084208E">
      <w:pPr>
        <w:pStyle w:val="paragraph"/>
        <w:spacing w:before="0" w:beforeAutospacing="0" w:after="0" w:afterAutospacing="0"/>
        <w:ind w:firstLine="514"/>
        <w:rPr>
          <w:rFonts w:ascii="仿宋" w:eastAsia="仿宋" w:hAnsi="仿宋"/>
          <w:color w:val="000000"/>
          <w:sz w:val="32"/>
          <w:szCs w:val="32"/>
        </w:rPr>
      </w:pPr>
      <w:r>
        <w:rPr>
          <w:rFonts w:ascii="仿宋" w:eastAsia="仿宋" w:hAnsi="仿宋" w:hint="eastAsia"/>
          <w:b/>
          <w:bCs/>
          <w:color w:val="000000"/>
          <w:sz w:val="32"/>
          <w:szCs w:val="32"/>
        </w:rPr>
        <w:t>十三、机关运行经费：</w:t>
      </w:r>
      <w:r>
        <w:rPr>
          <w:rFonts w:ascii="仿宋" w:eastAsia="仿宋" w:hAnsi="仿宋" w:hint="eastAsia"/>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14D21" w:rsidRDefault="00814D21">
      <w:pPr>
        <w:pStyle w:val="paragraph"/>
        <w:spacing w:before="0" w:beforeAutospacing="0" w:after="0" w:afterAutospacing="0"/>
        <w:ind w:firstLine="514"/>
      </w:pPr>
    </w:p>
    <w:p w:rsidR="00814D21" w:rsidRDefault="0084208E">
      <w:pPr>
        <w:pStyle w:val="paragraph"/>
        <w:spacing w:before="0" w:beforeAutospacing="0" w:after="0" w:afterAutospacing="0"/>
        <w:ind w:firstLineChars="150" w:firstLine="480"/>
        <w:jc w:val="both"/>
        <w:rPr>
          <w:rFonts w:ascii="黑体" w:eastAsia="黑体" w:hAnsi="黑体"/>
          <w:color w:val="000000"/>
          <w:sz w:val="32"/>
          <w:szCs w:val="32"/>
        </w:rPr>
      </w:pPr>
      <w:r>
        <w:rPr>
          <w:rFonts w:ascii="黑体" w:eastAsia="黑体" w:hAnsi="黑体" w:hint="eastAsia"/>
          <w:color w:val="000000"/>
          <w:sz w:val="32"/>
          <w:szCs w:val="32"/>
        </w:rPr>
        <w:t>第五部分  附件</w:t>
      </w:r>
    </w:p>
    <w:p w:rsidR="00814D21" w:rsidRDefault="0084208E">
      <w:pPr>
        <w:pStyle w:val="paragraph"/>
        <w:spacing w:before="0" w:beforeAutospacing="0" w:after="0" w:afterAutospacing="0"/>
        <w:ind w:firstLineChars="150" w:firstLine="480"/>
        <w:jc w:val="both"/>
        <w:rPr>
          <w:rFonts w:ascii="仿宋" w:eastAsia="仿宋" w:hAnsi="仿宋"/>
          <w:color w:val="000000"/>
          <w:sz w:val="32"/>
          <w:szCs w:val="32"/>
        </w:rPr>
      </w:pPr>
      <w:r>
        <w:rPr>
          <w:rFonts w:ascii="仿宋" w:eastAsia="仿宋" w:hAnsi="仿宋" w:hint="eastAsia"/>
          <w:color w:val="000000"/>
          <w:sz w:val="32"/>
          <w:szCs w:val="32"/>
        </w:rPr>
        <w:t xml:space="preserve">附件：2019 年度沅江市湘北市场管理办公室部门决算公开表 </w:t>
      </w:r>
    </w:p>
    <w:p w:rsidR="00814D21" w:rsidRDefault="00814D21">
      <w:pPr>
        <w:pStyle w:val="paragraph"/>
        <w:spacing w:before="0" w:beforeAutospacing="0" w:after="0" w:afterAutospacing="0"/>
        <w:jc w:val="both"/>
        <w:rPr>
          <w:rFonts w:ascii="仿宋" w:eastAsia="仿宋" w:hAnsi="仿宋"/>
          <w:color w:val="000000"/>
          <w:sz w:val="32"/>
          <w:szCs w:val="32"/>
        </w:rPr>
      </w:pPr>
    </w:p>
    <w:p w:rsidR="00814D21" w:rsidRDefault="00814D21">
      <w:pPr>
        <w:pStyle w:val="paragraph"/>
        <w:spacing w:before="0" w:beforeAutospacing="0" w:after="0" w:afterAutospacing="0"/>
        <w:ind w:firstLine="514"/>
      </w:pPr>
    </w:p>
    <w:p w:rsidR="00814D21" w:rsidRDefault="00814D21"/>
    <w:sectPr w:rsidR="00814D21" w:rsidSect="00814D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4804"/>
    <w:rsid w:val="00056BCF"/>
    <w:rsid w:val="000710EC"/>
    <w:rsid w:val="0007437C"/>
    <w:rsid w:val="0008318A"/>
    <w:rsid w:val="001A4C88"/>
    <w:rsid w:val="001D4804"/>
    <w:rsid w:val="00277273"/>
    <w:rsid w:val="00295FC9"/>
    <w:rsid w:val="00470246"/>
    <w:rsid w:val="004774AA"/>
    <w:rsid w:val="00553739"/>
    <w:rsid w:val="005D0BE3"/>
    <w:rsid w:val="006D3A03"/>
    <w:rsid w:val="00703EEB"/>
    <w:rsid w:val="00814D21"/>
    <w:rsid w:val="0084208E"/>
    <w:rsid w:val="0089079A"/>
    <w:rsid w:val="008E3A4E"/>
    <w:rsid w:val="0095378C"/>
    <w:rsid w:val="00A17F2F"/>
    <w:rsid w:val="00C53CE1"/>
    <w:rsid w:val="00C650EB"/>
    <w:rsid w:val="00D95BB2"/>
    <w:rsid w:val="00DB0A5D"/>
    <w:rsid w:val="00EC0F54"/>
    <w:rsid w:val="6FC13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D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814D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2020-08-31T07:33:00Z</dcterms:created>
  <dcterms:modified xsi:type="dcterms:W3CDTF">2021-06-07T01:26:00Z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