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787" w:rsidRDefault="006F2787" w:rsidP="006F2787">
      <w:pPr>
        <w:jc w:val="center"/>
        <w:rPr>
          <w:rFonts w:ascii="黑体" w:eastAsia="黑体" w:cs="黑体"/>
          <w:sz w:val="44"/>
          <w:szCs w:val="44"/>
          <w:lang w:val="zh-CN"/>
        </w:rPr>
      </w:pPr>
      <w:r>
        <w:rPr>
          <w:rFonts w:ascii="黑体" w:eastAsia="黑体" w:cs="黑体" w:hint="eastAsia"/>
          <w:sz w:val="44"/>
          <w:szCs w:val="44"/>
          <w:lang w:val="zh-CN"/>
        </w:rPr>
        <w:t>沅江市园林管理处201</w:t>
      </w:r>
      <w:r w:rsidR="0092653C">
        <w:rPr>
          <w:rFonts w:ascii="黑体" w:eastAsia="黑体" w:cs="黑体" w:hint="eastAsia"/>
          <w:sz w:val="44"/>
          <w:szCs w:val="44"/>
          <w:lang w:val="zh-CN"/>
        </w:rPr>
        <w:t>9</w:t>
      </w:r>
      <w:r>
        <w:rPr>
          <w:rFonts w:ascii="黑体" w:eastAsia="黑体" w:cs="黑体" w:hint="eastAsia"/>
          <w:sz w:val="44"/>
          <w:szCs w:val="44"/>
          <w:lang w:val="zh-CN"/>
        </w:rPr>
        <w:t>年部门决算说明</w:t>
      </w:r>
    </w:p>
    <w:p w:rsidR="006F2787" w:rsidRDefault="006F2787" w:rsidP="006F2787">
      <w:pPr>
        <w:rPr>
          <w:rFonts w:ascii="黑体" w:eastAsia="黑体" w:cs="黑体"/>
          <w:sz w:val="32"/>
          <w:szCs w:val="32"/>
          <w:lang w:val="zh-CN"/>
        </w:rPr>
      </w:pPr>
      <w:r w:rsidRPr="006F2787">
        <w:rPr>
          <w:rFonts w:ascii="黑体" w:eastAsia="黑体" w:cs="黑体" w:hint="eastAsia"/>
          <w:sz w:val="32"/>
          <w:szCs w:val="32"/>
          <w:lang w:val="zh-CN"/>
        </w:rPr>
        <w:t>第一部分沅江市园林管理处概要</w:t>
      </w:r>
    </w:p>
    <w:p w:rsidR="006F2787" w:rsidRDefault="006F2787" w:rsidP="006F2787">
      <w:pPr>
        <w:rPr>
          <w:rFonts w:ascii="黑体" w:eastAsia="黑体" w:cs="黑体"/>
          <w:sz w:val="32"/>
          <w:szCs w:val="32"/>
          <w:lang w:val="zh-CN"/>
        </w:rPr>
      </w:pPr>
      <w:r>
        <w:rPr>
          <w:rFonts w:ascii="黑体" w:eastAsia="黑体" w:cs="黑体" w:hint="eastAsia"/>
          <w:sz w:val="32"/>
          <w:szCs w:val="32"/>
          <w:lang w:val="zh-CN"/>
        </w:rPr>
        <w:t>一、主要职能</w:t>
      </w:r>
    </w:p>
    <w:p w:rsidR="006F2787" w:rsidRPr="002760A0" w:rsidRDefault="006F2787" w:rsidP="006F2787">
      <w:pPr>
        <w:rPr>
          <w:rFonts w:ascii="仿宋" w:eastAsia="仿宋" w:hAnsi="仿宋"/>
          <w:sz w:val="32"/>
          <w:szCs w:val="32"/>
        </w:rPr>
      </w:pPr>
      <w:r w:rsidRPr="002760A0">
        <w:rPr>
          <w:rFonts w:ascii="仿宋" w:eastAsia="仿宋" w:hAnsi="仿宋" w:hint="eastAsia"/>
          <w:sz w:val="32"/>
          <w:szCs w:val="32"/>
        </w:rPr>
        <w:t>一、认真贯彻上级关于园林绿化管理工作的法律法规，并监督检查执行情况；</w:t>
      </w:r>
    </w:p>
    <w:p w:rsidR="006F2787" w:rsidRPr="002760A0" w:rsidRDefault="006F2787" w:rsidP="006F2787">
      <w:pPr>
        <w:rPr>
          <w:rFonts w:ascii="仿宋" w:eastAsia="仿宋" w:hAnsi="仿宋"/>
          <w:sz w:val="32"/>
          <w:szCs w:val="32"/>
        </w:rPr>
      </w:pPr>
      <w:r w:rsidRPr="002760A0">
        <w:rPr>
          <w:rFonts w:ascii="仿宋" w:eastAsia="仿宋" w:hAnsi="仿宋" w:hint="eastAsia"/>
          <w:sz w:val="32"/>
          <w:szCs w:val="32"/>
        </w:rPr>
        <w:t>二、根据城市建设总体规划，负责制定和组织实施城区园林绿化工作中长期规划和年度计划；</w:t>
      </w:r>
    </w:p>
    <w:p w:rsidR="006F2787" w:rsidRPr="002760A0" w:rsidRDefault="006F2787" w:rsidP="006F2787">
      <w:pPr>
        <w:rPr>
          <w:rFonts w:ascii="仿宋" w:eastAsia="仿宋" w:hAnsi="仿宋"/>
          <w:sz w:val="32"/>
          <w:szCs w:val="32"/>
        </w:rPr>
      </w:pPr>
      <w:r w:rsidRPr="002760A0">
        <w:rPr>
          <w:rFonts w:ascii="仿宋" w:eastAsia="仿宋" w:hAnsi="仿宋" w:hint="eastAsia"/>
          <w:sz w:val="32"/>
          <w:szCs w:val="32"/>
        </w:rPr>
        <w:t>三、负责城市雕塑的规划建设和管理，会同有关部门负责风景名胜区的审定报批及规划建设和管理；</w:t>
      </w:r>
    </w:p>
    <w:p w:rsidR="006F2787" w:rsidRPr="002760A0" w:rsidRDefault="006F2787" w:rsidP="006F2787">
      <w:pPr>
        <w:rPr>
          <w:rFonts w:ascii="仿宋" w:eastAsia="仿宋" w:hAnsi="仿宋"/>
          <w:sz w:val="32"/>
          <w:szCs w:val="32"/>
        </w:rPr>
      </w:pPr>
      <w:r w:rsidRPr="002760A0">
        <w:rPr>
          <w:rFonts w:ascii="仿宋" w:eastAsia="仿宋" w:hAnsi="仿宋" w:hint="eastAsia"/>
          <w:sz w:val="32"/>
          <w:szCs w:val="32"/>
        </w:rPr>
        <w:t>四、指导和协助市直各单位搞好庭院绿化工作；负责全市建制镇的绿化规划及技术指导工作；</w:t>
      </w:r>
    </w:p>
    <w:p w:rsidR="006F2787" w:rsidRPr="002760A0" w:rsidRDefault="006F2787" w:rsidP="006F2787">
      <w:pPr>
        <w:rPr>
          <w:rFonts w:ascii="仿宋" w:eastAsia="仿宋" w:hAnsi="仿宋"/>
          <w:sz w:val="32"/>
          <w:szCs w:val="32"/>
        </w:rPr>
      </w:pPr>
      <w:r w:rsidRPr="002760A0">
        <w:rPr>
          <w:rFonts w:ascii="仿宋" w:eastAsia="仿宋" w:hAnsi="仿宋" w:hint="eastAsia"/>
          <w:sz w:val="32"/>
          <w:szCs w:val="32"/>
        </w:rPr>
        <w:t>五、负责园林花卉的培育，为城市绿化提供服务；</w:t>
      </w:r>
    </w:p>
    <w:p w:rsidR="006F2787" w:rsidRPr="002760A0" w:rsidRDefault="006F2787" w:rsidP="006F2787">
      <w:pPr>
        <w:rPr>
          <w:rFonts w:ascii="仿宋" w:eastAsia="仿宋" w:hAnsi="仿宋"/>
          <w:sz w:val="32"/>
          <w:szCs w:val="32"/>
        </w:rPr>
      </w:pPr>
      <w:r w:rsidRPr="002760A0">
        <w:rPr>
          <w:rFonts w:ascii="仿宋" w:eastAsia="仿宋" w:hAnsi="仿宋" w:hint="eastAsia"/>
          <w:sz w:val="32"/>
          <w:szCs w:val="32"/>
        </w:rPr>
        <w:t>六、负责全市古树名木、名胜古迹的保护和管理，负责各单位庭院绿化和古树名木保护的技术指导；</w:t>
      </w:r>
    </w:p>
    <w:p w:rsidR="006F2787" w:rsidRPr="002760A0" w:rsidRDefault="006F2787" w:rsidP="006F2787">
      <w:pPr>
        <w:rPr>
          <w:rFonts w:ascii="仿宋" w:eastAsia="仿宋" w:hAnsi="仿宋"/>
          <w:sz w:val="32"/>
          <w:szCs w:val="32"/>
        </w:rPr>
      </w:pPr>
      <w:r w:rsidRPr="002760A0">
        <w:rPr>
          <w:rFonts w:ascii="仿宋" w:eastAsia="仿宋" w:hAnsi="仿宋" w:hint="eastAsia"/>
          <w:sz w:val="32"/>
          <w:szCs w:val="32"/>
        </w:rPr>
        <w:t>七、负责公园的行政管理和业务指导；</w:t>
      </w:r>
    </w:p>
    <w:p w:rsidR="006F2787" w:rsidRDefault="006F2787" w:rsidP="006F2787">
      <w:pPr>
        <w:rPr>
          <w:rFonts w:ascii="仿宋" w:eastAsia="仿宋" w:hAnsi="仿宋"/>
          <w:sz w:val="32"/>
          <w:szCs w:val="32"/>
        </w:rPr>
      </w:pPr>
      <w:r w:rsidRPr="002760A0">
        <w:rPr>
          <w:rFonts w:ascii="仿宋" w:eastAsia="仿宋" w:hAnsi="仿宋" w:hint="eastAsia"/>
          <w:sz w:val="32"/>
          <w:szCs w:val="32"/>
        </w:rPr>
        <w:t>八、协助有关部门搞好城市义务植树工作；</w:t>
      </w:r>
    </w:p>
    <w:p w:rsidR="006F2787" w:rsidRPr="006F2787" w:rsidRDefault="006F2787" w:rsidP="006F2787">
      <w:pPr>
        <w:rPr>
          <w:rFonts w:ascii="黑体" w:eastAsia="黑体" w:cs="黑体"/>
          <w:sz w:val="32"/>
          <w:szCs w:val="32"/>
          <w:lang w:val="zh-CN"/>
        </w:rPr>
      </w:pPr>
      <w:r w:rsidRPr="006F2787">
        <w:rPr>
          <w:rFonts w:ascii="仿宋" w:eastAsia="仿宋" w:hAnsi="仿宋" w:hint="eastAsia"/>
          <w:sz w:val="32"/>
          <w:szCs w:val="32"/>
        </w:rPr>
        <w:t>九、完成市委、市人民政府和市城市执法局交办的其他工作。</w:t>
      </w:r>
    </w:p>
    <w:p w:rsidR="006F2787" w:rsidRDefault="006F2787" w:rsidP="006F2787">
      <w:pPr>
        <w:rPr>
          <w:rFonts w:ascii="黑体" w:eastAsia="黑体" w:cs="黑体"/>
          <w:sz w:val="32"/>
          <w:szCs w:val="32"/>
          <w:lang w:val="zh-CN"/>
        </w:rPr>
      </w:pPr>
      <w:r>
        <w:rPr>
          <w:rFonts w:ascii="黑体" w:eastAsia="黑体" w:cs="黑体" w:hint="eastAsia"/>
          <w:sz w:val="32"/>
          <w:szCs w:val="32"/>
          <w:lang w:val="zh-CN"/>
        </w:rPr>
        <w:t>二、部门预算单位构成</w:t>
      </w:r>
    </w:p>
    <w:p w:rsidR="0092653C" w:rsidRPr="0092653C" w:rsidRDefault="0092653C" w:rsidP="0092653C">
      <w:pPr>
        <w:ind w:firstLineChars="200" w:firstLine="640"/>
        <w:rPr>
          <w:rFonts w:ascii="仿宋" w:eastAsia="仿宋" w:hAnsi="仿宋" w:hint="eastAsia"/>
          <w:sz w:val="32"/>
          <w:szCs w:val="32"/>
        </w:rPr>
      </w:pPr>
      <w:r w:rsidRPr="0092653C">
        <w:rPr>
          <w:rFonts w:ascii="仿宋" w:eastAsia="仿宋" w:hAnsi="仿宋" w:hint="eastAsia"/>
          <w:sz w:val="32"/>
          <w:szCs w:val="32"/>
        </w:rPr>
        <w:t>沅江市园林管理处系城市管理和综合执法局下属差额拨款性质的副科级事业单位。</w:t>
      </w:r>
      <w:r w:rsidR="006F2787" w:rsidRPr="002760A0">
        <w:rPr>
          <w:rFonts w:ascii="仿宋" w:eastAsia="仿宋" w:hAnsi="仿宋" w:hint="eastAsia"/>
          <w:sz w:val="32"/>
          <w:szCs w:val="32"/>
        </w:rPr>
        <w:t>现有干职工</w:t>
      </w:r>
      <w:r w:rsidR="006F2787" w:rsidRPr="002760A0">
        <w:rPr>
          <w:rFonts w:ascii="仿宋" w:eastAsia="仿宋" w:hAnsi="仿宋"/>
          <w:sz w:val="32"/>
          <w:szCs w:val="32"/>
        </w:rPr>
        <w:t>54</w:t>
      </w:r>
      <w:r w:rsidR="006F2787" w:rsidRPr="002760A0">
        <w:rPr>
          <w:rFonts w:ascii="仿宋" w:eastAsia="仿宋" w:hAnsi="仿宋" w:hint="eastAsia"/>
          <w:sz w:val="32"/>
          <w:szCs w:val="32"/>
        </w:rPr>
        <w:t>人（其中，退休</w:t>
      </w:r>
      <w:r w:rsidR="006F2787" w:rsidRPr="002760A0">
        <w:rPr>
          <w:rFonts w:ascii="仿宋" w:eastAsia="仿宋" w:hAnsi="仿宋"/>
          <w:sz w:val="32"/>
          <w:szCs w:val="32"/>
        </w:rPr>
        <w:t>1</w:t>
      </w:r>
      <w:r>
        <w:rPr>
          <w:rFonts w:ascii="仿宋" w:eastAsia="仿宋" w:hAnsi="仿宋" w:hint="eastAsia"/>
          <w:sz w:val="32"/>
          <w:szCs w:val="32"/>
        </w:rPr>
        <w:t>7</w:t>
      </w:r>
      <w:r w:rsidR="006F2787" w:rsidRPr="002760A0">
        <w:rPr>
          <w:rFonts w:ascii="仿宋" w:eastAsia="仿宋" w:hAnsi="仿宋" w:hint="eastAsia"/>
          <w:sz w:val="32"/>
          <w:szCs w:val="32"/>
        </w:rPr>
        <w:t>人，在职</w:t>
      </w:r>
      <w:r>
        <w:rPr>
          <w:rFonts w:ascii="仿宋" w:eastAsia="仿宋" w:hAnsi="仿宋" w:hint="eastAsia"/>
          <w:sz w:val="32"/>
          <w:szCs w:val="32"/>
        </w:rPr>
        <w:t>37</w:t>
      </w:r>
      <w:r w:rsidR="006F2787" w:rsidRPr="002760A0">
        <w:rPr>
          <w:rFonts w:ascii="仿宋" w:eastAsia="仿宋" w:hAnsi="仿宋" w:hint="eastAsia"/>
          <w:sz w:val="32"/>
          <w:szCs w:val="32"/>
        </w:rPr>
        <w:t>人），</w:t>
      </w:r>
      <w:r w:rsidRPr="0092653C">
        <w:rPr>
          <w:rFonts w:ascii="仿宋" w:eastAsia="仿宋" w:hAnsi="仿宋" w:hint="eastAsia"/>
          <w:sz w:val="32"/>
          <w:szCs w:val="32"/>
        </w:rPr>
        <w:t>内设办公室、财务股、园林建设股、园林管理股四个股室。</w:t>
      </w:r>
    </w:p>
    <w:p w:rsidR="0092653C" w:rsidRDefault="006F2787" w:rsidP="0092653C">
      <w:pPr>
        <w:rPr>
          <w:rFonts w:ascii="黑体" w:eastAsia="黑体" w:cs="黑体" w:hint="eastAsia"/>
          <w:sz w:val="32"/>
          <w:szCs w:val="32"/>
          <w:lang w:val="zh-CN"/>
        </w:rPr>
      </w:pPr>
      <w:r>
        <w:rPr>
          <w:rFonts w:ascii="黑体" w:eastAsia="黑体" w:cs="黑体" w:hint="eastAsia"/>
          <w:sz w:val="32"/>
          <w:szCs w:val="32"/>
        </w:rPr>
        <w:lastRenderedPageBreak/>
        <w:t>第二部分</w:t>
      </w:r>
      <w:r w:rsidRPr="006F2787">
        <w:rPr>
          <w:rFonts w:ascii="黑体" w:eastAsia="黑体" w:cs="黑体" w:hint="eastAsia"/>
          <w:sz w:val="32"/>
          <w:szCs w:val="32"/>
          <w:lang w:val="zh-CN"/>
        </w:rPr>
        <w:t>沅江市园林管理处</w:t>
      </w:r>
      <w:r>
        <w:rPr>
          <w:rFonts w:ascii="黑体" w:eastAsia="黑体" w:cs="黑体" w:hint="eastAsia"/>
          <w:sz w:val="32"/>
          <w:szCs w:val="32"/>
          <w:lang w:val="zh-CN"/>
        </w:rPr>
        <w:t>201</w:t>
      </w:r>
      <w:r w:rsidR="0092653C">
        <w:rPr>
          <w:rFonts w:ascii="黑体" w:eastAsia="黑体" w:cs="黑体" w:hint="eastAsia"/>
          <w:sz w:val="32"/>
          <w:szCs w:val="32"/>
          <w:lang w:val="zh-CN"/>
        </w:rPr>
        <w:t>9</w:t>
      </w:r>
      <w:r>
        <w:rPr>
          <w:rFonts w:ascii="黑体" w:eastAsia="黑体" w:cs="黑体" w:hint="eastAsia"/>
          <w:sz w:val="32"/>
          <w:szCs w:val="32"/>
          <w:lang w:val="zh-CN"/>
        </w:rPr>
        <w:t>年度部门决算表（详见附表）</w:t>
      </w:r>
    </w:p>
    <w:p w:rsidR="0092653C" w:rsidRDefault="0092653C" w:rsidP="0092653C">
      <w:pPr>
        <w:rPr>
          <w:rFonts w:ascii="楷体" w:eastAsia="楷体" w:hAnsi="楷体" w:cs="楷体"/>
          <w:sz w:val="32"/>
        </w:rPr>
      </w:pPr>
      <w:r>
        <w:rPr>
          <w:rFonts w:ascii="楷体" w:eastAsia="楷体" w:hAnsi="楷体" w:cs="楷体"/>
          <w:sz w:val="32"/>
        </w:rPr>
        <w:t xml:space="preserve">一、收入支出决算总表 </w:t>
      </w:r>
    </w:p>
    <w:p w:rsidR="0092653C" w:rsidRDefault="0092653C" w:rsidP="0092653C">
      <w:pPr>
        <w:rPr>
          <w:rFonts w:ascii="楷体" w:eastAsia="楷体" w:hAnsi="楷体" w:cs="楷体"/>
          <w:sz w:val="32"/>
        </w:rPr>
      </w:pPr>
      <w:r>
        <w:rPr>
          <w:rFonts w:ascii="楷体" w:eastAsia="楷体" w:hAnsi="楷体" w:cs="楷体"/>
          <w:sz w:val="32"/>
        </w:rPr>
        <w:t xml:space="preserve">二、收入决算表 </w:t>
      </w:r>
    </w:p>
    <w:p w:rsidR="0092653C" w:rsidRDefault="0092653C" w:rsidP="0092653C">
      <w:pPr>
        <w:rPr>
          <w:rFonts w:ascii="楷体" w:eastAsia="楷体" w:hAnsi="楷体" w:cs="楷体"/>
          <w:sz w:val="32"/>
        </w:rPr>
      </w:pPr>
      <w:r>
        <w:rPr>
          <w:rFonts w:ascii="楷体" w:eastAsia="楷体" w:hAnsi="楷体" w:cs="楷体"/>
          <w:sz w:val="32"/>
        </w:rPr>
        <w:t xml:space="preserve">三、支出决算表 </w:t>
      </w:r>
    </w:p>
    <w:p w:rsidR="0092653C" w:rsidRDefault="0092653C" w:rsidP="0092653C">
      <w:pPr>
        <w:rPr>
          <w:rFonts w:ascii="楷体" w:eastAsia="楷体" w:hAnsi="楷体" w:cs="楷体"/>
          <w:sz w:val="32"/>
        </w:rPr>
      </w:pPr>
      <w:r>
        <w:rPr>
          <w:rFonts w:ascii="楷体" w:eastAsia="楷体" w:hAnsi="楷体" w:cs="楷体"/>
          <w:sz w:val="32"/>
        </w:rPr>
        <w:t xml:space="preserve">四、财政拨款收入支出决算总表 </w:t>
      </w:r>
    </w:p>
    <w:p w:rsidR="0092653C" w:rsidRDefault="0092653C" w:rsidP="0092653C">
      <w:pPr>
        <w:rPr>
          <w:rFonts w:ascii="楷体" w:eastAsia="楷体" w:hAnsi="楷体" w:cs="楷体"/>
          <w:sz w:val="32"/>
        </w:rPr>
      </w:pPr>
      <w:r>
        <w:rPr>
          <w:rFonts w:ascii="楷体" w:eastAsia="楷体" w:hAnsi="楷体" w:cs="楷体"/>
          <w:sz w:val="32"/>
        </w:rPr>
        <w:t xml:space="preserve">五、一般公共预算财政拨款支出决算表 </w:t>
      </w:r>
    </w:p>
    <w:p w:rsidR="0092653C" w:rsidRDefault="0092653C" w:rsidP="0092653C">
      <w:pPr>
        <w:rPr>
          <w:rFonts w:ascii="楷体" w:eastAsia="楷体" w:hAnsi="楷体" w:cs="楷体"/>
          <w:sz w:val="32"/>
        </w:rPr>
      </w:pPr>
      <w:r>
        <w:rPr>
          <w:rFonts w:ascii="楷体" w:eastAsia="楷体" w:hAnsi="楷体" w:cs="楷体"/>
          <w:sz w:val="32"/>
        </w:rPr>
        <w:t xml:space="preserve">六、一般公共预算财政拨款基本支出决算表 </w:t>
      </w:r>
    </w:p>
    <w:p w:rsidR="0092653C" w:rsidRDefault="0092653C" w:rsidP="0092653C">
      <w:pPr>
        <w:rPr>
          <w:rFonts w:ascii="楷体" w:eastAsia="楷体" w:hAnsi="楷体" w:cs="楷体"/>
          <w:sz w:val="32"/>
        </w:rPr>
      </w:pPr>
      <w:r>
        <w:rPr>
          <w:rFonts w:ascii="楷体" w:eastAsia="楷体" w:hAnsi="楷体" w:cs="楷体"/>
          <w:sz w:val="32"/>
        </w:rPr>
        <w:t xml:space="preserve">七、一般公共预算财政拨款“三公”经费支出决算表 </w:t>
      </w:r>
    </w:p>
    <w:p w:rsidR="006F2787" w:rsidRDefault="0092653C" w:rsidP="0092653C">
      <w:pPr>
        <w:rPr>
          <w:rFonts w:ascii="黑体" w:eastAsia="黑体" w:cs="黑体"/>
          <w:sz w:val="32"/>
          <w:szCs w:val="32"/>
          <w:lang w:val="zh-CN"/>
        </w:rPr>
      </w:pPr>
      <w:r>
        <w:rPr>
          <w:rFonts w:ascii="楷体" w:eastAsia="楷体" w:hAnsi="楷体" w:cs="楷体"/>
          <w:sz w:val="32"/>
        </w:rPr>
        <w:t>八、政府性基金预算财政拨款收入支出决算表</w:t>
      </w:r>
    </w:p>
    <w:p w:rsidR="006F2787" w:rsidRDefault="006F2787" w:rsidP="0092653C">
      <w:pPr>
        <w:ind w:firstLineChars="200" w:firstLine="640"/>
        <w:rPr>
          <w:rFonts w:ascii="黑体" w:eastAsia="黑体" w:cs="黑体"/>
          <w:sz w:val="32"/>
          <w:szCs w:val="32"/>
          <w:lang w:val="zh-CN"/>
        </w:rPr>
      </w:pPr>
      <w:r>
        <w:rPr>
          <w:rFonts w:ascii="黑体" w:eastAsia="黑体" w:cs="黑体" w:hint="eastAsia"/>
          <w:sz w:val="32"/>
          <w:szCs w:val="32"/>
          <w:lang w:val="zh-CN"/>
        </w:rPr>
        <w:t>第三部分沅江市园林管理处201</w:t>
      </w:r>
      <w:r w:rsidR="00AA3C3D">
        <w:rPr>
          <w:rFonts w:ascii="黑体" w:eastAsia="黑体" w:cs="黑体" w:hint="eastAsia"/>
          <w:sz w:val="32"/>
          <w:szCs w:val="32"/>
          <w:lang w:val="zh-CN"/>
        </w:rPr>
        <w:t>9</w:t>
      </w:r>
      <w:r>
        <w:rPr>
          <w:rFonts w:ascii="黑体" w:eastAsia="黑体" w:cs="黑体" w:hint="eastAsia"/>
          <w:sz w:val="32"/>
          <w:szCs w:val="32"/>
          <w:lang w:val="zh-CN"/>
        </w:rPr>
        <w:t>年度部门决算情况说明</w:t>
      </w:r>
    </w:p>
    <w:p w:rsidR="006F2787" w:rsidRDefault="006F2787" w:rsidP="006F2787">
      <w:pPr>
        <w:rPr>
          <w:rFonts w:ascii="黑体" w:eastAsia="黑体" w:cs="黑体"/>
          <w:sz w:val="32"/>
          <w:szCs w:val="32"/>
        </w:rPr>
      </w:pPr>
      <w:r>
        <w:rPr>
          <w:rFonts w:ascii="黑体" w:eastAsia="黑体" w:cs="黑体" w:hint="eastAsia"/>
          <w:sz w:val="32"/>
          <w:szCs w:val="32"/>
        </w:rPr>
        <w:t>一、</w:t>
      </w:r>
      <w:r w:rsidRPr="006F2787">
        <w:rPr>
          <w:rFonts w:ascii="黑体" w:eastAsia="黑体" w:cs="黑体" w:hint="eastAsia"/>
          <w:sz w:val="32"/>
          <w:szCs w:val="32"/>
        </w:rPr>
        <w:t>收入支出决算总体情况</w:t>
      </w:r>
    </w:p>
    <w:p w:rsidR="006F2787" w:rsidRPr="006F2787" w:rsidRDefault="006F2787" w:rsidP="006F2787">
      <w:pPr>
        <w:ind w:firstLineChars="200" w:firstLine="640"/>
        <w:rPr>
          <w:rFonts w:ascii="仿宋" w:eastAsia="仿宋" w:hAnsi="仿宋"/>
          <w:sz w:val="32"/>
          <w:szCs w:val="32"/>
        </w:rPr>
      </w:pPr>
      <w:r w:rsidRPr="006F2787">
        <w:rPr>
          <w:rFonts w:ascii="仿宋" w:eastAsia="仿宋" w:hAnsi="仿宋" w:hint="eastAsia"/>
          <w:sz w:val="32"/>
          <w:szCs w:val="32"/>
        </w:rPr>
        <w:t>201</w:t>
      </w:r>
      <w:r w:rsidR="00AA3C3D">
        <w:rPr>
          <w:rFonts w:ascii="仿宋" w:eastAsia="仿宋" w:hAnsi="仿宋" w:hint="eastAsia"/>
          <w:sz w:val="32"/>
          <w:szCs w:val="32"/>
        </w:rPr>
        <w:t>9</w:t>
      </w:r>
      <w:r w:rsidRPr="006F2787">
        <w:rPr>
          <w:rFonts w:ascii="仿宋" w:eastAsia="仿宋" w:hAnsi="仿宋" w:hint="eastAsia"/>
          <w:sz w:val="32"/>
          <w:szCs w:val="32"/>
        </w:rPr>
        <w:t>年度收、支总计1</w:t>
      </w:r>
      <w:r w:rsidR="00AA3C3D">
        <w:rPr>
          <w:rFonts w:ascii="仿宋" w:eastAsia="仿宋" w:hAnsi="仿宋" w:hint="eastAsia"/>
          <w:sz w:val="32"/>
          <w:szCs w:val="32"/>
        </w:rPr>
        <w:t>451.63</w:t>
      </w:r>
      <w:r w:rsidRPr="006F2787">
        <w:rPr>
          <w:rFonts w:ascii="仿宋" w:eastAsia="仿宋" w:hAnsi="仿宋" w:hint="eastAsia"/>
          <w:sz w:val="32"/>
          <w:szCs w:val="32"/>
        </w:rPr>
        <w:t>万元，与201</w:t>
      </w:r>
      <w:r w:rsidR="00AA3C3D">
        <w:rPr>
          <w:rFonts w:ascii="仿宋" w:eastAsia="仿宋" w:hAnsi="仿宋" w:hint="eastAsia"/>
          <w:sz w:val="32"/>
          <w:szCs w:val="32"/>
        </w:rPr>
        <w:t>8</w:t>
      </w:r>
      <w:r w:rsidRPr="006F2787">
        <w:rPr>
          <w:rFonts w:ascii="仿宋" w:eastAsia="仿宋" w:hAnsi="仿宋" w:hint="eastAsia"/>
          <w:sz w:val="32"/>
          <w:szCs w:val="32"/>
        </w:rPr>
        <w:t>年相比收、支总计增加5.66万元，增长0.46%。主要原因是财政拨款增加。</w:t>
      </w:r>
    </w:p>
    <w:p w:rsidR="006F2787" w:rsidRDefault="006F2787" w:rsidP="006F2787">
      <w:pPr>
        <w:rPr>
          <w:rFonts w:ascii="黑体" w:eastAsia="黑体" w:cs="黑体"/>
          <w:sz w:val="32"/>
          <w:szCs w:val="32"/>
        </w:rPr>
      </w:pPr>
      <w:r>
        <w:rPr>
          <w:rFonts w:ascii="黑体" w:eastAsia="黑体" w:cs="黑体" w:hint="eastAsia"/>
          <w:sz w:val="32"/>
          <w:szCs w:val="32"/>
        </w:rPr>
        <w:t>二、收入决算情况说明</w:t>
      </w:r>
    </w:p>
    <w:p w:rsidR="006F2787" w:rsidRDefault="006F2787" w:rsidP="006F2787">
      <w:pPr>
        <w:ind w:firstLineChars="200" w:firstLine="640"/>
        <w:rPr>
          <w:rFonts w:ascii="仿宋" w:eastAsia="仿宋" w:hAnsi="仿宋"/>
          <w:sz w:val="32"/>
          <w:szCs w:val="32"/>
        </w:rPr>
      </w:pPr>
      <w:r w:rsidRPr="006F2787">
        <w:rPr>
          <w:rFonts w:ascii="仿宋" w:eastAsia="仿宋" w:hAnsi="仿宋"/>
          <w:sz w:val="32"/>
          <w:szCs w:val="32"/>
        </w:rPr>
        <w:t>201</w:t>
      </w:r>
      <w:r w:rsidR="00007A53">
        <w:rPr>
          <w:rFonts w:ascii="仿宋" w:eastAsia="仿宋" w:hAnsi="仿宋" w:hint="eastAsia"/>
          <w:sz w:val="32"/>
          <w:szCs w:val="32"/>
        </w:rPr>
        <w:t>9</w:t>
      </w:r>
      <w:r w:rsidRPr="006F2787">
        <w:rPr>
          <w:rFonts w:ascii="仿宋" w:eastAsia="仿宋" w:hAnsi="仿宋" w:hint="eastAsia"/>
          <w:sz w:val="32"/>
          <w:szCs w:val="32"/>
        </w:rPr>
        <w:t>年收入</w:t>
      </w:r>
      <w:r w:rsidR="0041591D">
        <w:rPr>
          <w:rFonts w:ascii="仿宋" w:eastAsia="仿宋" w:hAnsi="仿宋" w:hint="eastAsia"/>
          <w:sz w:val="32"/>
          <w:szCs w:val="32"/>
        </w:rPr>
        <w:t>1343.2</w:t>
      </w:r>
      <w:r w:rsidRPr="006F2787">
        <w:rPr>
          <w:rFonts w:ascii="仿宋" w:eastAsia="仿宋" w:hAnsi="仿宋" w:hint="eastAsia"/>
          <w:sz w:val="32"/>
          <w:szCs w:val="32"/>
        </w:rPr>
        <w:t>万元，其中：一般公共预算拨款收入</w:t>
      </w:r>
      <w:r w:rsidRPr="006F2787">
        <w:rPr>
          <w:rFonts w:ascii="仿宋" w:eastAsia="仿宋" w:hAnsi="仿宋"/>
          <w:sz w:val="32"/>
          <w:szCs w:val="32"/>
        </w:rPr>
        <w:t>5</w:t>
      </w:r>
      <w:r w:rsidR="007F06D2">
        <w:rPr>
          <w:rFonts w:ascii="仿宋" w:eastAsia="仿宋" w:hAnsi="仿宋" w:hint="eastAsia"/>
          <w:sz w:val="32"/>
          <w:szCs w:val="32"/>
        </w:rPr>
        <w:t>44.15</w:t>
      </w:r>
      <w:r w:rsidRPr="006F2787">
        <w:rPr>
          <w:rFonts w:ascii="仿宋" w:eastAsia="仿宋" w:hAnsi="仿宋" w:hint="eastAsia"/>
          <w:sz w:val="32"/>
          <w:szCs w:val="32"/>
        </w:rPr>
        <w:t>万元，比上年</w:t>
      </w:r>
      <w:r w:rsidR="007F06D2">
        <w:rPr>
          <w:rFonts w:ascii="仿宋" w:eastAsia="仿宋" w:hAnsi="仿宋" w:hint="eastAsia"/>
          <w:sz w:val="32"/>
          <w:szCs w:val="32"/>
        </w:rPr>
        <w:t>减少13.85万元</w:t>
      </w:r>
      <w:r w:rsidRPr="006F2787">
        <w:rPr>
          <w:rFonts w:ascii="仿宋" w:eastAsia="仿宋" w:hAnsi="仿宋" w:hint="eastAsia"/>
          <w:sz w:val="32"/>
          <w:szCs w:val="32"/>
        </w:rPr>
        <w:t>。占本年总收入</w:t>
      </w:r>
      <w:r w:rsidR="0041591D">
        <w:rPr>
          <w:rFonts w:ascii="仿宋" w:eastAsia="仿宋" w:hAnsi="仿宋" w:hint="eastAsia"/>
          <w:sz w:val="32"/>
          <w:szCs w:val="32"/>
        </w:rPr>
        <w:t>40.5</w:t>
      </w:r>
      <w:r w:rsidR="007F06D2">
        <w:rPr>
          <w:rFonts w:ascii="仿宋" w:eastAsia="仿宋" w:hAnsi="仿宋" w:hint="eastAsia"/>
          <w:sz w:val="32"/>
          <w:szCs w:val="32"/>
        </w:rPr>
        <w:t>%</w:t>
      </w:r>
      <w:r w:rsidRPr="006F2787">
        <w:rPr>
          <w:rFonts w:ascii="仿宋" w:eastAsia="仿宋" w:hAnsi="仿宋" w:hint="eastAsia"/>
          <w:sz w:val="32"/>
          <w:szCs w:val="32"/>
        </w:rPr>
        <w:t>。政府性基金预算财政拨款收入</w:t>
      </w:r>
      <w:r w:rsidRPr="006F2787">
        <w:rPr>
          <w:rFonts w:ascii="仿宋" w:eastAsia="仿宋" w:hAnsi="仿宋"/>
          <w:sz w:val="32"/>
          <w:szCs w:val="32"/>
        </w:rPr>
        <w:t>460</w:t>
      </w:r>
      <w:r w:rsidRPr="006F2787">
        <w:rPr>
          <w:rFonts w:ascii="仿宋" w:eastAsia="仿宋" w:hAnsi="仿宋" w:hint="eastAsia"/>
          <w:sz w:val="32"/>
          <w:szCs w:val="32"/>
        </w:rPr>
        <w:t>万元，</w:t>
      </w:r>
      <w:r w:rsidR="007F06D2">
        <w:rPr>
          <w:rFonts w:ascii="仿宋" w:eastAsia="仿宋" w:hAnsi="仿宋" w:hint="eastAsia"/>
          <w:sz w:val="32"/>
          <w:szCs w:val="32"/>
        </w:rPr>
        <w:t>与上年持平，</w:t>
      </w:r>
      <w:r w:rsidRPr="006F2787">
        <w:rPr>
          <w:rFonts w:ascii="仿宋" w:eastAsia="仿宋" w:hAnsi="仿宋" w:hint="eastAsia"/>
          <w:sz w:val="32"/>
          <w:szCs w:val="32"/>
        </w:rPr>
        <w:t>占本年总收入</w:t>
      </w:r>
      <w:r w:rsidR="0041591D">
        <w:rPr>
          <w:rFonts w:ascii="仿宋" w:eastAsia="仿宋" w:hAnsi="仿宋" w:hint="eastAsia"/>
          <w:sz w:val="32"/>
          <w:szCs w:val="32"/>
        </w:rPr>
        <w:t>34.25</w:t>
      </w:r>
      <w:r w:rsidRPr="006F2787">
        <w:rPr>
          <w:rFonts w:ascii="仿宋" w:eastAsia="仿宋" w:hAnsi="仿宋"/>
          <w:sz w:val="32"/>
          <w:szCs w:val="32"/>
        </w:rPr>
        <w:t>%</w:t>
      </w:r>
      <w:r w:rsidRPr="006F2787">
        <w:rPr>
          <w:rFonts w:ascii="仿宋" w:eastAsia="仿宋" w:hAnsi="仿宋" w:hint="eastAsia"/>
          <w:sz w:val="32"/>
          <w:szCs w:val="32"/>
        </w:rPr>
        <w:t>。事业收入</w:t>
      </w:r>
      <w:r w:rsidR="007F06D2">
        <w:rPr>
          <w:rFonts w:ascii="仿宋" w:eastAsia="仿宋" w:hAnsi="仿宋" w:hint="eastAsia"/>
          <w:sz w:val="32"/>
          <w:szCs w:val="32"/>
        </w:rPr>
        <w:t>263.67</w:t>
      </w:r>
      <w:r w:rsidRPr="006F2787">
        <w:rPr>
          <w:rFonts w:ascii="仿宋" w:eastAsia="仿宋" w:hAnsi="仿宋" w:hint="eastAsia"/>
          <w:sz w:val="32"/>
          <w:szCs w:val="32"/>
        </w:rPr>
        <w:t>万元，比上年</w:t>
      </w:r>
      <w:r w:rsidR="007F06D2">
        <w:rPr>
          <w:rFonts w:ascii="仿宋" w:eastAsia="仿宋" w:hAnsi="仿宋" w:hint="eastAsia"/>
          <w:sz w:val="32"/>
          <w:szCs w:val="32"/>
        </w:rPr>
        <w:t>增加87.63万元，</w:t>
      </w:r>
      <w:r w:rsidRPr="006F2787">
        <w:rPr>
          <w:rFonts w:ascii="仿宋" w:eastAsia="仿宋" w:hAnsi="仿宋" w:hint="eastAsia"/>
          <w:sz w:val="32"/>
          <w:szCs w:val="32"/>
        </w:rPr>
        <w:t>占本年总收入</w:t>
      </w:r>
      <w:r w:rsidR="007F06D2">
        <w:rPr>
          <w:rFonts w:ascii="仿宋" w:eastAsia="仿宋" w:hAnsi="仿宋" w:hint="eastAsia"/>
          <w:sz w:val="32"/>
          <w:szCs w:val="32"/>
        </w:rPr>
        <w:t>1</w:t>
      </w:r>
      <w:r w:rsidR="0041591D">
        <w:rPr>
          <w:rFonts w:ascii="仿宋" w:eastAsia="仿宋" w:hAnsi="仿宋" w:hint="eastAsia"/>
          <w:sz w:val="32"/>
          <w:szCs w:val="32"/>
        </w:rPr>
        <w:t>9.63</w:t>
      </w:r>
      <w:r w:rsidRPr="006F2787">
        <w:rPr>
          <w:rFonts w:ascii="仿宋" w:eastAsia="仿宋" w:hAnsi="仿宋"/>
          <w:sz w:val="32"/>
          <w:szCs w:val="32"/>
        </w:rPr>
        <w:t>%</w:t>
      </w:r>
      <w:r w:rsidRPr="006F2787">
        <w:rPr>
          <w:rFonts w:ascii="仿宋" w:eastAsia="仿宋" w:hAnsi="仿宋" w:hint="eastAsia"/>
          <w:sz w:val="32"/>
          <w:szCs w:val="32"/>
        </w:rPr>
        <w:t>。</w:t>
      </w:r>
      <w:r w:rsidR="007F06D2">
        <w:rPr>
          <w:rFonts w:ascii="仿宋" w:eastAsia="仿宋" w:hAnsi="仿宋" w:hint="eastAsia"/>
          <w:sz w:val="32"/>
          <w:szCs w:val="32"/>
        </w:rPr>
        <w:t>其他收入70.18万元，</w:t>
      </w:r>
      <w:r w:rsidR="007F06D2" w:rsidRPr="006F2787">
        <w:rPr>
          <w:rFonts w:ascii="仿宋" w:eastAsia="仿宋" w:hAnsi="仿宋" w:hint="eastAsia"/>
          <w:sz w:val="32"/>
          <w:szCs w:val="32"/>
        </w:rPr>
        <w:t>占本年</w:t>
      </w:r>
      <w:r w:rsidR="007F06D2" w:rsidRPr="006F2787">
        <w:rPr>
          <w:rFonts w:ascii="仿宋" w:eastAsia="仿宋" w:hAnsi="仿宋" w:hint="eastAsia"/>
          <w:sz w:val="32"/>
          <w:szCs w:val="32"/>
        </w:rPr>
        <w:lastRenderedPageBreak/>
        <w:t>总收入</w:t>
      </w:r>
      <w:r w:rsidR="007F06D2">
        <w:rPr>
          <w:rFonts w:ascii="仿宋" w:eastAsia="仿宋" w:hAnsi="仿宋" w:hint="eastAsia"/>
          <w:sz w:val="32"/>
          <w:szCs w:val="32"/>
        </w:rPr>
        <w:t>0.</w:t>
      </w:r>
      <w:r w:rsidR="0041591D">
        <w:rPr>
          <w:rFonts w:ascii="仿宋" w:eastAsia="仿宋" w:hAnsi="仿宋" w:hint="eastAsia"/>
          <w:sz w:val="32"/>
          <w:szCs w:val="32"/>
        </w:rPr>
        <w:t>52</w:t>
      </w:r>
      <w:r w:rsidR="007F06D2">
        <w:rPr>
          <w:rFonts w:ascii="仿宋" w:eastAsia="仿宋" w:hAnsi="仿宋" w:hint="eastAsia"/>
          <w:sz w:val="32"/>
          <w:szCs w:val="32"/>
        </w:rPr>
        <w:t>%，上级补助收入5.2万元，</w:t>
      </w:r>
      <w:r w:rsidR="007F06D2" w:rsidRPr="006F2787">
        <w:rPr>
          <w:rFonts w:ascii="仿宋" w:eastAsia="仿宋" w:hAnsi="仿宋" w:hint="eastAsia"/>
          <w:sz w:val="32"/>
          <w:szCs w:val="32"/>
        </w:rPr>
        <w:t>占本年总收入</w:t>
      </w:r>
      <w:r w:rsidR="007F06D2">
        <w:rPr>
          <w:rFonts w:ascii="仿宋" w:eastAsia="仿宋" w:hAnsi="仿宋" w:hint="eastAsia"/>
          <w:sz w:val="32"/>
          <w:szCs w:val="32"/>
        </w:rPr>
        <w:t>0.</w:t>
      </w:r>
      <w:r w:rsidR="0041591D">
        <w:rPr>
          <w:rFonts w:ascii="仿宋" w:eastAsia="仿宋" w:hAnsi="仿宋" w:hint="eastAsia"/>
          <w:sz w:val="32"/>
          <w:szCs w:val="32"/>
        </w:rPr>
        <w:t>039%</w:t>
      </w:r>
    </w:p>
    <w:p w:rsidR="006F2787" w:rsidRDefault="006F2787" w:rsidP="006F2787">
      <w:pPr>
        <w:rPr>
          <w:rFonts w:ascii="黑体" w:eastAsia="黑体" w:cs="黑体"/>
          <w:sz w:val="32"/>
          <w:szCs w:val="32"/>
        </w:rPr>
      </w:pPr>
      <w:r>
        <w:rPr>
          <w:rFonts w:ascii="黑体" w:eastAsia="黑体" w:cs="黑体" w:hint="eastAsia"/>
          <w:sz w:val="32"/>
          <w:szCs w:val="32"/>
        </w:rPr>
        <w:t>三、支出决算情况说明</w:t>
      </w:r>
    </w:p>
    <w:p w:rsidR="006F2787" w:rsidRPr="006F2787" w:rsidRDefault="006F2787" w:rsidP="006F2787">
      <w:pPr>
        <w:ind w:firstLineChars="200" w:firstLine="640"/>
        <w:rPr>
          <w:rFonts w:ascii="仿宋" w:eastAsia="仿宋" w:hAnsi="仿宋"/>
          <w:sz w:val="32"/>
          <w:szCs w:val="32"/>
        </w:rPr>
      </w:pPr>
      <w:r w:rsidRPr="006F2787">
        <w:rPr>
          <w:rFonts w:ascii="仿宋" w:eastAsia="仿宋" w:hAnsi="仿宋" w:hint="eastAsia"/>
          <w:sz w:val="32"/>
          <w:szCs w:val="32"/>
        </w:rPr>
        <w:t>本年支出合计</w:t>
      </w:r>
      <w:r w:rsidR="0041591D">
        <w:rPr>
          <w:rFonts w:ascii="仿宋" w:eastAsia="仿宋" w:hAnsi="仿宋" w:hint="eastAsia"/>
          <w:sz w:val="32"/>
          <w:szCs w:val="32"/>
        </w:rPr>
        <w:t>1423.86</w:t>
      </w:r>
      <w:r w:rsidRPr="006F2787">
        <w:rPr>
          <w:rFonts w:ascii="仿宋" w:eastAsia="仿宋" w:hAnsi="仿宋" w:hint="eastAsia"/>
          <w:sz w:val="32"/>
          <w:szCs w:val="32"/>
        </w:rPr>
        <w:t>万元，其中：基本支出</w:t>
      </w:r>
      <w:r w:rsidR="0041591D">
        <w:rPr>
          <w:rFonts w:ascii="仿宋" w:eastAsia="仿宋" w:hAnsi="仿宋" w:hint="eastAsia"/>
          <w:sz w:val="32"/>
          <w:szCs w:val="32"/>
        </w:rPr>
        <w:t>371.08</w:t>
      </w:r>
      <w:r w:rsidRPr="006F2787">
        <w:rPr>
          <w:rFonts w:ascii="仿宋" w:eastAsia="仿宋" w:hAnsi="仿宋" w:hint="eastAsia"/>
          <w:sz w:val="32"/>
          <w:szCs w:val="32"/>
        </w:rPr>
        <w:t>万元，占本年总支出</w:t>
      </w:r>
      <w:r w:rsidR="0041591D">
        <w:rPr>
          <w:rFonts w:ascii="仿宋" w:eastAsia="仿宋" w:hAnsi="仿宋" w:hint="eastAsia"/>
          <w:sz w:val="32"/>
          <w:szCs w:val="32"/>
        </w:rPr>
        <w:t>26.06</w:t>
      </w:r>
      <w:r w:rsidRPr="006F2787">
        <w:rPr>
          <w:rFonts w:ascii="仿宋" w:eastAsia="仿宋" w:hAnsi="仿宋"/>
          <w:sz w:val="32"/>
          <w:szCs w:val="32"/>
        </w:rPr>
        <w:t>%</w:t>
      </w:r>
      <w:r w:rsidRPr="006F2787">
        <w:rPr>
          <w:rFonts w:ascii="仿宋" w:eastAsia="仿宋" w:hAnsi="仿宋" w:hint="eastAsia"/>
          <w:sz w:val="32"/>
          <w:szCs w:val="32"/>
        </w:rPr>
        <w:t>。项目支出</w:t>
      </w:r>
      <w:r w:rsidR="0041591D">
        <w:rPr>
          <w:rFonts w:ascii="仿宋" w:eastAsia="仿宋" w:hAnsi="仿宋" w:hint="eastAsia"/>
          <w:sz w:val="32"/>
          <w:szCs w:val="32"/>
        </w:rPr>
        <w:t>1052.77</w:t>
      </w:r>
      <w:r w:rsidRPr="006F2787">
        <w:rPr>
          <w:rFonts w:ascii="仿宋" w:eastAsia="仿宋" w:hAnsi="仿宋" w:hint="eastAsia"/>
          <w:sz w:val="32"/>
          <w:szCs w:val="32"/>
        </w:rPr>
        <w:t>万元，占本年总支出</w:t>
      </w:r>
      <w:r w:rsidR="0041591D">
        <w:rPr>
          <w:rFonts w:ascii="仿宋" w:eastAsia="仿宋" w:hAnsi="仿宋" w:hint="eastAsia"/>
          <w:sz w:val="32"/>
          <w:szCs w:val="32"/>
        </w:rPr>
        <w:t>73.94</w:t>
      </w:r>
      <w:r w:rsidRPr="006F2787">
        <w:rPr>
          <w:rFonts w:ascii="仿宋" w:eastAsia="仿宋" w:hAnsi="仿宋"/>
          <w:sz w:val="32"/>
          <w:szCs w:val="32"/>
        </w:rPr>
        <w:t>%</w:t>
      </w:r>
      <w:r w:rsidRPr="006F2787">
        <w:rPr>
          <w:rFonts w:ascii="仿宋" w:eastAsia="仿宋" w:hAnsi="仿宋" w:hint="eastAsia"/>
          <w:sz w:val="32"/>
          <w:szCs w:val="32"/>
        </w:rPr>
        <w:t>。</w:t>
      </w:r>
    </w:p>
    <w:p w:rsidR="006F2787" w:rsidRDefault="006F2787" w:rsidP="006F2787">
      <w:pPr>
        <w:rPr>
          <w:rFonts w:ascii="黑体" w:eastAsia="黑体" w:cs="黑体"/>
          <w:sz w:val="32"/>
          <w:szCs w:val="32"/>
        </w:rPr>
      </w:pPr>
      <w:r w:rsidRPr="006F2787">
        <w:rPr>
          <w:rFonts w:ascii="黑体" w:eastAsia="黑体" w:cs="黑体" w:hint="eastAsia"/>
          <w:sz w:val="32"/>
          <w:szCs w:val="32"/>
        </w:rPr>
        <w:t>四、财政拨款收入支出决算总体情况说明</w:t>
      </w:r>
    </w:p>
    <w:p w:rsidR="006F2787" w:rsidRDefault="006F2787" w:rsidP="006F2787">
      <w:pPr>
        <w:ind w:firstLineChars="200" w:firstLine="640"/>
        <w:rPr>
          <w:rFonts w:ascii="仿宋" w:eastAsia="仿宋" w:hAnsi="仿宋"/>
          <w:sz w:val="32"/>
          <w:szCs w:val="32"/>
        </w:rPr>
      </w:pPr>
      <w:r w:rsidRPr="006F2787">
        <w:rPr>
          <w:rFonts w:ascii="仿宋" w:eastAsia="仿宋" w:hAnsi="仿宋"/>
          <w:sz w:val="32"/>
          <w:szCs w:val="32"/>
        </w:rPr>
        <w:t>201</w:t>
      </w:r>
      <w:r w:rsidR="0041591D">
        <w:rPr>
          <w:rFonts w:ascii="仿宋" w:eastAsia="仿宋" w:hAnsi="仿宋" w:hint="eastAsia"/>
          <w:sz w:val="32"/>
          <w:szCs w:val="32"/>
        </w:rPr>
        <w:t>9</w:t>
      </w:r>
      <w:r w:rsidRPr="006F2787">
        <w:rPr>
          <w:rFonts w:ascii="仿宋" w:eastAsia="仿宋" w:hAnsi="仿宋" w:hint="eastAsia"/>
          <w:sz w:val="32"/>
          <w:szCs w:val="32"/>
        </w:rPr>
        <w:t>年度财政拨款收、支总计</w:t>
      </w:r>
      <w:r w:rsidRPr="006F2787">
        <w:rPr>
          <w:rFonts w:ascii="仿宋" w:eastAsia="仿宋" w:hAnsi="仿宋"/>
          <w:sz w:val="32"/>
          <w:szCs w:val="32"/>
        </w:rPr>
        <w:t>10</w:t>
      </w:r>
      <w:r w:rsidR="0041591D">
        <w:rPr>
          <w:rFonts w:ascii="仿宋" w:eastAsia="仿宋" w:hAnsi="仿宋" w:hint="eastAsia"/>
          <w:sz w:val="32"/>
          <w:szCs w:val="32"/>
        </w:rPr>
        <w:t>04.15</w:t>
      </w:r>
      <w:r w:rsidRPr="006F2787">
        <w:rPr>
          <w:rFonts w:ascii="仿宋" w:eastAsia="仿宋" w:hAnsi="仿宋" w:hint="eastAsia"/>
          <w:sz w:val="32"/>
          <w:szCs w:val="32"/>
        </w:rPr>
        <w:t>万元，与</w:t>
      </w:r>
      <w:r w:rsidRPr="006F2787">
        <w:rPr>
          <w:rFonts w:ascii="仿宋" w:eastAsia="仿宋" w:hAnsi="仿宋"/>
          <w:sz w:val="32"/>
          <w:szCs w:val="32"/>
        </w:rPr>
        <w:t>201</w:t>
      </w:r>
      <w:r w:rsidR="0041591D">
        <w:rPr>
          <w:rFonts w:ascii="仿宋" w:eastAsia="仿宋" w:hAnsi="仿宋" w:hint="eastAsia"/>
          <w:sz w:val="32"/>
          <w:szCs w:val="32"/>
        </w:rPr>
        <w:t>8</w:t>
      </w:r>
      <w:r w:rsidRPr="006F2787">
        <w:rPr>
          <w:rFonts w:ascii="仿宋" w:eastAsia="仿宋" w:hAnsi="仿宋" w:hint="eastAsia"/>
          <w:sz w:val="32"/>
          <w:szCs w:val="32"/>
        </w:rPr>
        <w:t>年相比，财政拨款收、支总计</w:t>
      </w:r>
      <w:r w:rsidR="0041591D">
        <w:rPr>
          <w:rFonts w:ascii="仿宋" w:eastAsia="仿宋" w:hAnsi="仿宋" w:hint="eastAsia"/>
          <w:sz w:val="32"/>
          <w:szCs w:val="32"/>
        </w:rPr>
        <w:t>减少13.85</w:t>
      </w:r>
      <w:r w:rsidRPr="006F2787">
        <w:rPr>
          <w:rFonts w:ascii="仿宋" w:eastAsia="仿宋" w:hAnsi="仿宋" w:hint="eastAsia"/>
          <w:sz w:val="32"/>
          <w:szCs w:val="32"/>
        </w:rPr>
        <w:t>万元，主要原因是</w:t>
      </w:r>
      <w:r w:rsidR="00283E3C" w:rsidRPr="00283E3C">
        <w:rPr>
          <w:rFonts w:ascii="仿宋" w:eastAsia="仿宋" w:hAnsi="仿宋" w:hint="eastAsia"/>
          <w:sz w:val="32"/>
          <w:szCs w:val="32"/>
        </w:rPr>
        <w:t>人员变化的在职转退休</w:t>
      </w:r>
      <w:r w:rsidRPr="006F2787">
        <w:rPr>
          <w:rFonts w:ascii="仿宋" w:eastAsia="仿宋" w:hAnsi="仿宋" w:hint="eastAsia"/>
          <w:sz w:val="32"/>
          <w:szCs w:val="32"/>
        </w:rPr>
        <w:t>。</w:t>
      </w:r>
    </w:p>
    <w:p w:rsidR="006F2787" w:rsidRDefault="006F2787" w:rsidP="006F2787">
      <w:pPr>
        <w:rPr>
          <w:rFonts w:ascii="黑体" w:eastAsia="黑体" w:cs="黑体"/>
          <w:sz w:val="32"/>
          <w:szCs w:val="32"/>
        </w:rPr>
      </w:pPr>
      <w:r w:rsidRPr="006F2787">
        <w:rPr>
          <w:rFonts w:ascii="黑体" w:eastAsia="黑体" w:cs="黑体" w:hint="eastAsia"/>
          <w:sz w:val="32"/>
          <w:szCs w:val="32"/>
        </w:rPr>
        <w:t>五、一般公共预算财政拨款支出决算情况说明</w:t>
      </w:r>
    </w:p>
    <w:p w:rsidR="006F2787" w:rsidRDefault="006F2787" w:rsidP="006F2787">
      <w:pPr>
        <w:rPr>
          <w:rFonts w:ascii="黑体" w:eastAsia="黑体" w:cs="黑体"/>
          <w:sz w:val="32"/>
          <w:szCs w:val="32"/>
        </w:rPr>
      </w:pPr>
      <w:r w:rsidRPr="006F2787">
        <w:rPr>
          <w:rFonts w:ascii="黑体" w:eastAsia="黑体" w:cs="黑体" w:hint="eastAsia"/>
          <w:sz w:val="32"/>
          <w:szCs w:val="32"/>
        </w:rPr>
        <w:t>（一）一般公共预算拨款支出总体情况</w:t>
      </w:r>
    </w:p>
    <w:p w:rsidR="006F2787" w:rsidRDefault="006F2787" w:rsidP="006F2787">
      <w:pPr>
        <w:ind w:firstLineChars="200" w:firstLine="640"/>
        <w:rPr>
          <w:rFonts w:ascii="仿宋" w:eastAsia="仿宋" w:hAnsi="仿宋"/>
          <w:sz w:val="32"/>
          <w:szCs w:val="32"/>
        </w:rPr>
      </w:pPr>
      <w:r w:rsidRPr="006F2787">
        <w:rPr>
          <w:rFonts w:ascii="仿宋" w:eastAsia="仿宋" w:hAnsi="仿宋"/>
          <w:sz w:val="32"/>
          <w:szCs w:val="32"/>
        </w:rPr>
        <w:t>201</w:t>
      </w:r>
      <w:r w:rsidR="00283E3C">
        <w:rPr>
          <w:rFonts w:ascii="仿宋" w:eastAsia="仿宋" w:hAnsi="仿宋" w:hint="eastAsia"/>
          <w:sz w:val="32"/>
          <w:szCs w:val="32"/>
        </w:rPr>
        <w:t>9</w:t>
      </w:r>
      <w:r w:rsidRPr="006F2787">
        <w:rPr>
          <w:rFonts w:ascii="仿宋" w:eastAsia="仿宋" w:hAnsi="仿宋" w:hint="eastAsia"/>
          <w:sz w:val="32"/>
          <w:szCs w:val="32"/>
        </w:rPr>
        <w:t>年度财政拨款支出</w:t>
      </w:r>
      <w:r w:rsidR="00283E3C">
        <w:rPr>
          <w:rFonts w:ascii="仿宋" w:eastAsia="仿宋" w:hAnsi="仿宋" w:hint="eastAsia"/>
          <w:sz w:val="32"/>
          <w:szCs w:val="32"/>
        </w:rPr>
        <w:t>582.62</w:t>
      </w:r>
      <w:r w:rsidRPr="006F2787">
        <w:rPr>
          <w:rFonts w:ascii="仿宋" w:eastAsia="仿宋" w:hAnsi="仿宋" w:hint="eastAsia"/>
          <w:sz w:val="32"/>
          <w:szCs w:val="32"/>
        </w:rPr>
        <w:t>万元，占本年支出合计的</w:t>
      </w:r>
      <w:r w:rsidR="00283E3C">
        <w:rPr>
          <w:rFonts w:ascii="仿宋" w:eastAsia="仿宋" w:hAnsi="仿宋" w:hint="eastAsia"/>
          <w:sz w:val="32"/>
          <w:szCs w:val="32"/>
        </w:rPr>
        <w:t>40.92</w:t>
      </w:r>
      <w:r w:rsidRPr="006F2787">
        <w:rPr>
          <w:rFonts w:ascii="仿宋" w:eastAsia="仿宋" w:hAnsi="仿宋"/>
          <w:sz w:val="32"/>
          <w:szCs w:val="32"/>
        </w:rPr>
        <w:t>%</w:t>
      </w:r>
      <w:r w:rsidRPr="006F2787">
        <w:rPr>
          <w:rFonts w:ascii="仿宋" w:eastAsia="仿宋" w:hAnsi="仿宋" w:hint="eastAsia"/>
          <w:sz w:val="32"/>
          <w:szCs w:val="32"/>
        </w:rPr>
        <w:t>。与</w:t>
      </w:r>
      <w:r w:rsidRPr="006F2787">
        <w:rPr>
          <w:rFonts w:ascii="仿宋" w:eastAsia="仿宋" w:hAnsi="仿宋"/>
          <w:sz w:val="32"/>
          <w:szCs w:val="32"/>
        </w:rPr>
        <w:t>201</w:t>
      </w:r>
      <w:r w:rsidR="00283E3C">
        <w:rPr>
          <w:rFonts w:ascii="仿宋" w:eastAsia="仿宋" w:hAnsi="仿宋" w:hint="eastAsia"/>
          <w:sz w:val="32"/>
          <w:szCs w:val="32"/>
        </w:rPr>
        <w:t>8</w:t>
      </w:r>
      <w:r w:rsidRPr="006F2787">
        <w:rPr>
          <w:rFonts w:ascii="仿宋" w:eastAsia="仿宋" w:hAnsi="仿宋" w:hint="eastAsia"/>
          <w:sz w:val="32"/>
          <w:szCs w:val="32"/>
        </w:rPr>
        <w:t>年度相比，比上年增加</w:t>
      </w:r>
      <w:r w:rsidR="00283E3C">
        <w:rPr>
          <w:rFonts w:ascii="仿宋" w:eastAsia="仿宋" w:hAnsi="仿宋" w:hint="eastAsia"/>
          <w:sz w:val="32"/>
          <w:szCs w:val="32"/>
        </w:rPr>
        <w:t>82.55万元。属于正常增减变动</w:t>
      </w:r>
      <w:r w:rsidRPr="006F2787">
        <w:rPr>
          <w:rFonts w:ascii="仿宋" w:eastAsia="仿宋" w:hAnsi="仿宋" w:hint="eastAsia"/>
          <w:sz w:val="32"/>
          <w:szCs w:val="32"/>
        </w:rPr>
        <w:t>。</w:t>
      </w:r>
    </w:p>
    <w:p w:rsidR="006F2787" w:rsidRDefault="006F2787" w:rsidP="006F2787">
      <w:pPr>
        <w:rPr>
          <w:rFonts w:ascii="黑体" w:eastAsia="黑体" w:cs="黑体"/>
          <w:sz w:val="32"/>
          <w:szCs w:val="32"/>
        </w:rPr>
      </w:pPr>
      <w:r w:rsidRPr="006F2787">
        <w:rPr>
          <w:rFonts w:ascii="黑体" w:eastAsia="黑体" w:cs="黑体" w:hint="eastAsia"/>
          <w:sz w:val="32"/>
          <w:szCs w:val="32"/>
        </w:rPr>
        <w:t>（二）一般公共预算拨款支出决算结构情况</w:t>
      </w:r>
    </w:p>
    <w:p w:rsidR="006F2787" w:rsidRDefault="006F2787" w:rsidP="006F2787">
      <w:pPr>
        <w:ind w:firstLineChars="200" w:firstLine="640"/>
        <w:rPr>
          <w:rFonts w:ascii="仿宋" w:eastAsia="仿宋" w:hAnsi="仿宋"/>
          <w:sz w:val="32"/>
          <w:szCs w:val="32"/>
        </w:rPr>
      </w:pPr>
      <w:r w:rsidRPr="006F2787">
        <w:rPr>
          <w:rFonts w:ascii="仿宋" w:eastAsia="仿宋" w:hAnsi="仿宋" w:hint="eastAsia"/>
          <w:sz w:val="32"/>
          <w:szCs w:val="32"/>
        </w:rPr>
        <w:t>一般公共预算拨款支出</w:t>
      </w:r>
      <w:r w:rsidRPr="006F2787">
        <w:rPr>
          <w:rFonts w:ascii="仿宋" w:eastAsia="仿宋" w:hAnsi="仿宋"/>
          <w:sz w:val="32"/>
          <w:szCs w:val="32"/>
        </w:rPr>
        <w:t>5</w:t>
      </w:r>
      <w:r w:rsidR="00283E3C">
        <w:rPr>
          <w:rFonts w:ascii="仿宋" w:eastAsia="仿宋" w:hAnsi="仿宋" w:hint="eastAsia"/>
          <w:sz w:val="32"/>
          <w:szCs w:val="32"/>
        </w:rPr>
        <w:t>82.62</w:t>
      </w:r>
      <w:r w:rsidRPr="006F2787">
        <w:rPr>
          <w:rFonts w:ascii="仿宋" w:eastAsia="仿宋" w:hAnsi="仿宋" w:hint="eastAsia"/>
          <w:sz w:val="32"/>
          <w:szCs w:val="32"/>
        </w:rPr>
        <w:t>万元，主要用于以下方面：城乡社区支出</w:t>
      </w:r>
      <w:r w:rsidR="00283E3C">
        <w:rPr>
          <w:rFonts w:ascii="仿宋" w:eastAsia="仿宋" w:hAnsi="仿宋" w:hint="eastAsia"/>
          <w:sz w:val="32"/>
          <w:szCs w:val="32"/>
        </w:rPr>
        <w:t>564.91</w:t>
      </w:r>
      <w:r w:rsidRPr="006F2787">
        <w:rPr>
          <w:rFonts w:ascii="仿宋" w:eastAsia="仿宋" w:hAnsi="仿宋" w:hint="eastAsia"/>
          <w:sz w:val="32"/>
          <w:szCs w:val="32"/>
        </w:rPr>
        <w:t>万元，占</w:t>
      </w:r>
      <w:r w:rsidRPr="006F2787">
        <w:rPr>
          <w:rFonts w:ascii="仿宋" w:eastAsia="仿宋" w:hAnsi="仿宋"/>
          <w:sz w:val="32"/>
          <w:szCs w:val="32"/>
        </w:rPr>
        <w:t>9</w:t>
      </w:r>
      <w:r w:rsidR="00283E3C">
        <w:rPr>
          <w:rFonts w:ascii="仿宋" w:eastAsia="仿宋" w:hAnsi="仿宋" w:hint="eastAsia"/>
          <w:sz w:val="32"/>
          <w:szCs w:val="32"/>
        </w:rPr>
        <w:t>7</w:t>
      </w:r>
      <w:r w:rsidRPr="006F2787">
        <w:rPr>
          <w:rFonts w:ascii="仿宋" w:eastAsia="仿宋" w:hAnsi="仿宋"/>
          <w:sz w:val="32"/>
          <w:szCs w:val="32"/>
        </w:rPr>
        <w:t>%</w:t>
      </w:r>
      <w:r w:rsidRPr="006F2787">
        <w:rPr>
          <w:rFonts w:ascii="仿宋" w:eastAsia="仿宋" w:hAnsi="仿宋" w:hint="eastAsia"/>
          <w:sz w:val="32"/>
          <w:szCs w:val="32"/>
        </w:rPr>
        <w:t>。住房保障支出</w:t>
      </w:r>
      <w:r w:rsidR="00283E3C">
        <w:rPr>
          <w:rFonts w:ascii="仿宋" w:eastAsia="仿宋" w:hAnsi="仿宋" w:hint="eastAsia"/>
          <w:sz w:val="32"/>
          <w:szCs w:val="32"/>
        </w:rPr>
        <w:t>17.71</w:t>
      </w:r>
      <w:r w:rsidRPr="006F2787">
        <w:rPr>
          <w:rFonts w:ascii="仿宋" w:eastAsia="仿宋" w:hAnsi="仿宋" w:hint="eastAsia"/>
          <w:sz w:val="32"/>
          <w:szCs w:val="32"/>
        </w:rPr>
        <w:t>万元，占</w:t>
      </w:r>
      <w:r w:rsidRPr="006F2787">
        <w:rPr>
          <w:rFonts w:ascii="仿宋" w:eastAsia="仿宋" w:hAnsi="仿宋"/>
          <w:sz w:val="32"/>
          <w:szCs w:val="32"/>
        </w:rPr>
        <w:t>3%</w:t>
      </w:r>
      <w:r w:rsidRPr="006F2787">
        <w:rPr>
          <w:rFonts w:ascii="仿宋" w:eastAsia="仿宋" w:hAnsi="仿宋" w:hint="eastAsia"/>
          <w:sz w:val="32"/>
          <w:szCs w:val="32"/>
        </w:rPr>
        <w:t>。</w:t>
      </w:r>
    </w:p>
    <w:p w:rsidR="006F2787" w:rsidRDefault="006F2787" w:rsidP="006F2787">
      <w:pPr>
        <w:rPr>
          <w:rFonts w:ascii="黑体" w:eastAsia="黑体" w:cs="黑体"/>
          <w:sz w:val="32"/>
          <w:szCs w:val="32"/>
        </w:rPr>
      </w:pPr>
      <w:r w:rsidRPr="006F2787">
        <w:rPr>
          <w:rFonts w:ascii="黑体" w:eastAsia="黑体" w:cs="黑体" w:hint="eastAsia"/>
          <w:sz w:val="32"/>
          <w:szCs w:val="32"/>
        </w:rPr>
        <w:t>（三）一般公共预算拨款支出决算具体情况</w:t>
      </w:r>
    </w:p>
    <w:p w:rsidR="006F2787" w:rsidRDefault="006F2787" w:rsidP="006F2787">
      <w:pPr>
        <w:ind w:firstLineChars="200" w:firstLine="640"/>
        <w:rPr>
          <w:rFonts w:ascii="仿宋" w:eastAsia="仿宋" w:hAnsi="仿宋"/>
          <w:sz w:val="32"/>
          <w:szCs w:val="32"/>
        </w:rPr>
      </w:pPr>
      <w:r w:rsidRPr="006F2787">
        <w:rPr>
          <w:rFonts w:ascii="仿宋" w:eastAsia="仿宋" w:hAnsi="仿宋"/>
          <w:sz w:val="32"/>
          <w:szCs w:val="32"/>
        </w:rPr>
        <w:t>201</w:t>
      </w:r>
      <w:r w:rsidR="00283E3C">
        <w:rPr>
          <w:rFonts w:ascii="仿宋" w:eastAsia="仿宋" w:hAnsi="仿宋" w:hint="eastAsia"/>
          <w:sz w:val="32"/>
          <w:szCs w:val="32"/>
        </w:rPr>
        <w:t>9</w:t>
      </w:r>
      <w:r w:rsidRPr="006F2787">
        <w:rPr>
          <w:rFonts w:ascii="仿宋" w:eastAsia="仿宋" w:hAnsi="仿宋" w:hint="eastAsia"/>
          <w:sz w:val="32"/>
          <w:szCs w:val="32"/>
        </w:rPr>
        <w:t>年度财政拨款支出年初预算为</w:t>
      </w:r>
      <w:r w:rsidR="001B7058">
        <w:rPr>
          <w:rFonts w:ascii="仿宋" w:eastAsia="仿宋" w:hAnsi="仿宋" w:hint="eastAsia"/>
          <w:sz w:val="32"/>
          <w:szCs w:val="32"/>
        </w:rPr>
        <w:t>320.57</w:t>
      </w:r>
      <w:r w:rsidRPr="006F2787">
        <w:rPr>
          <w:rFonts w:ascii="仿宋" w:eastAsia="仿宋" w:hAnsi="仿宋" w:hint="eastAsia"/>
          <w:sz w:val="32"/>
          <w:szCs w:val="32"/>
        </w:rPr>
        <w:t>万元，支出决算为</w:t>
      </w:r>
      <w:r w:rsidRPr="006F2787">
        <w:rPr>
          <w:rFonts w:ascii="仿宋" w:eastAsia="仿宋" w:hAnsi="仿宋"/>
          <w:sz w:val="32"/>
          <w:szCs w:val="32"/>
        </w:rPr>
        <w:t>5</w:t>
      </w:r>
      <w:r w:rsidR="001B7058">
        <w:rPr>
          <w:rFonts w:ascii="仿宋" w:eastAsia="仿宋" w:hAnsi="仿宋" w:hint="eastAsia"/>
          <w:sz w:val="32"/>
          <w:szCs w:val="32"/>
        </w:rPr>
        <w:t>82.62</w:t>
      </w:r>
      <w:r w:rsidRPr="006F2787">
        <w:rPr>
          <w:rFonts w:ascii="仿宋" w:eastAsia="仿宋" w:hAnsi="仿宋" w:hint="eastAsia"/>
          <w:sz w:val="32"/>
          <w:szCs w:val="32"/>
        </w:rPr>
        <w:t>万元，完成年初预算的</w:t>
      </w:r>
      <w:r w:rsidRPr="006F2787">
        <w:rPr>
          <w:rFonts w:ascii="仿宋" w:eastAsia="仿宋" w:hAnsi="仿宋"/>
          <w:sz w:val="32"/>
          <w:szCs w:val="32"/>
        </w:rPr>
        <w:t>1</w:t>
      </w:r>
      <w:r w:rsidR="001B7058">
        <w:rPr>
          <w:rFonts w:ascii="仿宋" w:eastAsia="仿宋" w:hAnsi="仿宋" w:hint="eastAsia"/>
          <w:sz w:val="32"/>
          <w:szCs w:val="32"/>
        </w:rPr>
        <w:t>82</w:t>
      </w:r>
      <w:r w:rsidRPr="006F2787">
        <w:rPr>
          <w:rFonts w:ascii="仿宋" w:eastAsia="仿宋" w:hAnsi="仿宋"/>
          <w:sz w:val="32"/>
          <w:szCs w:val="32"/>
        </w:rPr>
        <w:t>%</w:t>
      </w:r>
      <w:r w:rsidRPr="006F2787">
        <w:rPr>
          <w:rFonts w:ascii="仿宋" w:eastAsia="仿宋" w:hAnsi="仿宋" w:hint="eastAsia"/>
          <w:sz w:val="32"/>
          <w:szCs w:val="32"/>
        </w:rPr>
        <w:t>。支出决算大于年初预算的主要原因是支出增加。其中：按经济分类：工资</w:t>
      </w:r>
      <w:r w:rsidRPr="006F2787">
        <w:rPr>
          <w:rFonts w:ascii="仿宋" w:eastAsia="仿宋" w:hAnsi="仿宋" w:hint="eastAsia"/>
          <w:sz w:val="32"/>
          <w:szCs w:val="32"/>
        </w:rPr>
        <w:lastRenderedPageBreak/>
        <w:t>福利支出</w:t>
      </w:r>
      <w:r w:rsidR="001B7058">
        <w:rPr>
          <w:rFonts w:ascii="仿宋" w:eastAsia="仿宋" w:hAnsi="仿宋" w:hint="eastAsia"/>
          <w:sz w:val="32"/>
          <w:szCs w:val="32"/>
        </w:rPr>
        <w:t>424.88</w:t>
      </w:r>
      <w:r w:rsidRPr="006F2787">
        <w:rPr>
          <w:rFonts w:ascii="仿宋" w:eastAsia="仿宋" w:hAnsi="仿宋" w:hint="eastAsia"/>
          <w:sz w:val="32"/>
          <w:szCs w:val="32"/>
        </w:rPr>
        <w:t>万元，商品和服务支出</w:t>
      </w:r>
      <w:r w:rsidR="001B7058">
        <w:rPr>
          <w:rFonts w:ascii="仿宋" w:eastAsia="仿宋" w:hAnsi="仿宋" w:hint="eastAsia"/>
          <w:sz w:val="32"/>
          <w:szCs w:val="32"/>
        </w:rPr>
        <w:t>97.46</w:t>
      </w:r>
      <w:r w:rsidRPr="006F2787">
        <w:rPr>
          <w:rFonts w:ascii="仿宋" w:eastAsia="仿宋" w:hAnsi="仿宋" w:hint="eastAsia"/>
          <w:sz w:val="32"/>
          <w:szCs w:val="32"/>
        </w:rPr>
        <w:t>万元，对个人和家庭的补助</w:t>
      </w:r>
      <w:r w:rsidR="001B7058">
        <w:rPr>
          <w:rFonts w:ascii="仿宋" w:eastAsia="仿宋" w:hAnsi="仿宋" w:hint="eastAsia"/>
          <w:sz w:val="32"/>
          <w:szCs w:val="32"/>
        </w:rPr>
        <w:t>31.78</w:t>
      </w:r>
      <w:r w:rsidRPr="006F2787">
        <w:rPr>
          <w:rFonts w:ascii="仿宋" w:eastAsia="仿宋" w:hAnsi="仿宋" w:hint="eastAsia"/>
          <w:sz w:val="32"/>
          <w:szCs w:val="32"/>
        </w:rPr>
        <w:t>万元，其他资本性支出</w:t>
      </w:r>
      <w:r w:rsidR="001B7058">
        <w:rPr>
          <w:rFonts w:ascii="仿宋" w:eastAsia="仿宋" w:hAnsi="仿宋" w:hint="eastAsia"/>
          <w:sz w:val="32"/>
          <w:szCs w:val="32"/>
        </w:rPr>
        <w:t>28.5</w:t>
      </w:r>
      <w:r w:rsidRPr="006F2787">
        <w:rPr>
          <w:rFonts w:ascii="仿宋" w:eastAsia="仿宋" w:hAnsi="仿宋" w:hint="eastAsia"/>
          <w:sz w:val="32"/>
          <w:szCs w:val="32"/>
        </w:rPr>
        <w:t>万元，上年无其他资本性支出。</w:t>
      </w:r>
    </w:p>
    <w:p w:rsidR="006F2787" w:rsidRDefault="006F2787" w:rsidP="006F2787">
      <w:pPr>
        <w:rPr>
          <w:rFonts w:ascii="黑体" w:eastAsia="黑体" w:cs="黑体"/>
          <w:sz w:val="32"/>
          <w:szCs w:val="32"/>
        </w:rPr>
      </w:pPr>
      <w:r w:rsidRPr="006F2787">
        <w:rPr>
          <w:rFonts w:ascii="黑体" w:eastAsia="黑体" w:cs="黑体" w:hint="eastAsia"/>
          <w:sz w:val="32"/>
          <w:szCs w:val="32"/>
        </w:rPr>
        <w:t>六、一般公共预算财政拨款基本支出决算情况说明</w:t>
      </w:r>
    </w:p>
    <w:p w:rsidR="006F2787" w:rsidRPr="006F2787" w:rsidRDefault="006F2787" w:rsidP="006F2787">
      <w:pPr>
        <w:autoSpaceDE w:val="0"/>
        <w:autoSpaceDN w:val="0"/>
        <w:adjustRightInd w:val="0"/>
        <w:ind w:firstLineChars="200" w:firstLine="640"/>
        <w:jc w:val="left"/>
        <w:rPr>
          <w:rFonts w:ascii="仿宋" w:eastAsia="仿宋" w:hAnsi="仿宋"/>
          <w:sz w:val="32"/>
          <w:szCs w:val="32"/>
        </w:rPr>
      </w:pPr>
      <w:r w:rsidRPr="006F2787">
        <w:rPr>
          <w:rFonts w:ascii="仿宋" w:eastAsia="仿宋" w:hAnsi="仿宋" w:hint="eastAsia"/>
          <w:sz w:val="32"/>
          <w:szCs w:val="32"/>
        </w:rPr>
        <w:t>沅江市园林管理处</w:t>
      </w:r>
      <w:r w:rsidRPr="006F2787">
        <w:rPr>
          <w:rFonts w:ascii="仿宋" w:eastAsia="仿宋" w:hAnsi="仿宋"/>
          <w:sz w:val="32"/>
          <w:szCs w:val="32"/>
        </w:rPr>
        <w:t>201</w:t>
      </w:r>
      <w:r w:rsidR="001B7058">
        <w:rPr>
          <w:rFonts w:ascii="仿宋" w:eastAsia="仿宋" w:hAnsi="仿宋" w:hint="eastAsia"/>
          <w:sz w:val="32"/>
          <w:szCs w:val="32"/>
        </w:rPr>
        <w:t>9</w:t>
      </w:r>
      <w:r w:rsidRPr="006F2787">
        <w:rPr>
          <w:rFonts w:ascii="仿宋" w:eastAsia="仿宋" w:hAnsi="仿宋" w:hint="eastAsia"/>
          <w:sz w:val="32"/>
          <w:szCs w:val="32"/>
        </w:rPr>
        <w:t>年度一般公共预算财政拨款基本支出</w:t>
      </w:r>
      <w:r w:rsidR="001B7058">
        <w:rPr>
          <w:rFonts w:ascii="仿宋" w:eastAsia="仿宋" w:hAnsi="仿宋" w:hint="eastAsia"/>
          <w:sz w:val="32"/>
          <w:szCs w:val="32"/>
        </w:rPr>
        <w:t>582.62</w:t>
      </w:r>
      <w:r w:rsidRPr="006F2787">
        <w:rPr>
          <w:rFonts w:ascii="仿宋" w:eastAsia="仿宋" w:hAnsi="仿宋" w:hint="eastAsia"/>
          <w:sz w:val="32"/>
          <w:szCs w:val="32"/>
        </w:rPr>
        <w:t>万元。其中</w:t>
      </w:r>
      <w:r w:rsidRPr="006F2787">
        <w:rPr>
          <w:rFonts w:ascii="仿宋" w:eastAsia="仿宋" w:hAnsi="仿宋"/>
          <w:sz w:val="32"/>
          <w:szCs w:val="32"/>
        </w:rPr>
        <w:t>:</w:t>
      </w:r>
      <w:r w:rsidRPr="006F2787">
        <w:rPr>
          <w:rFonts w:ascii="仿宋" w:eastAsia="仿宋" w:hAnsi="仿宋" w:hint="eastAsia"/>
          <w:sz w:val="32"/>
          <w:szCs w:val="32"/>
        </w:rPr>
        <w:t>人员经费</w:t>
      </w:r>
      <w:r w:rsidR="001B7058">
        <w:rPr>
          <w:rFonts w:ascii="仿宋" w:eastAsia="仿宋" w:hAnsi="仿宋" w:hint="eastAsia"/>
          <w:sz w:val="32"/>
          <w:szCs w:val="32"/>
        </w:rPr>
        <w:t>424.88</w:t>
      </w:r>
      <w:r w:rsidRPr="006F2787">
        <w:rPr>
          <w:rFonts w:ascii="仿宋" w:eastAsia="仿宋" w:hAnsi="仿宋" w:hint="eastAsia"/>
          <w:sz w:val="32"/>
          <w:szCs w:val="32"/>
        </w:rPr>
        <w:t>万元，主要包括：按国家规定支出的基本工资、津贴补贴、其他社会保障缴费、伙食补助费、机关事业单位基本养老保险缴费、其他工资福利支出、离休费、退休费、抚恤金、生活补助、医疗费、住房公积金、提租补贴、购房补贴、采暖补贴、物业服务补贴、其他对个人和家庭的补助支出；</w:t>
      </w:r>
    </w:p>
    <w:p w:rsid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sz w:val="32"/>
          <w:szCs w:val="32"/>
        </w:rPr>
        <w:t xml:space="preserve">   </w:t>
      </w:r>
      <w:r w:rsidRPr="006F2787">
        <w:rPr>
          <w:rFonts w:ascii="仿宋" w:eastAsia="仿宋" w:hAnsi="仿宋" w:hint="eastAsia"/>
          <w:sz w:val="32"/>
          <w:szCs w:val="32"/>
        </w:rPr>
        <w:t>公用经费</w:t>
      </w:r>
      <w:r w:rsidR="001B7058">
        <w:rPr>
          <w:rFonts w:ascii="仿宋" w:eastAsia="仿宋" w:hAnsi="仿宋" w:hint="eastAsia"/>
          <w:sz w:val="32"/>
          <w:szCs w:val="32"/>
        </w:rPr>
        <w:t>97.46</w:t>
      </w:r>
      <w:r w:rsidRPr="006F2787">
        <w:rPr>
          <w:rFonts w:ascii="仿宋" w:eastAsia="仿宋" w:hAnsi="仿宋" w:hint="eastAsia"/>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其他资本性支出。</w:t>
      </w:r>
    </w:p>
    <w:p w:rsidR="006F2787" w:rsidRDefault="006F2787" w:rsidP="006F2787">
      <w:pPr>
        <w:autoSpaceDE w:val="0"/>
        <w:autoSpaceDN w:val="0"/>
        <w:adjustRightInd w:val="0"/>
        <w:jc w:val="left"/>
        <w:rPr>
          <w:rFonts w:ascii="黑体" w:eastAsia="黑体" w:cs="黑体"/>
          <w:sz w:val="32"/>
          <w:szCs w:val="32"/>
        </w:rPr>
      </w:pPr>
      <w:r w:rsidRPr="006F2787">
        <w:rPr>
          <w:rFonts w:ascii="黑体" w:eastAsia="黑体" w:cs="黑体" w:hint="eastAsia"/>
          <w:sz w:val="32"/>
          <w:szCs w:val="32"/>
        </w:rPr>
        <w:t>七、一般公共预算财政拨款</w:t>
      </w:r>
      <w:r w:rsidRPr="006F2787">
        <w:rPr>
          <w:rFonts w:ascii="黑体" w:eastAsia="黑体" w:cs="黑体"/>
          <w:sz w:val="32"/>
          <w:szCs w:val="32"/>
        </w:rPr>
        <w:t>“</w:t>
      </w:r>
      <w:r w:rsidRPr="006F2787">
        <w:rPr>
          <w:rFonts w:ascii="黑体" w:eastAsia="黑体" w:cs="黑体" w:hint="eastAsia"/>
          <w:sz w:val="32"/>
          <w:szCs w:val="32"/>
        </w:rPr>
        <w:t>三公</w:t>
      </w:r>
      <w:r w:rsidRPr="006F2787">
        <w:rPr>
          <w:rFonts w:ascii="黑体" w:eastAsia="黑体" w:cs="黑体"/>
          <w:sz w:val="32"/>
          <w:szCs w:val="32"/>
        </w:rPr>
        <w:t>”</w:t>
      </w:r>
      <w:r w:rsidRPr="006F2787">
        <w:rPr>
          <w:rFonts w:ascii="黑体" w:eastAsia="黑体" w:cs="黑体" w:hint="eastAsia"/>
          <w:sz w:val="32"/>
          <w:szCs w:val="32"/>
        </w:rPr>
        <w:t>经费决算情况说明</w:t>
      </w:r>
    </w:p>
    <w:p w:rsidR="006F2787" w:rsidRPr="006F2787" w:rsidRDefault="006F2787" w:rsidP="006F2787">
      <w:pPr>
        <w:autoSpaceDE w:val="0"/>
        <w:autoSpaceDN w:val="0"/>
        <w:adjustRightInd w:val="0"/>
        <w:jc w:val="left"/>
        <w:rPr>
          <w:rFonts w:ascii="黑体" w:eastAsia="黑体" w:cs="黑体"/>
          <w:sz w:val="32"/>
          <w:szCs w:val="32"/>
        </w:rPr>
      </w:pPr>
      <w:r w:rsidRPr="006F2787">
        <w:rPr>
          <w:rFonts w:ascii="仿宋" w:eastAsia="仿宋" w:hAnsi="仿宋"/>
          <w:sz w:val="32"/>
          <w:szCs w:val="32"/>
        </w:rPr>
        <w:t>“</w:t>
      </w:r>
      <w:r w:rsidRPr="006F2787">
        <w:rPr>
          <w:rFonts w:ascii="仿宋" w:eastAsia="仿宋" w:hAnsi="仿宋" w:hint="eastAsia"/>
          <w:sz w:val="32"/>
          <w:szCs w:val="32"/>
        </w:rPr>
        <w:t>三公</w:t>
      </w:r>
      <w:r w:rsidRPr="006F2787">
        <w:rPr>
          <w:rFonts w:ascii="仿宋" w:eastAsia="仿宋" w:hAnsi="仿宋"/>
          <w:sz w:val="32"/>
          <w:szCs w:val="32"/>
        </w:rPr>
        <w:t>”</w:t>
      </w:r>
      <w:r w:rsidRPr="006F2787">
        <w:rPr>
          <w:rFonts w:ascii="仿宋" w:eastAsia="仿宋" w:hAnsi="仿宋" w:hint="eastAsia"/>
          <w:sz w:val="32"/>
          <w:szCs w:val="32"/>
        </w:rPr>
        <w:t>经费财政拨款支出决算总体情况说明</w:t>
      </w:r>
      <w:r>
        <w:rPr>
          <w:rFonts w:ascii="仿宋" w:eastAsia="仿宋" w:hAnsi="仿宋" w:hint="eastAsia"/>
          <w:sz w:val="32"/>
          <w:szCs w:val="32"/>
        </w:rPr>
        <w:t>：</w:t>
      </w:r>
      <w:r w:rsidRPr="006F2787">
        <w:rPr>
          <w:rFonts w:ascii="仿宋" w:eastAsia="仿宋" w:hAnsi="仿宋"/>
          <w:sz w:val="32"/>
          <w:szCs w:val="32"/>
        </w:rPr>
        <w:t>201</w:t>
      </w:r>
      <w:r w:rsidR="001B7058">
        <w:rPr>
          <w:rFonts w:ascii="仿宋" w:eastAsia="仿宋" w:hAnsi="仿宋" w:hint="eastAsia"/>
          <w:sz w:val="32"/>
          <w:szCs w:val="32"/>
        </w:rPr>
        <w:t>9</w:t>
      </w:r>
      <w:r w:rsidRPr="006F2787">
        <w:rPr>
          <w:rFonts w:ascii="仿宋" w:eastAsia="仿宋" w:hAnsi="仿宋" w:hint="eastAsia"/>
          <w:sz w:val="32"/>
          <w:szCs w:val="32"/>
        </w:rPr>
        <w:t>年本单位无</w:t>
      </w:r>
      <w:r w:rsidRPr="006F2787">
        <w:rPr>
          <w:rFonts w:ascii="仿宋" w:eastAsia="仿宋" w:hAnsi="仿宋"/>
          <w:sz w:val="32"/>
          <w:szCs w:val="32"/>
        </w:rPr>
        <w:t>“</w:t>
      </w:r>
      <w:r w:rsidRPr="006F2787">
        <w:rPr>
          <w:rFonts w:ascii="仿宋" w:eastAsia="仿宋" w:hAnsi="仿宋" w:hint="eastAsia"/>
          <w:sz w:val="32"/>
          <w:szCs w:val="32"/>
        </w:rPr>
        <w:t>三公</w:t>
      </w:r>
      <w:r w:rsidRPr="006F2787">
        <w:rPr>
          <w:rFonts w:ascii="仿宋" w:eastAsia="仿宋" w:hAnsi="仿宋"/>
          <w:sz w:val="32"/>
          <w:szCs w:val="32"/>
        </w:rPr>
        <w:t>”</w:t>
      </w:r>
      <w:r w:rsidRPr="006F2787">
        <w:rPr>
          <w:rFonts w:ascii="仿宋" w:eastAsia="仿宋" w:hAnsi="仿宋" w:hint="eastAsia"/>
          <w:sz w:val="32"/>
          <w:szCs w:val="32"/>
        </w:rPr>
        <w:t>经费预算和决算数。</w:t>
      </w:r>
    </w:p>
    <w:p w:rsidR="006F2787" w:rsidRDefault="006F2787" w:rsidP="006F2787">
      <w:pPr>
        <w:autoSpaceDE w:val="0"/>
        <w:autoSpaceDN w:val="0"/>
        <w:adjustRightInd w:val="0"/>
        <w:jc w:val="left"/>
        <w:rPr>
          <w:rFonts w:ascii="黑体" w:eastAsia="黑体" w:cs="黑体"/>
          <w:sz w:val="32"/>
          <w:szCs w:val="32"/>
        </w:rPr>
      </w:pPr>
      <w:r w:rsidRPr="006F2787">
        <w:rPr>
          <w:rFonts w:ascii="黑体" w:eastAsia="黑体" w:cs="黑体" w:hint="eastAsia"/>
          <w:sz w:val="32"/>
          <w:szCs w:val="32"/>
        </w:rPr>
        <w:t>八、政府性基金预算</w:t>
      </w:r>
      <w:r w:rsidR="00AA3C3D">
        <w:rPr>
          <w:rFonts w:ascii="黑体" w:eastAsia="黑体" w:cs="黑体" w:hint="eastAsia"/>
          <w:sz w:val="32"/>
          <w:szCs w:val="32"/>
        </w:rPr>
        <w:t>财政拨款</w:t>
      </w:r>
      <w:r w:rsidRPr="006F2787">
        <w:rPr>
          <w:rFonts w:ascii="黑体" w:eastAsia="黑体" w:cs="黑体" w:hint="eastAsia"/>
          <w:sz w:val="32"/>
          <w:szCs w:val="32"/>
        </w:rPr>
        <w:t>支出决算情况</w:t>
      </w:r>
      <w:r w:rsidR="00AA3C3D">
        <w:rPr>
          <w:rFonts w:ascii="黑体" w:eastAsia="黑体" w:cs="黑体" w:hint="eastAsia"/>
          <w:sz w:val="32"/>
          <w:szCs w:val="32"/>
        </w:rPr>
        <w:t>说明</w:t>
      </w:r>
    </w:p>
    <w:p w:rsidR="006F2787" w:rsidRPr="006F2787" w:rsidRDefault="006F2787" w:rsidP="006F2787">
      <w:pPr>
        <w:autoSpaceDE w:val="0"/>
        <w:autoSpaceDN w:val="0"/>
        <w:adjustRightInd w:val="0"/>
        <w:ind w:firstLineChars="200" w:firstLine="640"/>
        <w:jc w:val="left"/>
        <w:rPr>
          <w:rFonts w:ascii="仿宋" w:eastAsia="仿宋" w:hAnsi="仿宋"/>
          <w:sz w:val="32"/>
          <w:szCs w:val="32"/>
        </w:rPr>
      </w:pPr>
      <w:r w:rsidRPr="006F2787">
        <w:rPr>
          <w:rFonts w:ascii="仿宋" w:eastAsia="仿宋" w:hAnsi="仿宋"/>
          <w:sz w:val="32"/>
          <w:szCs w:val="32"/>
        </w:rPr>
        <w:lastRenderedPageBreak/>
        <w:t>201</w:t>
      </w:r>
      <w:r w:rsidR="007D5889">
        <w:rPr>
          <w:rFonts w:ascii="仿宋" w:eastAsia="仿宋" w:hAnsi="仿宋" w:hint="eastAsia"/>
          <w:sz w:val="32"/>
          <w:szCs w:val="32"/>
        </w:rPr>
        <w:t>9</w:t>
      </w:r>
      <w:r w:rsidRPr="006F2787">
        <w:rPr>
          <w:rFonts w:ascii="仿宋" w:eastAsia="仿宋" w:hAnsi="仿宋" w:hint="eastAsia"/>
          <w:sz w:val="32"/>
          <w:szCs w:val="32"/>
        </w:rPr>
        <w:t>年政府性基金</w:t>
      </w:r>
      <w:r w:rsidR="007D5889">
        <w:rPr>
          <w:rFonts w:ascii="仿宋" w:eastAsia="仿宋" w:hAnsi="仿宋" w:hint="eastAsia"/>
          <w:sz w:val="32"/>
          <w:szCs w:val="32"/>
        </w:rPr>
        <w:t>预算财政拨款</w:t>
      </w:r>
      <w:r w:rsidRPr="006F2787">
        <w:rPr>
          <w:rFonts w:ascii="仿宋" w:eastAsia="仿宋" w:hAnsi="仿宋" w:hint="eastAsia"/>
          <w:sz w:val="32"/>
          <w:szCs w:val="32"/>
        </w:rPr>
        <w:t>收入</w:t>
      </w:r>
      <w:r w:rsidRPr="006F2787">
        <w:rPr>
          <w:rFonts w:ascii="仿宋" w:eastAsia="仿宋" w:hAnsi="仿宋"/>
          <w:sz w:val="32"/>
          <w:szCs w:val="32"/>
        </w:rPr>
        <w:t>460</w:t>
      </w:r>
      <w:r w:rsidRPr="006F2787">
        <w:rPr>
          <w:rFonts w:ascii="仿宋" w:eastAsia="仿宋" w:hAnsi="仿宋" w:hint="eastAsia"/>
          <w:sz w:val="32"/>
          <w:szCs w:val="32"/>
        </w:rPr>
        <w:t>万元</w:t>
      </w:r>
      <w:r w:rsidRPr="006F2787">
        <w:rPr>
          <w:rFonts w:ascii="仿宋" w:eastAsia="仿宋" w:hAnsi="仿宋"/>
          <w:sz w:val="32"/>
          <w:szCs w:val="32"/>
        </w:rPr>
        <w:t>,</w:t>
      </w:r>
      <w:r w:rsidRPr="006F2787">
        <w:rPr>
          <w:rFonts w:ascii="仿宋" w:eastAsia="仿宋" w:hAnsi="仿宋" w:hint="eastAsia"/>
          <w:sz w:val="32"/>
          <w:szCs w:val="32"/>
        </w:rPr>
        <w:t>占本年收入合计的</w:t>
      </w:r>
      <w:r w:rsidRPr="006F2787">
        <w:rPr>
          <w:rFonts w:ascii="仿宋" w:eastAsia="仿宋" w:hAnsi="仿宋"/>
          <w:sz w:val="32"/>
          <w:szCs w:val="32"/>
        </w:rPr>
        <w:t>3</w:t>
      </w:r>
      <w:r w:rsidR="007D5889">
        <w:rPr>
          <w:rFonts w:ascii="仿宋" w:eastAsia="仿宋" w:hAnsi="仿宋" w:hint="eastAsia"/>
          <w:sz w:val="32"/>
          <w:szCs w:val="32"/>
        </w:rPr>
        <w:t>4.25</w:t>
      </w:r>
      <w:r w:rsidRPr="006F2787">
        <w:rPr>
          <w:rFonts w:ascii="仿宋" w:eastAsia="仿宋" w:hAnsi="仿宋"/>
          <w:sz w:val="32"/>
          <w:szCs w:val="32"/>
        </w:rPr>
        <w:t>%</w:t>
      </w:r>
      <w:r w:rsidR="007D5889">
        <w:rPr>
          <w:rFonts w:ascii="仿宋" w:eastAsia="仿宋" w:hAnsi="仿宋" w:hint="eastAsia"/>
          <w:sz w:val="32"/>
          <w:szCs w:val="32"/>
        </w:rPr>
        <w:t>，与上年持平</w:t>
      </w:r>
      <w:r w:rsidRPr="006F2787">
        <w:rPr>
          <w:rFonts w:ascii="仿宋" w:eastAsia="仿宋" w:hAnsi="仿宋" w:hint="eastAsia"/>
          <w:sz w:val="32"/>
          <w:szCs w:val="32"/>
        </w:rPr>
        <w:t>，本年</w:t>
      </w:r>
      <w:r w:rsidR="007D5889" w:rsidRPr="006F2787">
        <w:rPr>
          <w:rFonts w:ascii="仿宋" w:eastAsia="仿宋" w:hAnsi="仿宋" w:hint="eastAsia"/>
          <w:sz w:val="32"/>
          <w:szCs w:val="32"/>
        </w:rPr>
        <w:t>政府性基金</w:t>
      </w:r>
      <w:r w:rsidR="007D5889">
        <w:rPr>
          <w:rFonts w:ascii="仿宋" w:eastAsia="仿宋" w:hAnsi="仿宋" w:hint="eastAsia"/>
          <w:sz w:val="32"/>
          <w:szCs w:val="32"/>
        </w:rPr>
        <w:t>预算财政拨款</w:t>
      </w:r>
      <w:r w:rsidRPr="006F2787">
        <w:rPr>
          <w:rFonts w:ascii="仿宋" w:eastAsia="仿宋" w:hAnsi="仿宋" w:hint="eastAsia"/>
          <w:sz w:val="32"/>
          <w:szCs w:val="32"/>
        </w:rPr>
        <w:t>支出</w:t>
      </w:r>
      <w:r w:rsidRPr="006F2787">
        <w:rPr>
          <w:rFonts w:ascii="仿宋" w:eastAsia="仿宋" w:hAnsi="仿宋"/>
          <w:sz w:val="32"/>
          <w:szCs w:val="32"/>
        </w:rPr>
        <w:t>460</w:t>
      </w:r>
      <w:r w:rsidRPr="006F2787">
        <w:rPr>
          <w:rFonts w:ascii="仿宋" w:eastAsia="仿宋" w:hAnsi="仿宋" w:hint="eastAsia"/>
          <w:sz w:val="32"/>
          <w:szCs w:val="32"/>
        </w:rPr>
        <w:t>万元</w:t>
      </w:r>
      <w:r w:rsidRPr="006F2787">
        <w:rPr>
          <w:rFonts w:ascii="仿宋" w:eastAsia="仿宋" w:hAnsi="仿宋"/>
          <w:sz w:val="32"/>
          <w:szCs w:val="32"/>
        </w:rPr>
        <w:t>,</w:t>
      </w:r>
      <w:r w:rsidRPr="006F2787">
        <w:rPr>
          <w:rFonts w:ascii="仿宋" w:eastAsia="仿宋" w:hAnsi="仿宋" w:hint="eastAsia"/>
          <w:sz w:val="32"/>
          <w:szCs w:val="32"/>
        </w:rPr>
        <w:t>占本年支出合计的</w:t>
      </w:r>
      <w:r w:rsidR="007D5889">
        <w:rPr>
          <w:rFonts w:ascii="仿宋" w:eastAsia="仿宋" w:hAnsi="仿宋" w:hint="eastAsia"/>
          <w:sz w:val="32"/>
          <w:szCs w:val="32"/>
        </w:rPr>
        <w:t>32.31</w:t>
      </w:r>
      <w:r w:rsidRPr="006F2787">
        <w:rPr>
          <w:rFonts w:ascii="仿宋" w:eastAsia="仿宋" w:hAnsi="仿宋"/>
          <w:sz w:val="32"/>
          <w:szCs w:val="32"/>
        </w:rPr>
        <w:t>%</w:t>
      </w:r>
      <w:r w:rsidRPr="006F2787">
        <w:rPr>
          <w:rFonts w:ascii="仿宋" w:eastAsia="仿宋" w:hAnsi="仿宋" w:hint="eastAsia"/>
          <w:sz w:val="32"/>
          <w:szCs w:val="32"/>
        </w:rPr>
        <w:t>。</w:t>
      </w:r>
    </w:p>
    <w:p w:rsidR="006F2787" w:rsidRPr="006F2787" w:rsidRDefault="006F2787" w:rsidP="006F2787">
      <w:pPr>
        <w:autoSpaceDE w:val="0"/>
        <w:autoSpaceDN w:val="0"/>
        <w:adjustRightInd w:val="0"/>
        <w:jc w:val="left"/>
        <w:rPr>
          <w:rFonts w:ascii="黑体" w:eastAsia="黑体" w:cs="黑体"/>
          <w:sz w:val="32"/>
          <w:szCs w:val="32"/>
        </w:rPr>
      </w:pPr>
      <w:r w:rsidRPr="006F2787">
        <w:rPr>
          <w:rFonts w:ascii="黑体" w:eastAsia="黑体" w:cs="黑体" w:hint="eastAsia"/>
          <w:sz w:val="32"/>
          <w:szCs w:val="32"/>
        </w:rPr>
        <w:t>九、预算绩效情况说明</w:t>
      </w:r>
    </w:p>
    <w:p w:rsidR="006F2787" w:rsidRPr="006F2787" w:rsidRDefault="006F2787" w:rsidP="006F2787">
      <w:pPr>
        <w:autoSpaceDE w:val="0"/>
        <w:autoSpaceDN w:val="0"/>
        <w:adjustRightInd w:val="0"/>
        <w:jc w:val="left"/>
        <w:rPr>
          <w:rFonts w:ascii="黑体" w:eastAsia="黑体" w:cs="黑体"/>
          <w:sz w:val="32"/>
          <w:szCs w:val="32"/>
        </w:rPr>
      </w:pPr>
      <w:r w:rsidRPr="006F2787">
        <w:rPr>
          <w:rFonts w:ascii="黑体" w:eastAsia="黑体" w:cs="黑体" w:hint="eastAsia"/>
          <w:sz w:val="32"/>
          <w:szCs w:val="32"/>
        </w:rPr>
        <w:t>（一）绩效管理工作开展情况。</w:t>
      </w:r>
    </w:p>
    <w:p w:rsidR="006F2787" w:rsidRPr="006F2787" w:rsidRDefault="006F2787" w:rsidP="006F2787">
      <w:pPr>
        <w:widowControl/>
        <w:shd w:val="clear" w:color="auto" w:fill="FFFFFF"/>
        <w:spacing w:line="600" w:lineRule="atLeast"/>
        <w:ind w:firstLineChars="200" w:firstLine="640"/>
        <w:jc w:val="left"/>
        <w:rPr>
          <w:rFonts w:ascii="仿宋" w:eastAsia="仿宋" w:hAnsi="仿宋"/>
          <w:sz w:val="32"/>
          <w:szCs w:val="32"/>
        </w:rPr>
      </w:pPr>
      <w:r w:rsidRPr="006F2787">
        <w:rPr>
          <w:rFonts w:ascii="仿宋" w:eastAsia="仿宋" w:hAnsi="仿宋" w:hint="eastAsia"/>
          <w:sz w:val="32"/>
          <w:szCs w:val="32"/>
        </w:rPr>
        <w:t>我</w:t>
      </w:r>
      <w:r>
        <w:rPr>
          <w:rFonts w:ascii="仿宋" w:eastAsia="仿宋" w:hAnsi="仿宋" w:hint="eastAsia"/>
          <w:sz w:val="32"/>
          <w:szCs w:val="32"/>
        </w:rPr>
        <w:t>单位</w:t>
      </w:r>
      <w:r w:rsidRPr="006F2787">
        <w:rPr>
          <w:rFonts w:ascii="仿宋" w:eastAsia="仿宋" w:hAnsi="仿宋" w:hint="eastAsia"/>
          <w:sz w:val="32"/>
          <w:szCs w:val="32"/>
        </w:rPr>
        <w:t>财务管理建立了《机关财务管理制度》，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度。年度计划、重大支出等重大事项均经过党组会议集体讨论决定。</w:t>
      </w:r>
    </w:p>
    <w:p w:rsidR="006F2787" w:rsidRPr="006F2787" w:rsidRDefault="006F2787" w:rsidP="006F2787">
      <w:pPr>
        <w:autoSpaceDE w:val="0"/>
        <w:autoSpaceDN w:val="0"/>
        <w:adjustRightInd w:val="0"/>
        <w:jc w:val="left"/>
        <w:rPr>
          <w:rFonts w:ascii="黑体" w:eastAsia="黑体" w:cs="黑体"/>
          <w:sz w:val="32"/>
          <w:szCs w:val="32"/>
        </w:rPr>
      </w:pPr>
      <w:r w:rsidRPr="006F2787">
        <w:rPr>
          <w:rFonts w:ascii="黑体" w:eastAsia="黑体" w:cs="黑体" w:hint="eastAsia"/>
          <w:sz w:val="32"/>
          <w:szCs w:val="32"/>
        </w:rPr>
        <w:t>（二）部门决算中项目绩效自评结果。</w:t>
      </w:r>
    </w:p>
    <w:p w:rsidR="006F2787" w:rsidRPr="006F2787" w:rsidRDefault="006F2787" w:rsidP="006F2787">
      <w:pPr>
        <w:autoSpaceDE w:val="0"/>
        <w:autoSpaceDN w:val="0"/>
        <w:adjustRightInd w:val="0"/>
        <w:ind w:firstLineChars="200" w:firstLine="640"/>
        <w:jc w:val="left"/>
        <w:rPr>
          <w:rFonts w:ascii="仿宋" w:eastAsia="仿宋" w:hAnsi="仿宋"/>
          <w:sz w:val="32"/>
          <w:szCs w:val="32"/>
        </w:rPr>
      </w:pPr>
      <w:r w:rsidRPr="006F2787">
        <w:rPr>
          <w:rFonts w:ascii="仿宋" w:eastAsia="仿宋" w:hAnsi="仿宋" w:hint="eastAsia"/>
          <w:sz w:val="32"/>
          <w:szCs w:val="32"/>
        </w:rPr>
        <w:t>根据市财政局要求，我中心以绩效评估为契机，认真对照评估指标，按照年度工作计划扎实推进</w:t>
      </w:r>
      <w:r w:rsidRPr="006F2787">
        <w:rPr>
          <w:rFonts w:ascii="仿宋" w:eastAsia="仿宋" w:hAnsi="仿宋"/>
          <w:sz w:val="32"/>
          <w:szCs w:val="32"/>
        </w:rPr>
        <w:t>201</w:t>
      </w:r>
      <w:r w:rsidR="00AA3C3D">
        <w:rPr>
          <w:rFonts w:ascii="仿宋" w:eastAsia="仿宋" w:hAnsi="仿宋" w:hint="eastAsia"/>
          <w:sz w:val="32"/>
          <w:szCs w:val="32"/>
        </w:rPr>
        <w:t>9</w:t>
      </w:r>
      <w:r w:rsidRPr="006F2787">
        <w:rPr>
          <w:rFonts w:ascii="仿宋" w:eastAsia="仿宋" w:hAnsi="仿宋" w:hint="eastAsia"/>
          <w:sz w:val="32"/>
          <w:szCs w:val="32"/>
        </w:rPr>
        <w:t>年度财政支出绩效自评工作。总的来说，</w:t>
      </w:r>
      <w:r w:rsidRPr="006F2787">
        <w:rPr>
          <w:rFonts w:ascii="仿宋" w:eastAsia="仿宋" w:hAnsi="仿宋"/>
          <w:sz w:val="32"/>
          <w:szCs w:val="32"/>
        </w:rPr>
        <w:t>201</w:t>
      </w:r>
      <w:r w:rsidR="00AA3C3D">
        <w:rPr>
          <w:rFonts w:ascii="仿宋" w:eastAsia="仿宋" w:hAnsi="仿宋" w:hint="eastAsia"/>
          <w:sz w:val="32"/>
          <w:szCs w:val="32"/>
        </w:rPr>
        <w:t>9</w:t>
      </w:r>
      <w:r w:rsidRPr="006F2787">
        <w:rPr>
          <w:rFonts w:ascii="仿宋" w:eastAsia="仿宋" w:hAnsi="仿宋" w:hint="eastAsia"/>
          <w:sz w:val="32"/>
          <w:szCs w:val="32"/>
        </w:rPr>
        <w:t>年我中心全体干职工积极履职、扎实工作，较好完成了全年工作目标。</w:t>
      </w:r>
    </w:p>
    <w:p w:rsidR="006F2787" w:rsidRPr="006F2787" w:rsidRDefault="006F2787" w:rsidP="006F2787">
      <w:pPr>
        <w:autoSpaceDE w:val="0"/>
        <w:autoSpaceDN w:val="0"/>
        <w:adjustRightInd w:val="0"/>
        <w:jc w:val="left"/>
        <w:rPr>
          <w:rFonts w:ascii="黑体" w:eastAsia="黑体" w:cs="黑体"/>
          <w:sz w:val="32"/>
          <w:szCs w:val="32"/>
        </w:rPr>
      </w:pPr>
      <w:r w:rsidRPr="006F2787">
        <w:rPr>
          <w:rFonts w:ascii="黑体" w:eastAsia="黑体" w:cs="黑体" w:hint="eastAsia"/>
          <w:sz w:val="32"/>
          <w:szCs w:val="32"/>
        </w:rPr>
        <w:t>（三）以部门为主体开展的重点绩效评价结果。</w:t>
      </w:r>
    </w:p>
    <w:p w:rsidR="006F2787" w:rsidRPr="006F2787" w:rsidRDefault="006F2787" w:rsidP="006F2787">
      <w:pPr>
        <w:autoSpaceDE w:val="0"/>
        <w:autoSpaceDN w:val="0"/>
        <w:adjustRightInd w:val="0"/>
        <w:ind w:firstLineChars="200" w:firstLine="640"/>
        <w:jc w:val="left"/>
        <w:rPr>
          <w:rFonts w:ascii="仿宋" w:eastAsia="仿宋" w:hAnsi="仿宋"/>
          <w:sz w:val="32"/>
          <w:szCs w:val="32"/>
        </w:rPr>
      </w:pPr>
      <w:r w:rsidRPr="002760A0">
        <w:rPr>
          <w:rFonts w:ascii="仿宋" w:eastAsia="仿宋" w:hAnsi="仿宋" w:hint="eastAsia"/>
          <w:sz w:val="32"/>
          <w:szCs w:val="32"/>
        </w:rPr>
        <w:lastRenderedPageBreak/>
        <w:t>通过认真对照《</w:t>
      </w:r>
      <w:r w:rsidRPr="002760A0">
        <w:rPr>
          <w:rFonts w:ascii="仿宋" w:eastAsia="仿宋" w:hAnsi="仿宋"/>
          <w:sz w:val="32"/>
          <w:szCs w:val="32"/>
        </w:rPr>
        <w:t>201</w:t>
      </w:r>
      <w:r w:rsidR="00AA3C3D">
        <w:rPr>
          <w:rFonts w:ascii="仿宋" w:eastAsia="仿宋" w:hAnsi="仿宋" w:hint="eastAsia"/>
          <w:sz w:val="32"/>
          <w:szCs w:val="32"/>
        </w:rPr>
        <w:t>9</w:t>
      </w:r>
      <w:r w:rsidRPr="002760A0">
        <w:rPr>
          <w:rFonts w:ascii="仿宋" w:eastAsia="仿宋" w:hAnsi="仿宋" w:hint="eastAsia"/>
          <w:sz w:val="32"/>
          <w:szCs w:val="32"/>
        </w:rPr>
        <w:t>年部门</w:t>
      </w:r>
      <w:r>
        <w:rPr>
          <w:rFonts w:ascii="仿宋" w:eastAsia="仿宋" w:hAnsi="仿宋" w:hint="eastAsia"/>
          <w:sz w:val="32"/>
          <w:szCs w:val="32"/>
        </w:rPr>
        <w:t>项目</w:t>
      </w:r>
      <w:r w:rsidRPr="002760A0">
        <w:rPr>
          <w:rFonts w:ascii="仿宋" w:eastAsia="仿宋" w:hAnsi="仿宋" w:hint="eastAsia"/>
          <w:sz w:val="32"/>
          <w:szCs w:val="32"/>
        </w:rPr>
        <w:t>支出绩效评价指标表》开展自评，我中心在“投入”、“过程”、“产出”、“效果”等方面都执行较好，</w:t>
      </w:r>
      <w:r>
        <w:rPr>
          <w:rFonts w:ascii="仿宋" w:eastAsia="仿宋" w:hAnsi="仿宋" w:hint="eastAsia"/>
          <w:sz w:val="32"/>
          <w:szCs w:val="32"/>
        </w:rPr>
        <w:t>综合</w:t>
      </w:r>
      <w:r w:rsidRPr="002760A0">
        <w:rPr>
          <w:rFonts w:ascii="仿宋" w:eastAsia="仿宋" w:hAnsi="仿宋" w:hint="eastAsia"/>
          <w:sz w:val="32"/>
          <w:szCs w:val="32"/>
        </w:rPr>
        <w:t>得分</w:t>
      </w:r>
      <w:r>
        <w:rPr>
          <w:rFonts w:ascii="仿宋" w:eastAsia="仿宋" w:hAnsi="仿宋"/>
          <w:sz w:val="32"/>
          <w:szCs w:val="32"/>
        </w:rPr>
        <w:t>89</w:t>
      </w:r>
      <w:r w:rsidRPr="002760A0">
        <w:rPr>
          <w:rFonts w:ascii="仿宋" w:eastAsia="仿宋" w:hAnsi="仿宋" w:hint="eastAsia"/>
          <w:sz w:val="32"/>
          <w:szCs w:val="32"/>
        </w:rPr>
        <w:t>分</w:t>
      </w:r>
      <w:r>
        <w:rPr>
          <w:rFonts w:ascii="仿宋" w:eastAsia="仿宋" w:hAnsi="仿宋" w:hint="eastAsia"/>
          <w:sz w:val="32"/>
          <w:szCs w:val="32"/>
        </w:rPr>
        <w:t>，</w:t>
      </w:r>
      <w:r w:rsidRPr="006F2787">
        <w:rPr>
          <w:rFonts w:ascii="仿宋" w:eastAsia="仿宋" w:hAnsi="仿宋" w:hint="eastAsia"/>
          <w:sz w:val="32"/>
          <w:szCs w:val="32"/>
        </w:rPr>
        <w:t>绩效评价等级为“良好”</w:t>
      </w:r>
      <w:r w:rsidRPr="002760A0">
        <w:rPr>
          <w:rFonts w:ascii="仿宋" w:eastAsia="仿宋" w:hAnsi="仿宋" w:hint="eastAsia"/>
          <w:sz w:val="32"/>
          <w:szCs w:val="32"/>
        </w:rPr>
        <w:t>。扣分的原因主要是：资金预算编制不够细化，部分项目管理不到位，公益性和创新性项目比例较低，社会公众满意度一般等。</w:t>
      </w:r>
    </w:p>
    <w:p w:rsidR="006F2787" w:rsidRPr="006F2787" w:rsidRDefault="006F2787" w:rsidP="006F2787">
      <w:pPr>
        <w:autoSpaceDE w:val="0"/>
        <w:autoSpaceDN w:val="0"/>
        <w:adjustRightInd w:val="0"/>
        <w:jc w:val="left"/>
        <w:rPr>
          <w:rFonts w:ascii="黑体" w:eastAsia="黑体" w:cs="黑体"/>
          <w:sz w:val="32"/>
          <w:szCs w:val="32"/>
        </w:rPr>
      </w:pPr>
      <w:r w:rsidRPr="006F2787">
        <w:rPr>
          <w:rFonts w:ascii="黑体" w:eastAsia="黑体" w:cs="黑体" w:hint="eastAsia"/>
          <w:sz w:val="32"/>
          <w:szCs w:val="32"/>
        </w:rPr>
        <w:t>十、其他重要事项情况说明</w:t>
      </w:r>
    </w:p>
    <w:p w:rsidR="006F2787" w:rsidRPr="006F2787" w:rsidRDefault="006F2787" w:rsidP="006F2787">
      <w:pPr>
        <w:autoSpaceDE w:val="0"/>
        <w:autoSpaceDN w:val="0"/>
        <w:adjustRightInd w:val="0"/>
        <w:jc w:val="left"/>
        <w:rPr>
          <w:rFonts w:ascii="黑体" w:eastAsia="黑体" w:cs="黑体"/>
          <w:sz w:val="32"/>
          <w:szCs w:val="32"/>
        </w:rPr>
      </w:pPr>
      <w:r w:rsidRPr="006F2787">
        <w:rPr>
          <w:rFonts w:ascii="黑体" w:eastAsia="黑体" w:cs="黑体" w:hint="eastAsia"/>
          <w:sz w:val="32"/>
          <w:szCs w:val="32"/>
        </w:rPr>
        <w:t>（一）机关（事业）运行经费支出情况</w:t>
      </w:r>
    </w:p>
    <w:p w:rsidR="006F2787" w:rsidRPr="006F2787" w:rsidRDefault="006F2787" w:rsidP="006F2787">
      <w:pPr>
        <w:autoSpaceDE w:val="0"/>
        <w:autoSpaceDN w:val="0"/>
        <w:adjustRightInd w:val="0"/>
        <w:ind w:firstLineChars="200" w:firstLine="640"/>
        <w:jc w:val="left"/>
        <w:rPr>
          <w:rFonts w:ascii="仿宋" w:eastAsia="仿宋" w:hAnsi="仿宋"/>
          <w:sz w:val="32"/>
          <w:szCs w:val="32"/>
        </w:rPr>
      </w:pPr>
      <w:r w:rsidRPr="006F2787">
        <w:rPr>
          <w:rFonts w:ascii="仿宋" w:eastAsia="仿宋" w:hAnsi="仿宋" w:hint="eastAsia"/>
          <w:sz w:val="32"/>
          <w:szCs w:val="32"/>
        </w:rPr>
        <w:t>沅江市园林管理处单位性质为财政补助事业单位，部门决算报表没有机关（事业）运行经费统计数据。</w:t>
      </w:r>
    </w:p>
    <w:p w:rsidR="006F2787" w:rsidRDefault="006F2787" w:rsidP="006F2787">
      <w:pPr>
        <w:autoSpaceDE w:val="0"/>
        <w:autoSpaceDN w:val="0"/>
        <w:adjustRightInd w:val="0"/>
        <w:jc w:val="left"/>
        <w:rPr>
          <w:rFonts w:ascii="黑体" w:eastAsia="黑体" w:cs="黑体"/>
          <w:sz w:val="32"/>
          <w:szCs w:val="32"/>
        </w:rPr>
      </w:pPr>
      <w:r w:rsidRPr="006F2787">
        <w:rPr>
          <w:rFonts w:ascii="黑体" w:eastAsia="黑体" w:cs="黑体" w:hint="eastAsia"/>
          <w:sz w:val="32"/>
          <w:szCs w:val="32"/>
        </w:rPr>
        <w:t>（二）政府采购支出情情况</w:t>
      </w:r>
    </w:p>
    <w:p w:rsidR="006F2787" w:rsidRDefault="006F2787" w:rsidP="006F2787">
      <w:pPr>
        <w:autoSpaceDE w:val="0"/>
        <w:autoSpaceDN w:val="0"/>
        <w:adjustRightInd w:val="0"/>
        <w:ind w:firstLineChars="200" w:firstLine="640"/>
        <w:jc w:val="left"/>
        <w:rPr>
          <w:rFonts w:ascii="仿宋" w:eastAsia="仿宋" w:hAnsi="仿宋"/>
          <w:sz w:val="32"/>
          <w:szCs w:val="32"/>
        </w:rPr>
      </w:pPr>
      <w:r w:rsidRPr="006F2787">
        <w:rPr>
          <w:rFonts w:ascii="仿宋" w:eastAsia="仿宋" w:hAnsi="仿宋" w:hint="eastAsia"/>
          <w:sz w:val="32"/>
          <w:szCs w:val="32"/>
        </w:rPr>
        <w:t>本年度政府采购无实际采购额。</w:t>
      </w:r>
    </w:p>
    <w:p w:rsidR="006F2787" w:rsidRPr="006F2787" w:rsidRDefault="006F2787" w:rsidP="006F2787">
      <w:pPr>
        <w:autoSpaceDE w:val="0"/>
        <w:autoSpaceDN w:val="0"/>
        <w:adjustRightInd w:val="0"/>
        <w:jc w:val="left"/>
        <w:rPr>
          <w:rFonts w:ascii="黑体" w:eastAsia="黑体" w:cs="黑体"/>
          <w:sz w:val="32"/>
          <w:szCs w:val="32"/>
        </w:rPr>
      </w:pPr>
      <w:r w:rsidRPr="006F2787">
        <w:rPr>
          <w:rFonts w:ascii="黑体" w:eastAsia="黑体" w:cs="黑体" w:hint="eastAsia"/>
          <w:sz w:val="32"/>
          <w:szCs w:val="32"/>
        </w:rPr>
        <w:t>（三）国有资产占有情况</w:t>
      </w:r>
    </w:p>
    <w:p w:rsidR="006F2787" w:rsidRDefault="006F2787" w:rsidP="006F2787">
      <w:pPr>
        <w:autoSpaceDE w:val="0"/>
        <w:autoSpaceDN w:val="0"/>
        <w:adjustRightInd w:val="0"/>
        <w:ind w:firstLineChars="200" w:firstLine="640"/>
        <w:jc w:val="left"/>
        <w:rPr>
          <w:rFonts w:ascii="仿宋" w:eastAsia="仿宋" w:hAnsi="仿宋"/>
          <w:sz w:val="32"/>
          <w:szCs w:val="32"/>
        </w:rPr>
      </w:pPr>
      <w:r w:rsidRPr="006F2787">
        <w:rPr>
          <w:rFonts w:ascii="仿宋" w:eastAsia="仿宋" w:hAnsi="仿宋" w:hint="eastAsia"/>
          <w:sz w:val="32"/>
          <w:szCs w:val="32"/>
        </w:rPr>
        <w:t>本单位年末无车辆。年末无单价</w:t>
      </w:r>
      <w:r w:rsidRPr="006F2787">
        <w:rPr>
          <w:rFonts w:ascii="仿宋" w:eastAsia="仿宋" w:hAnsi="仿宋"/>
          <w:sz w:val="32"/>
          <w:szCs w:val="32"/>
        </w:rPr>
        <w:t>50</w:t>
      </w:r>
      <w:r w:rsidRPr="006F2787">
        <w:rPr>
          <w:rFonts w:ascii="仿宋" w:eastAsia="仿宋" w:hAnsi="仿宋" w:hint="eastAsia"/>
          <w:sz w:val="32"/>
          <w:szCs w:val="32"/>
        </w:rPr>
        <w:t>万元以上通用设备。年末无单价</w:t>
      </w:r>
      <w:r w:rsidRPr="006F2787">
        <w:rPr>
          <w:rFonts w:ascii="仿宋" w:eastAsia="仿宋" w:hAnsi="仿宋"/>
          <w:sz w:val="32"/>
          <w:szCs w:val="32"/>
        </w:rPr>
        <w:t>100</w:t>
      </w:r>
      <w:r w:rsidRPr="006F2787">
        <w:rPr>
          <w:rFonts w:ascii="仿宋" w:eastAsia="仿宋" w:hAnsi="仿宋" w:hint="eastAsia"/>
          <w:sz w:val="32"/>
          <w:szCs w:val="32"/>
        </w:rPr>
        <w:t>万元以上通用设备。</w:t>
      </w:r>
    </w:p>
    <w:p w:rsidR="006F2787" w:rsidRDefault="006F2787" w:rsidP="006F2787">
      <w:pPr>
        <w:autoSpaceDE w:val="0"/>
        <w:autoSpaceDN w:val="0"/>
        <w:adjustRightInd w:val="0"/>
        <w:jc w:val="left"/>
        <w:rPr>
          <w:rFonts w:ascii="黑体" w:eastAsia="黑体" w:cs="黑体"/>
          <w:sz w:val="32"/>
          <w:szCs w:val="32"/>
        </w:rPr>
      </w:pPr>
      <w:r w:rsidRPr="006F2787">
        <w:rPr>
          <w:rFonts w:ascii="黑体" w:eastAsia="黑体" w:cs="黑体" w:hint="eastAsia"/>
          <w:sz w:val="32"/>
          <w:szCs w:val="32"/>
        </w:rPr>
        <w:t>第四部分</w:t>
      </w:r>
      <w:r w:rsidRPr="006F2787">
        <w:rPr>
          <w:rFonts w:ascii="黑体" w:eastAsia="黑体" w:cs="黑体"/>
          <w:sz w:val="32"/>
          <w:szCs w:val="32"/>
        </w:rPr>
        <w:t xml:space="preserve"> </w:t>
      </w:r>
      <w:r w:rsidRPr="006F2787">
        <w:rPr>
          <w:rFonts w:ascii="黑体" w:eastAsia="黑体" w:cs="黑体" w:hint="eastAsia"/>
          <w:sz w:val="32"/>
          <w:szCs w:val="32"/>
        </w:rPr>
        <w:t>名词解释</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财政拨款收入：指本级财政当年拨付的资金。</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事业收入：指事业单位开展专业业务活动及辅助活动所取得的收入。</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上年结转和结余：指以前年度尚未完成、结转到本年按有关规定继续使用的资金。</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年末结转和结余资金：指本年度或以前年度预算安排、因客</w:t>
      </w:r>
      <w:r w:rsidRPr="006F2787">
        <w:rPr>
          <w:rFonts w:ascii="仿宋" w:eastAsia="仿宋" w:hAnsi="仿宋" w:hint="eastAsia"/>
          <w:sz w:val="32"/>
          <w:szCs w:val="32"/>
        </w:rPr>
        <w:lastRenderedPageBreak/>
        <w:t>观条件发生变化无法按原计划实施，需要延迟到以后年度按有关规定继续使用的资金。</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城乡社区支出（类）：是指用于城乡社区事务支出，包括保障机构正常运转、完成日常和特定的工作任务或事业发展目标的支出。</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住房保障支出（类）：是指用于住房方面的支出，包括保障机构正常运转、完成日常和特定的工作任务或事业发展目标的支出。</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基本支出：指保障机构正常运转、完成支日常工作任务而发生的人员支出和公用支出。</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项目支出：指在基本支出之外为完成特定行政任务和事业发展目标所发生的支出。</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工资福利支出：反映单位开支的在职职工和编制外长期聘用人员的各类劳动报酬，以及为上述人员缴纳的各项社会保险费等。</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基本工资：反映按规定发放的基本工资，包括公务员的职务工资、级别工资；机关工人的岗位工资、技术等级工资；事业单位工作人员的岗位工资、薪级工资；各类学校毕业生试用期</w:t>
      </w:r>
      <w:r w:rsidRPr="006F2787">
        <w:rPr>
          <w:rFonts w:ascii="仿宋" w:eastAsia="仿宋" w:hAnsi="仿宋"/>
          <w:sz w:val="32"/>
          <w:szCs w:val="32"/>
        </w:rPr>
        <w:t>(</w:t>
      </w:r>
      <w:r w:rsidRPr="006F2787">
        <w:rPr>
          <w:rFonts w:ascii="仿宋" w:eastAsia="仿宋" w:hAnsi="仿宋" w:hint="eastAsia"/>
          <w:sz w:val="32"/>
          <w:szCs w:val="32"/>
        </w:rPr>
        <w:t>见习期</w:t>
      </w:r>
      <w:r w:rsidRPr="006F2787">
        <w:rPr>
          <w:rFonts w:ascii="仿宋" w:eastAsia="仿宋" w:hAnsi="仿宋"/>
          <w:sz w:val="32"/>
          <w:szCs w:val="32"/>
        </w:rPr>
        <w:t>)</w:t>
      </w:r>
      <w:r w:rsidRPr="006F2787">
        <w:rPr>
          <w:rFonts w:ascii="仿宋" w:eastAsia="仿宋" w:hAnsi="仿宋" w:hint="eastAsia"/>
          <w:sz w:val="32"/>
          <w:szCs w:val="32"/>
        </w:rPr>
        <w:t>工资、新参加工作工人学徒期、熟练期工资；军队（武警）军官、文职干部的职务（专业技术等级</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津贴补贴：反映经国家批准建立的机关事业单位艰苦边远地区津贴、机关工作人员地区附加津贴、机关工作人员岗位津</w:t>
      </w:r>
      <w:r w:rsidRPr="006F2787">
        <w:rPr>
          <w:rFonts w:ascii="仿宋" w:eastAsia="仿宋" w:hAnsi="仿宋" w:hint="eastAsia"/>
          <w:sz w:val="32"/>
          <w:szCs w:val="32"/>
        </w:rPr>
        <w:lastRenderedPageBreak/>
        <w:t>贴、事业单位工作人员特殊岗位津贴补贴等。</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伙食补助费：反映单位发给职工的伙食补助费，如误餐补助等。</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绩效工资：反映事业单位工作人员的绩效工资。</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机关事业单位基本养老保险缴费：反映机关事业单位缴纳的基本养老保险费。由单位代扣的工作人员基本养老保险缴费，不在此科目反映。</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职业年金缴费：反映机关事业单位实际缴纳的职业年金支出。由单位代扣的工作人员职业年金缴费，不在此科目反映。</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职工基本医疗保险缴费：反映单位为职工缴纳的基本医疗保险费。</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其他社会保障缴费：反映单位为职工缴纳的基本医疗、失业、工伤、生育等社会保险费，残疾人就业保障金，军队（含武警）为军人缴纳的伤亡、退役医疗等社会保险费。</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住房公积金：反映行政事业单位按人力资源和社会保障部、财政部规定的基本工资和津贴补贴以及规定比例为职工缴纳的住房公积金。</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lastRenderedPageBreak/>
        <w:t>商品和服务支出：反映单位购买商品和服务的支出（不包括用于购置固定资产的支出、战略性和应急储备支出）。</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办公费：反映单位购买按财务会计制度规定不符合固定资产确认标准的日常办公用品、书报杂志等支出。</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印刷费：反映单位的印刷费支出。</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咨询费：反映单位咨询方面的支出。</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手续费：反映单位支付的各类手续费支出。</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水费：反映单位支付的水费、污水处理费等支出。</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电费：反映单位的电费支出。</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邮电费：反映单位开支的信函、包裹、货物等物品的邮寄费及电话费、电报费、传真费、网络通讯费等。</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物业管理费：反映单位开支的办公用房以及未实行职工住宅物业服务改革的在职职工和离退休人员宿舍等的物业管理费，包括综合治理、绿化、卫生等方面的支出。</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维修</w:t>
      </w:r>
      <w:r w:rsidRPr="006F2787">
        <w:rPr>
          <w:rFonts w:ascii="仿宋" w:eastAsia="仿宋" w:hAnsi="仿宋"/>
          <w:sz w:val="32"/>
          <w:szCs w:val="32"/>
        </w:rPr>
        <w:t>(</w:t>
      </w:r>
      <w:r w:rsidRPr="006F2787">
        <w:rPr>
          <w:rFonts w:ascii="仿宋" w:eastAsia="仿宋" w:hAnsi="仿宋" w:hint="eastAsia"/>
          <w:sz w:val="32"/>
          <w:szCs w:val="32"/>
        </w:rPr>
        <w:t>护</w:t>
      </w:r>
      <w:r w:rsidRPr="006F2787">
        <w:rPr>
          <w:rFonts w:ascii="仿宋" w:eastAsia="仿宋" w:hAnsi="仿宋"/>
          <w:sz w:val="32"/>
          <w:szCs w:val="32"/>
        </w:rPr>
        <w:t>)</w:t>
      </w:r>
      <w:r w:rsidRPr="006F2787">
        <w:rPr>
          <w:rFonts w:ascii="仿宋" w:eastAsia="仿宋" w:hAnsi="仿宋" w:hint="eastAsia"/>
          <w:sz w:val="32"/>
          <w:szCs w:val="32"/>
        </w:rPr>
        <w:t>费：反映单位日常开支的固定资产（不包括车船等交通工具）修理和维护费用，网络信息系统运行与维护费用，以及按规定提取的修购基金。</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培训费：反映除因公出国（境）培训费以外的各类培训支出。</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w:t>
      </w:r>
      <w:r w:rsidRPr="006F2787">
        <w:rPr>
          <w:rFonts w:ascii="仿宋" w:eastAsia="仿宋" w:hAnsi="仿宋" w:hint="eastAsia"/>
          <w:sz w:val="32"/>
          <w:szCs w:val="32"/>
        </w:rPr>
        <w:lastRenderedPageBreak/>
        <w:t>支出。</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劳务费：反映支付给单位和个人的劳务费用，如临时聘用人员、钟点工工资，稿费、翻译费，评审费等。</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工会经费：反映单位按规定提取的工会经费。</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其他商品和服务支出：反映上述科目未包括的日常公用支出。如行政赔偿费和诉讼费、国内组织的会员费、来访费、广告宣传、其他劳务费及离休人员特需费、公用经费等。</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对个人和家庭的补助：反映政府用于对个人和家庭的补助支出。</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退休费：反映行政事业单位和军队移交政府安置的退休人员的退休费和其他补贴。</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奖励金：反映政府各部门的奖励支出，如对个体私营经济的</w:t>
      </w:r>
      <w:r w:rsidRPr="006F2787">
        <w:rPr>
          <w:rFonts w:ascii="仿宋" w:eastAsia="仿宋" w:hAnsi="仿宋" w:hint="eastAsia"/>
          <w:sz w:val="32"/>
          <w:szCs w:val="32"/>
        </w:rPr>
        <w:lastRenderedPageBreak/>
        <w:t>奖励、计划生育目标责任奖励、独生子女父母奖励等。</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其他资本性支出：反映发展与改革部门以外的其他部门安排的用于购置固定资产、战略性和应急性储备、土地和无形资产，以及购建基础设施、大型修缮和财政支持企业更新改造所发生的支出。</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办公设备购置：反映用于购置并按财务会计制度规定纳入固定资产核算范围的办公家具和办公设备的支出，以及按规定提取的修购基金。</w:t>
      </w:r>
    </w:p>
    <w:p w:rsidR="006F2787" w:rsidRPr="006F2787" w:rsidRDefault="006F2787" w:rsidP="006F2787">
      <w:pPr>
        <w:autoSpaceDE w:val="0"/>
        <w:autoSpaceDN w:val="0"/>
        <w:adjustRightInd w:val="0"/>
        <w:jc w:val="left"/>
        <w:rPr>
          <w:rFonts w:ascii="黑体" w:eastAsia="黑体" w:cs="黑体"/>
          <w:sz w:val="32"/>
          <w:szCs w:val="32"/>
        </w:rPr>
      </w:pPr>
      <w:r w:rsidRPr="006F2787">
        <w:rPr>
          <w:rFonts w:ascii="黑体" w:eastAsia="黑体" w:cs="黑体" w:hint="eastAsia"/>
          <w:sz w:val="32"/>
          <w:szCs w:val="32"/>
        </w:rPr>
        <w:t>第五部分</w:t>
      </w:r>
      <w:r w:rsidRPr="006F2787">
        <w:rPr>
          <w:rFonts w:ascii="黑体" w:eastAsia="黑体" w:cs="黑体"/>
          <w:sz w:val="32"/>
          <w:szCs w:val="32"/>
        </w:rPr>
        <w:t xml:space="preserve"> </w:t>
      </w:r>
      <w:r w:rsidRPr="006F2787">
        <w:rPr>
          <w:rFonts w:ascii="黑体" w:eastAsia="黑体" w:cs="黑体" w:hint="eastAsia"/>
          <w:sz w:val="32"/>
          <w:szCs w:val="32"/>
        </w:rPr>
        <w:t>附件</w:t>
      </w:r>
    </w:p>
    <w:p w:rsidR="006F2787" w:rsidRPr="006F2787" w:rsidRDefault="006F2787" w:rsidP="006F2787">
      <w:pPr>
        <w:autoSpaceDE w:val="0"/>
        <w:autoSpaceDN w:val="0"/>
        <w:adjustRightInd w:val="0"/>
        <w:jc w:val="left"/>
        <w:rPr>
          <w:rFonts w:ascii="仿宋" w:eastAsia="仿宋" w:hAnsi="仿宋"/>
          <w:sz w:val="32"/>
          <w:szCs w:val="32"/>
        </w:rPr>
      </w:pPr>
      <w:r w:rsidRPr="006F2787">
        <w:rPr>
          <w:rFonts w:ascii="仿宋" w:eastAsia="仿宋" w:hAnsi="仿宋" w:hint="eastAsia"/>
          <w:sz w:val="32"/>
          <w:szCs w:val="32"/>
        </w:rPr>
        <w:t>附件：</w:t>
      </w:r>
      <w:r w:rsidRPr="006F2787">
        <w:rPr>
          <w:rFonts w:ascii="仿宋" w:eastAsia="仿宋" w:hAnsi="仿宋"/>
          <w:sz w:val="32"/>
          <w:szCs w:val="32"/>
        </w:rPr>
        <w:t>201</w:t>
      </w:r>
      <w:r w:rsidR="00AA3C3D">
        <w:rPr>
          <w:rFonts w:ascii="仿宋" w:eastAsia="仿宋" w:hAnsi="仿宋" w:hint="eastAsia"/>
          <w:sz w:val="32"/>
          <w:szCs w:val="32"/>
        </w:rPr>
        <w:t>9</w:t>
      </w:r>
      <w:r w:rsidRPr="006F2787">
        <w:rPr>
          <w:rFonts w:ascii="仿宋" w:eastAsia="仿宋" w:hAnsi="仿宋" w:hint="eastAsia"/>
          <w:sz w:val="32"/>
          <w:szCs w:val="32"/>
        </w:rPr>
        <w:t>年度沅江市园林管理处部门决算公开表格</w:t>
      </w:r>
    </w:p>
    <w:sectPr w:rsidR="006F2787" w:rsidRPr="006F2787" w:rsidSect="00EF57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EDB" w:rsidRDefault="003A3EDB" w:rsidP="0092653C">
      <w:r>
        <w:separator/>
      </w:r>
    </w:p>
  </w:endnote>
  <w:endnote w:type="continuationSeparator" w:id="1">
    <w:p w:rsidR="003A3EDB" w:rsidRDefault="003A3EDB" w:rsidP="0092653C">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黑体">
    <w:altName w:val="黑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EDB" w:rsidRDefault="003A3EDB" w:rsidP="0092653C">
      <w:r>
        <w:separator/>
      </w:r>
    </w:p>
  </w:footnote>
  <w:footnote w:type="continuationSeparator" w:id="1">
    <w:p w:rsidR="003A3EDB" w:rsidRDefault="003A3EDB" w:rsidP="009265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9516D"/>
    <w:multiLevelType w:val="hybridMultilevel"/>
    <w:tmpl w:val="9D0C4DCA"/>
    <w:lvl w:ilvl="0" w:tplc="4F70E6E0">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FE6270B"/>
    <w:multiLevelType w:val="hybridMultilevel"/>
    <w:tmpl w:val="50DC9F38"/>
    <w:lvl w:ilvl="0" w:tplc="0C48659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2787"/>
    <w:rsid w:val="00007A53"/>
    <w:rsid w:val="001B7058"/>
    <w:rsid w:val="00283E3C"/>
    <w:rsid w:val="003A3EDB"/>
    <w:rsid w:val="0041591D"/>
    <w:rsid w:val="0050382A"/>
    <w:rsid w:val="006F2787"/>
    <w:rsid w:val="007D5889"/>
    <w:rsid w:val="007F06D2"/>
    <w:rsid w:val="0092653C"/>
    <w:rsid w:val="00AA3C3D"/>
    <w:rsid w:val="00EF57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7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2787"/>
    <w:pPr>
      <w:ind w:firstLineChars="200" w:firstLine="420"/>
    </w:pPr>
  </w:style>
  <w:style w:type="paragraph" w:styleId="a4">
    <w:name w:val="header"/>
    <w:basedOn w:val="a"/>
    <w:link w:val="Char"/>
    <w:uiPriority w:val="99"/>
    <w:semiHidden/>
    <w:unhideWhenUsed/>
    <w:rsid w:val="006F27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F2787"/>
    <w:rPr>
      <w:sz w:val="18"/>
      <w:szCs w:val="18"/>
    </w:rPr>
  </w:style>
  <w:style w:type="paragraph" w:styleId="a5">
    <w:name w:val="footer"/>
    <w:basedOn w:val="a"/>
    <w:link w:val="Char0"/>
    <w:uiPriority w:val="99"/>
    <w:semiHidden/>
    <w:unhideWhenUsed/>
    <w:rsid w:val="0092653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2653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747</Words>
  <Characters>4258</Characters>
  <Application>Microsoft Office Word</Application>
  <DocSecurity>0</DocSecurity>
  <Lines>35</Lines>
  <Paragraphs>9</Paragraphs>
  <ScaleCrop>false</ScaleCrop>
  <Company>微软中国</Company>
  <LinksUpToDate>false</LinksUpToDate>
  <CharactersWithSpaces>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沅江市园林管理中心</cp:lastModifiedBy>
  <cp:revision>3</cp:revision>
  <dcterms:created xsi:type="dcterms:W3CDTF">2020-08-08T09:25:00Z</dcterms:created>
  <dcterms:modified xsi:type="dcterms:W3CDTF">2020-08-08T09:43:00Z</dcterms:modified>
</cp:coreProperties>
</file>