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804" w:rsidRDefault="001D4804" w:rsidP="001D4804">
      <w:pPr>
        <w:pStyle w:val="paragraph"/>
        <w:spacing w:before="0" w:beforeAutospacing="0" w:after="0" w:afterAutospacing="0"/>
        <w:ind w:firstLineChars="1000" w:firstLine="3200"/>
        <w:jc w:val="both"/>
        <w:rPr>
          <w:rFonts w:ascii="黑体" w:eastAsia="黑体" w:hAnsi="黑体"/>
          <w:color w:val="000000"/>
          <w:sz w:val="32"/>
          <w:szCs w:val="32"/>
        </w:rPr>
      </w:pPr>
      <w:r>
        <w:rPr>
          <w:rFonts w:ascii="黑体" w:eastAsia="黑体" w:hAnsi="黑体" w:hint="eastAsia"/>
          <w:color w:val="000000"/>
          <w:sz w:val="32"/>
          <w:szCs w:val="32"/>
        </w:rPr>
        <w:t>目</w:t>
      </w:r>
      <w:r w:rsidR="00C53CE1">
        <w:rPr>
          <w:rFonts w:ascii="黑体" w:eastAsia="黑体" w:hAnsi="黑体" w:hint="eastAsia"/>
          <w:color w:val="000000"/>
          <w:sz w:val="32"/>
          <w:szCs w:val="32"/>
        </w:rPr>
        <w:t xml:space="preserve">    </w:t>
      </w:r>
      <w:r>
        <w:rPr>
          <w:rFonts w:ascii="黑体" w:eastAsia="黑体" w:hAnsi="黑体" w:hint="eastAsia"/>
          <w:color w:val="000000"/>
          <w:sz w:val="32"/>
          <w:szCs w:val="32"/>
        </w:rPr>
        <w:t>录</w:t>
      </w:r>
    </w:p>
    <w:p w:rsidR="001D4804" w:rsidRDefault="001D4804" w:rsidP="001D4804">
      <w:pPr>
        <w:pStyle w:val="paragraph"/>
        <w:spacing w:before="0" w:beforeAutospacing="0" w:after="0" w:afterAutospacing="0"/>
        <w:jc w:val="both"/>
      </w:pPr>
      <w:r>
        <w:rPr>
          <w:rFonts w:ascii="黑体" w:eastAsia="黑体" w:hAnsi="黑体" w:hint="eastAsia"/>
          <w:color w:val="000000"/>
          <w:sz w:val="32"/>
          <w:szCs w:val="32"/>
        </w:rPr>
        <w:t xml:space="preserve">第一部分 沅江市湘北市场管理办公室单位概况 </w:t>
      </w:r>
    </w:p>
    <w:p w:rsidR="001D4804" w:rsidRDefault="001D4804" w:rsidP="001D4804">
      <w:pPr>
        <w:pStyle w:val="paragraph"/>
        <w:spacing w:before="0" w:beforeAutospacing="0" w:after="0" w:afterAutospacing="0"/>
        <w:jc w:val="both"/>
      </w:pPr>
      <w:r>
        <w:rPr>
          <w:rFonts w:ascii="楷体" w:eastAsia="楷体" w:hAnsi="楷体" w:hint="eastAsia"/>
          <w:color w:val="000000"/>
          <w:sz w:val="32"/>
          <w:szCs w:val="32"/>
        </w:rPr>
        <w:t xml:space="preserve">一、主要职能 </w:t>
      </w:r>
    </w:p>
    <w:p w:rsidR="001D4804" w:rsidRDefault="001D4804" w:rsidP="001D4804">
      <w:pPr>
        <w:pStyle w:val="paragraph"/>
        <w:spacing w:before="0" w:beforeAutospacing="0" w:after="0" w:afterAutospacing="0"/>
        <w:jc w:val="both"/>
      </w:pPr>
      <w:r>
        <w:rPr>
          <w:rFonts w:ascii="楷体" w:eastAsia="楷体" w:hAnsi="楷体" w:hint="eastAsia"/>
          <w:color w:val="000000"/>
          <w:sz w:val="32"/>
          <w:szCs w:val="32"/>
        </w:rPr>
        <w:t>二、机构设置</w:t>
      </w:r>
    </w:p>
    <w:p w:rsidR="001D4804" w:rsidRDefault="001D4804" w:rsidP="001D4804">
      <w:pPr>
        <w:pStyle w:val="paragraph"/>
        <w:spacing w:before="0" w:beforeAutospacing="0" w:after="0" w:afterAutospacing="0"/>
        <w:jc w:val="both"/>
      </w:pPr>
      <w:r>
        <w:rPr>
          <w:rFonts w:ascii="楷体" w:eastAsia="楷体" w:hAnsi="楷体" w:hint="eastAsia"/>
          <w:color w:val="000000"/>
          <w:sz w:val="32"/>
          <w:szCs w:val="32"/>
        </w:rPr>
        <w:t xml:space="preserve">三、部门决算单位构成 </w:t>
      </w:r>
    </w:p>
    <w:p w:rsidR="001D4804" w:rsidRDefault="001D4804" w:rsidP="001D4804">
      <w:pPr>
        <w:pStyle w:val="paragraph"/>
        <w:spacing w:before="0" w:beforeAutospacing="0" w:after="0" w:afterAutospacing="0"/>
        <w:jc w:val="both"/>
      </w:pPr>
      <w:r>
        <w:rPr>
          <w:rFonts w:ascii="黑体" w:eastAsia="黑体" w:hAnsi="黑体" w:hint="eastAsia"/>
          <w:color w:val="000000"/>
          <w:sz w:val="32"/>
          <w:szCs w:val="32"/>
        </w:rPr>
        <w:t xml:space="preserve">第二部分 沅江市湘北市场管理办公室单位2019 年度部门决算表 </w:t>
      </w:r>
    </w:p>
    <w:p w:rsidR="001D4804" w:rsidRDefault="001D4804" w:rsidP="001D4804">
      <w:pPr>
        <w:pStyle w:val="paragraph"/>
        <w:spacing w:before="0" w:beforeAutospacing="0" w:after="0" w:afterAutospacing="0"/>
        <w:jc w:val="both"/>
      </w:pPr>
      <w:r>
        <w:rPr>
          <w:rFonts w:ascii="楷体" w:eastAsia="楷体" w:hAnsi="楷体" w:hint="eastAsia"/>
          <w:color w:val="000000"/>
          <w:sz w:val="32"/>
          <w:szCs w:val="32"/>
        </w:rPr>
        <w:t xml:space="preserve">一、收入支出决算总表 </w:t>
      </w:r>
    </w:p>
    <w:p w:rsidR="001D4804" w:rsidRDefault="001D4804" w:rsidP="001D4804">
      <w:pPr>
        <w:pStyle w:val="paragraph"/>
        <w:spacing w:before="0" w:beforeAutospacing="0" w:after="0" w:afterAutospacing="0"/>
        <w:jc w:val="both"/>
      </w:pPr>
      <w:r>
        <w:rPr>
          <w:rFonts w:ascii="楷体" w:eastAsia="楷体" w:hAnsi="楷体" w:hint="eastAsia"/>
          <w:color w:val="000000"/>
          <w:sz w:val="32"/>
          <w:szCs w:val="32"/>
        </w:rPr>
        <w:t xml:space="preserve">二、收入决算表 </w:t>
      </w:r>
    </w:p>
    <w:p w:rsidR="001D4804" w:rsidRDefault="001D4804" w:rsidP="001D4804">
      <w:pPr>
        <w:pStyle w:val="paragraph"/>
        <w:spacing w:before="0" w:beforeAutospacing="0" w:after="0" w:afterAutospacing="0"/>
        <w:jc w:val="both"/>
      </w:pPr>
      <w:r>
        <w:rPr>
          <w:rFonts w:ascii="楷体" w:eastAsia="楷体" w:hAnsi="楷体" w:hint="eastAsia"/>
          <w:color w:val="000000"/>
          <w:sz w:val="32"/>
          <w:szCs w:val="32"/>
        </w:rPr>
        <w:t xml:space="preserve">三、支出决算表 </w:t>
      </w:r>
    </w:p>
    <w:p w:rsidR="001D4804" w:rsidRDefault="001D4804" w:rsidP="001D4804">
      <w:pPr>
        <w:pStyle w:val="paragraph"/>
        <w:spacing w:before="0" w:beforeAutospacing="0" w:after="0" w:afterAutospacing="0"/>
        <w:jc w:val="both"/>
      </w:pPr>
      <w:r>
        <w:rPr>
          <w:rFonts w:ascii="楷体" w:eastAsia="楷体" w:hAnsi="楷体" w:hint="eastAsia"/>
          <w:color w:val="000000"/>
          <w:sz w:val="32"/>
          <w:szCs w:val="32"/>
        </w:rPr>
        <w:t xml:space="preserve">四、财政拨款收入支出决算总表 </w:t>
      </w:r>
    </w:p>
    <w:p w:rsidR="001D4804" w:rsidRDefault="001D4804" w:rsidP="001D4804">
      <w:pPr>
        <w:pStyle w:val="paragraph"/>
        <w:spacing w:before="0" w:beforeAutospacing="0" w:after="0" w:afterAutospacing="0"/>
        <w:jc w:val="both"/>
      </w:pPr>
      <w:r>
        <w:rPr>
          <w:rFonts w:ascii="楷体" w:eastAsia="楷体" w:hAnsi="楷体" w:hint="eastAsia"/>
          <w:color w:val="000000"/>
          <w:sz w:val="32"/>
          <w:szCs w:val="32"/>
        </w:rPr>
        <w:t xml:space="preserve">五、一般公共预算财政拨款支出决算表 </w:t>
      </w:r>
    </w:p>
    <w:p w:rsidR="001D4804" w:rsidRDefault="001D4804" w:rsidP="001D4804">
      <w:pPr>
        <w:pStyle w:val="paragraph"/>
        <w:spacing w:before="0" w:beforeAutospacing="0" w:after="0" w:afterAutospacing="0"/>
        <w:jc w:val="both"/>
      </w:pPr>
      <w:r>
        <w:rPr>
          <w:rFonts w:ascii="楷体" w:eastAsia="楷体" w:hAnsi="楷体" w:hint="eastAsia"/>
          <w:color w:val="000000"/>
          <w:sz w:val="32"/>
          <w:szCs w:val="32"/>
        </w:rPr>
        <w:t xml:space="preserve">六、一般公共预算财政拨款基本支出决算表 </w:t>
      </w:r>
    </w:p>
    <w:p w:rsidR="001D4804" w:rsidRDefault="001D4804" w:rsidP="001D4804">
      <w:pPr>
        <w:pStyle w:val="paragraph"/>
        <w:spacing w:before="0" w:beforeAutospacing="0" w:after="0" w:afterAutospacing="0"/>
        <w:jc w:val="both"/>
      </w:pPr>
      <w:r>
        <w:rPr>
          <w:rFonts w:ascii="楷体" w:eastAsia="楷体" w:hAnsi="楷体" w:hint="eastAsia"/>
          <w:color w:val="000000"/>
          <w:sz w:val="32"/>
          <w:szCs w:val="32"/>
        </w:rPr>
        <w:t xml:space="preserve">七、一般公共预算财政拨款“三公”经费支出决算表 </w:t>
      </w:r>
    </w:p>
    <w:p w:rsidR="001D4804" w:rsidRDefault="001D4804" w:rsidP="001D4804">
      <w:pPr>
        <w:pStyle w:val="paragraph"/>
        <w:spacing w:before="0" w:beforeAutospacing="0" w:after="0" w:afterAutospacing="0"/>
        <w:jc w:val="both"/>
      </w:pPr>
      <w:r>
        <w:rPr>
          <w:rFonts w:ascii="楷体" w:eastAsia="楷体" w:hAnsi="楷体" w:hint="eastAsia"/>
          <w:color w:val="000000"/>
          <w:sz w:val="32"/>
          <w:szCs w:val="32"/>
        </w:rPr>
        <w:t xml:space="preserve">八、政府性基金预算财政拨款收入支出决算表 </w:t>
      </w:r>
    </w:p>
    <w:p w:rsidR="001D4804" w:rsidRDefault="001D4804" w:rsidP="001D4804">
      <w:pPr>
        <w:pStyle w:val="paragraph"/>
        <w:spacing w:before="0" w:beforeAutospacing="0" w:after="0" w:afterAutospacing="0"/>
        <w:jc w:val="both"/>
      </w:pPr>
      <w:r>
        <w:rPr>
          <w:rFonts w:ascii="黑体" w:eastAsia="黑体" w:hAnsi="黑体" w:hint="eastAsia"/>
          <w:color w:val="000000"/>
          <w:sz w:val="32"/>
          <w:szCs w:val="32"/>
        </w:rPr>
        <w:t>第三部分 沅江市湘北市场管理办公室单位2019年度部门决算情况说明</w:t>
      </w:r>
    </w:p>
    <w:p w:rsidR="001D4804" w:rsidRDefault="001D4804" w:rsidP="001D4804">
      <w:pPr>
        <w:pStyle w:val="paragraph"/>
        <w:spacing w:before="0" w:beforeAutospacing="0" w:after="0" w:afterAutospacing="0"/>
      </w:pPr>
      <w:r>
        <w:rPr>
          <w:rFonts w:ascii="楷体" w:eastAsia="楷体" w:hAnsi="楷体" w:hint="eastAsia"/>
          <w:color w:val="000000"/>
          <w:sz w:val="32"/>
          <w:szCs w:val="32"/>
        </w:rPr>
        <w:t>一、收入支出决算总体情况说明</w:t>
      </w:r>
    </w:p>
    <w:p w:rsidR="001D4804" w:rsidRDefault="001D4804" w:rsidP="001D4804">
      <w:pPr>
        <w:pStyle w:val="paragraph"/>
        <w:spacing w:before="0" w:beforeAutospacing="0" w:after="0" w:afterAutospacing="0"/>
      </w:pPr>
      <w:r>
        <w:rPr>
          <w:rFonts w:ascii="楷体" w:eastAsia="楷体" w:hAnsi="楷体" w:hint="eastAsia"/>
          <w:color w:val="000000"/>
          <w:sz w:val="32"/>
          <w:szCs w:val="32"/>
        </w:rPr>
        <w:t>二、收入决算情况说明</w:t>
      </w:r>
    </w:p>
    <w:p w:rsidR="001D4804" w:rsidRDefault="001D4804" w:rsidP="001D4804">
      <w:pPr>
        <w:pStyle w:val="paragraph"/>
        <w:spacing w:before="0" w:beforeAutospacing="0" w:after="0" w:afterAutospacing="0"/>
      </w:pPr>
      <w:r>
        <w:rPr>
          <w:rFonts w:ascii="楷体" w:eastAsia="楷体" w:hAnsi="楷体" w:hint="eastAsia"/>
          <w:color w:val="000000"/>
          <w:sz w:val="32"/>
          <w:szCs w:val="32"/>
        </w:rPr>
        <w:t>三、支出决算情况说明</w:t>
      </w:r>
    </w:p>
    <w:p w:rsidR="001D4804" w:rsidRDefault="001D4804" w:rsidP="001D4804">
      <w:pPr>
        <w:pStyle w:val="paragraph"/>
        <w:spacing w:before="0" w:beforeAutospacing="0" w:after="0" w:afterAutospacing="0"/>
      </w:pPr>
      <w:r>
        <w:rPr>
          <w:rFonts w:ascii="楷体" w:eastAsia="楷体" w:hAnsi="楷体" w:hint="eastAsia"/>
          <w:color w:val="000000"/>
          <w:sz w:val="32"/>
          <w:szCs w:val="32"/>
        </w:rPr>
        <w:t>四、财政拨款收入支出决算总体情况说明</w:t>
      </w:r>
    </w:p>
    <w:p w:rsidR="001D4804" w:rsidRDefault="001D4804" w:rsidP="001D4804">
      <w:pPr>
        <w:pStyle w:val="paragraph"/>
        <w:spacing w:before="0" w:beforeAutospacing="0" w:after="0" w:afterAutospacing="0"/>
      </w:pPr>
      <w:r>
        <w:rPr>
          <w:rFonts w:ascii="楷体" w:eastAsia="楷体" w:hAnsi="楷体" w:hint="eastAsia"/>
          <w:color w:val="000000"/>
          <w:sz w:val="32"/>
          <w:szCs w:val="32"/>
        </w:rPr>
        <w:t>五、一般公共预算财政拨款支出决算情况说明</w:t>
      </w:r>
    </w:p>
    <w:p w:rsidR="001D4804" w:rsidRDefault="001D4804" w:rsidP="001D4804">
      <w:pPr>
        <w:pStyle w:val="paragraph"/>
        <w:spacing w:before="0" w:beforeAutospacing="0" w:after="0" w:afterAutospacing="0"/>
      </w:pPr>
      <w:r>
        <w:rPr>
          <w:rFonts w:ascii="楷体" w:eastAsia="楷体" w:hAnsi="楷体" w:hint="eastAsia"/>
          <w:color w:val="000000"/>
          <w:sz w:val="32"/>
          <w:szCs w:val="32"/>
        </w:rPr>
        <w:lastRenderedPageBreak/>
        <w:t xml:space="preserve">六、一般公共预算财政拨款基本支出决算情况说明 </w:t>
      </w:r>
    </w:p>
    <w:p w:rsidR="001D4804" w:rsidRDefault="001D4804" w:rsidP="001D4804">
      <w:pPr>
        <w:pStyle w:val="paragraph"/>
        <w:spacing w:before="0" w:beforeAutospacing="0" w:after="0" w:afterAutospacing="0"/>
      </w:pPr>
      <w:r>
        <w:rPr>
          <w:rFonts w:ascii="楷体" w:eastAsia="楷体" w:hAnsi="楷体" w:hint="eastAsia"/>
          <w:color w:val="000000"/>
          <w:sz w:val="32"/>
          <w:szCs w:val="32"/>
        </w:rPr>
        <w:t>七、政府性基金预算财政拨款支出决算情况说明</w:t>
      </w:r>
    </w:p>
    <w:p w:rsidR="001D4804" w:rsidRDefault="001D4804" w:rsidP="001D4804">
      <w:pPr>
        <w:pStyle w:val="paragraph"/>
        <w:spacing w:before="0" w:beforeAutospacing="0" w:after="0" w:afterAutospacing="0"/>
      </w:pPr>
      <w:r>
        <w:rPr>
          <w:rFonts w:ascii="楷体" w:eastAsia="楷体" w:hAnsi="楷体" w:hint="eastAsia"/>
          <w:color w:val="000000"/>
          <w:sz w:val="32"/>
          <w:szCs w:val="32"/>
        </w:rPr>
        <w:t>八、一般公共预算财政拨款“三公”经费支出决算情况说明</w:t>
      </w:r>
    </w:p>
    <w:p w:rsidR="001D4804" w:rsidRDefault="001D4804" w:rsidP="001D4804">
      <w:pPr>
        <w:pStyle w:val="paragraph"/>
        <w:spacing w:before="0" w:beforeAutospacing="0" w:after="0" w:afterAutospacing="0"/>
      </w:pPr>
      <w:r>
        <w:rPr>
          <w:rFonts w:ascii="楷体" w:eastAsia="楷体" w:hAnsi="楷体" w:hint="eastAsia"/>
          <w:color w:val="000000"/>
          <w:sz w:val="32"/>
          <w:szCs w:val="32"/>
        </w:rPr>
        <w:t>九、预算绩效情况说明</w:t>
      </w:r>
    </w:p>
    <w:p w:rsidR="001D4804" w:rsidRDefault="001D4804" w:rsidP="001D4804">
      <w:pPr>
        <w:pStyle w:val="paragraph"/>
        <w:spacing w:before="0" w:beforeAutospacing="0" w:after="0" w:afterAutospacing="0"/>
      </w:pPr>
      <w:r>
        <w:rPr>
          <w:rFonts w:ascii="楷体" w:eastAsia="楷体" w:hAnsi="楷体" w:hint="eastAsia"/>
          <w:color w:val="000000"/>
          <w:sz w:val="32"/>
          <w:szCs w:val="32"/>
        </w:rPr>
        <w:t xml:space="preserve">十、其他重要事项情况说明 </w:t>
      </w:r>
    </w:p>
    <w:p w:rsidR="001D4804" w:rsidRDefault="001D4804" w:rsidP="001D4804">
      <w:pPr>
        <w:pStyle w:val="paragraph"/>
        <w:spacing w:before="0" w:beforeAutospacing="0" w:after="0" w:afterAutospacing="0"/>
        <w:jc w:val="both"/>
      </w:pPr>
      <w:r>
        <w:rPr>
          <w:rFonts w:ascii="黑体" w:eastAsia="黑体" w:hAnsi="黑体" w:hint="eastAsia"/>
          <w:color w:val="000000"/>
          <w:sz w:val="32"/>
          <w:szCs w:val="32"/>
        </w:rPr>
        <w:t>第四部分 名词解释</w:t>
      </w:r>
    </w:p>
    <w:p w:rsidR="001D4804" w:rsidRDefault="001D4804" w:rsidP="001D4804">
      <w:pPr>
        <w:pStyle w:val="paragraph"/>
        <w:spacing w:before="0" w:beforeAutospacing="0" w:after="0" w:afterAutospacing="0"/>
        <w:jc w:val="center"/>
        <w:rPr>
          <w:color w:val="000000"/>
          <w:sz w:val="44"/>
          <w:szCs w:val="44"/>
        </w:rPr>
      </w:pPr>
    </w:p>
    <w:p w:rsidR="001D4804" w:rsidRDefault="001D4804" w:rsidP="001D4804">
      <w:pPr>
        <w:pStyle w:val="paragraph"/>
        <w:spacing w:before="0" w:beforeAutospacing="0" w:after="0" w:afterAutospacing="0"/>
        <w:jc w:val="center"/>
      </w:pPr>
      <w:r>
        <w:rPr>
          <w:rFonts w:hint="eastAsia"/>
          <w:color w:val="000000"/>
          <w:sz w:val="44"/>
          <w:szCs w:val="44"/>
        </w:rPr>
        <w:t>第一部分</w:t>
      </w:r>
      <w:r>
        <w:rPr>
          <w:rFonts w:ascii="Helvetica" w:hAnsi="Helvetica" w:cs="Helvetica"/>
          <w:color w:val="000000"/>
          <w:sz w:val="44"/>
          <w:szCs w:val="44"/>
        </w:rPr>
        <w:t xml:space="preserve"> </w:t>
      </w:r>
      <w:r>
        <w:rPr>
          <w:rFonts w:ascii="Helvetica" w:hAnsi="Helvetica" w:cs="Helvetica"/>
          <w:color w:val="000000"/>
          <w:sz w:val="44"/>
          <w:szCs w:val="44"/>
        </w:rPr>
        <w:t>沅江市湘北市场管理办公室</w:t>
      </w:r>
      <w:r>
        <w:rPr>
          <w:rFonts w:hint="eastAsia"/>
          <w:color w:val="000000"/>
          <w:sz w:val="44"/>
          <w:szCs w:val="44"/>
        </w:rPr>
        <w:t>单位概况</w:t>
      </w:r>
    </w:p>
    <w:p w:rsidR="001D4804" w:rsidRDefault="001D4804" w:rsidP="001D4804">
      <w:pPr>
        <w:pStyle w:val="paragraph"/>
        <w:spacing w:before="0" w:beforeAutospacing="0" w:after="0" w:afterAutospacing="0"/>
      </w:pPr>
      <w:r>
        <w:rPr>
          <w:rFonts w:ascii="黑体" w:eastAsia="黑体" w:hAnsi="黑体" w:hint="eastAsia"/>
          <w:color w:val="000000"/>
          <w:sz w:val="32"/>
          <w:szCs w:val="32"/>
        </w:rPr>
        <w:t>一、主要职能</w:t>
      </w:r>
    </w:p>
    <w:p w:rsidR="001D4804" w:rsidRPr="00C53CE1" w:rsidRDefault="001D4804" w:rsidP="00C53CE1">
      <w:pPr>
        <w:pStyle w:val="paragraph"/>
        <w:spacing w:before="0" w:beforeAutospacing="0" w:after="0" w:afterAutospacing="0"/>
        <w:ind w:firstLine="512"/>
        <w:jc w:val="both"/>
        <w:rPr>
          <w:rFonts w:ascii="仿宋" w:eastAsia="仿宋" w:hAnsi="仿宋"/>
          <w:color w:val="000000"/>
          <w:sz w:val="32"/>
          <w:szCs w:val="32"/>
        </w:rPr>
      </w:pPr>
      <w:r>
        <w:rPr>
          <w:rFonts w:ascii="仿宋" w:eastAsia="仿宋" w:hAnsi="仿宋" w:hint="eastAsia"/>
          <w:color w:val="000000"/>
          <w:sz w:val="32"/>
          <w:szCs w:val="32"/>
        </w:rPr>
        <w:t>1,贯彻执行国家，省，市人民政府关于市场规划，建设和管理的法律法规，研究拟订湘北市场规划，建设和管理的规章制度，并落实执行情况；</w:t>
      </w:r>
    </w:p>
    <w:p w:rsidR="001D4804" w:rsidRPr="00C53CE1" w:rsidRDefault="001D4804" w:rsidP="00C53CE1">
      <w:pPr>
        <w:pStyle w:val="paragraph"/>
        <w:spacing w:before="0" w:beforeAutospacing="0" w:after="0" w:afterAutospacing="0"/>
        <w:ind w:firstLine="512"/>
        <w:jc w:val="both"/>
        <w:rPr>
          <w:rFonts w:ascii="仿宋" w:eastAsia="仿宋" w:hAnsi="仿宋"/>
          <w:color w:val="000000"/>
          <w:sz w:val="32"/>
          <w:szCs w:val="32"/>
        </w:rPr>
      </w:pPr>
      <w:r>
        <w:rPr>
          <w:rFonts w:ascii="仿宋" w:eastAsia="仿宋" w:hAnsi="仿宋" w:hint="eastAsia"/>
          <w:color w:val="000000"/>
          <w:sz w:val="32"/>
          <w:szCs w:val="32"/>
        </w:rPr>
        <w:t>2,负制定湘北市场发展与建设规划，负责市场建设和市场开发；负责湘北市场后期开发，建设和管理工作；</w:t>
      </w:r>
    </w:p>
    <w:p w:rsidR="001D4804" w:rsidRPr="00C53CE1" w:rsidRDefault="001D4804" w:rsidP="00C53CE1">
      <w:pPr>
        <w:pStyle w:val="paragraph"/>
        <w:spacing w:before="0" w:beforeAutospacing="0" w:after="0" w:afterAutospacing="0"/>
        <w:ind w:firstLine="512"/>
        <w:jc w:val="both"/>
        <w:rPr>
          <w:rFonts w:ascii="仿宋" w:eastAsia="仿宋" w:hAnsi="仿宋"/>
          <w:color w:val="000000"/>
          <w:sz w:val="32"/>
          <w:szCs w:val="32"/>
        </w:rPr>
      </w:pPr>
      <w:r>
        <w:rPr>
          <w:rFonts w:ascii="仿宋" w:eastAsia="仿宋" w:hAnsi="仿宋" w:hint="eastAsia"/>
          <w:color w:val="000000"/>
          <w:sz w:val="32"/>
          <w:szCs w:val="32"/>
        </w:rPr>
        <w:t>3，受城管，环卫，建设，文化，工商等相关部门委托，负责市场区域内相关执法工作；</w:t>
      </w:r>
    </w:p>
    <w:p w:rsidR="001D4804" w:rsidRPr="00C53CE1" w:rsidRDefault="001D4804" w:rsidP="00C53CE1">
      <w:pPr>
        <w:pStyle w:val="paragraph"/>
        <w:spacing w:before="0" w:beforeAutospacing="0" w:after="0" w:afterAutospacing="0"/>
        <w:ind w:firstLine="512"/>
        <w:jc w:val="both"/>
        <w:rPr>
          <w:rFonts w:ascii="仿宋" w:eastAsia="仿宋" w:hAnsi="仿宋"/>
          <w:color w:val="000000"/>
          <w:sz w:val="32"/>
          <w:szCs w:val="32"/>
        </w:rPr>
      </w:pPr>
      <w:r>
        <w:rPr>
          <w:rFonts w:ascii="仿宋" w:eastAsia="仿宋" w:hAnsi="仿宋" w:hint="eastAsia"/>
          <w:color w:val="000000"/>
          <w:sz w:val="32"/>
          <w:szCs w:val="32"/>
        </w:rPr>
        <w:t>4，负责筹建湘北市场业主委员会，组织指导业主委员会开展自治工作，保护业主和消费者的合法权益；负责湘北市场经营者的思想政治工作和法制教育，教育和引导市场经营者依法依规文明经营；</w:t>
      </w:r>
    </w:p>
    <w:p w:rsidR="001D4804" w:rsidRPr="00C53CE1" w:rsidRDefault="001D4804" w:rsidP="00C53CE1">
      <w:pPr>
        <w:pStyle w:val="paragraph"/>
        <w:spacing w:before="0" w:beforeAutospacing="0" w:after="0" w:afterAutospacing="0"/>
        <w:ind w:firstLine="512"/>
        <w:jc w:val="both"/>
        <w:rPr>
          <w:rFonts w:ascii="仿宋" w:eastAsia="仿宋" w:hAnsi="仿宋"/>
          <w:color w:val="000000"/>
          <w:sz w:val="32"/>
          <w:szCs w:val="32"/>
        </w:rPr>
      </w:pPr>
      <w:r>
        <w:rPr>
          <w:rFonts w:ascii="仿宋" w:eastAsia="仿宋" w:hAnsi="仿宋" w:hint="eastAsia"/>
          <w:color w:val="000000"/>
          <w:sz w:val="32"/>
          <w:szCs w:val="32"/>
        </w:rPr>
        <w:lastRenderedPageBreak/>
        <w:t>5，协调并配合有关部门做好市场综治维稳，经营消费维权，交通秩序管理等工作；</w:t>
      </w:r>
    </w:p>
    <w:p w:rsidR="001D4804" w:rsidRPr="00C53CE1" w:rsidRDefault="001D4804" w:rsidP="00C53CE1">
      <w:pPr>
        <w:pStyle w:val="paragraph"/>
        <w:spacing w:before="0" w:beforeAutospacing="0" w:after="0" w:afterAutospacing="0"/>
        <w:ind w:firstLine="512"/>
        <w:jc w:val="both"/>
        <w:rPr>
          <w:rFonts w:ascii="仿宋" w:eastAsia="仿宋" w:hAnsi="仿宋"/>
          <w:color w:val="000000"/>
          <w:sz w:val="32"/>
          <w:szCs w:val="32"/>
        </w:rPr>
      </w:pPr>
      <w:r>
        <w:rPr>
          <w:rFonts w:ascii="仿宋" w:eastAsia="仿宋" w:hAnsi="仿宋" w:hint="eastAsia"/>
          <w:color w:val="000000"/>
          <w:sz w:val="32"/>
          <w:szCs w:val="32"/>
        </w:rPr>
        <w:t>6，承办市委，市政府及上级主管部门交办的其他工作；</w:t>
      </w:r>
      <w:r w:rsidRPr="00C53CE1">
        <w:rPr>
          <w:rFonts w:ascii="仿宋" w:eastAsia="仿宋" w:hAnsi="仿宋" w:hint="eastAsia"/>
          <w:color w:val="000000"/>
          <w:sz w:val="32"/>
          <w:szCs w:val="32"/>
        </w:rPr>
        <w:t>二、机构设置</w:t>
      </w:r>
    </w:p>
    <w:p w:rsidR="001D4804" w:rsidRDefault="00C53CE1" w:rsidP="001D4804">
      <w:pPr>
        <w:pStyle w:val="paragraph"/>
        <w:spacing w:before="0" w:beforeAutospacing="0" w:after="0" w:afterAutospacing="0"/>
        <w:ind w:left="905" w:firstLine="360"/>
        <w:jc w:val="both"/>
      </w:pPr>
      <w:r>
        <w:rPr>
          <w:rFonts w:ascii="仿宋" w:eastAsia="仿宋" w:hAnsi="仿宋" w:hint="eastAsia"/>
          <w:color w:val="000000"/>
          <w:sz w:val="32"/>
          <w:szCs w:val="32"/>
        </w:rPr>
        <w:t>本单位设</w:t>
      </w:r>
      <w:r w:rsidR="001D4804">
        <w:rPr>
          <w:rFonts w:ascii="仿宋" w:eastAsia="仿宋" w:hAnsi="仿宋" w:hint="eastAsia"/>
          <w:color w:val="000000"/>
          <w:sz w:val="32"/>
          <w:szCs w:val="32"/>
        </w:rPr>
        <w:t>财务室，办公室，人事股</w:t>
      </w:r>
      <w:r>
        <w:rPr>
          <w:rFonts w:ascii="仿宋" w:eastAsia="仿宋" w:hAnsi="仿宋" w:hint="eastAsia"/>
          <w:color w:val="000000"/>
          <w:sz w:val="32"/>
          <w:szCs w:val="32"/>
        </w:rPr>
        <w:t>。</w:t>
      </w:r>
    </w:p>
    <w:p w:rsidR="001D4804" w:rsidRDefault="001D4804" w:rsidP="00C53CE1">
      <w:pPr>
        <w:pStyle w:val="paragraph"/>
        <w:spacing w:before="0" w:beforeAutospacing="0" w:after="0" w:afterAutospacing="0"/>
      </w:pPr>
      <w:r>
        <w:rPr>
          <w:rFonts w:ascii="黑体" w:eastAsia="黑体" w:hAnsi="黑体" w:hint="eastAsia"/>
          <w:color w:val="000000"/>
          <w:sz w:val="32"/>
          <w:szCs w:val="32"/>
        </w:rPr>
        <w:t>三、部门决算单位构成</w:t>
      </w:r>
    </w:p>
    <w:p w:rsidR="001D4804" w:rsidRDefault="001D4804" w:rsidP="001D4804">
      <w:pPr>
        <w:pStyle w:val="paragraph"/>
        <w:spacing w:before="0" w:beforeAutospacing="0" w:after="0" w:afterAutospacing="0"/>
        <w:ind w:firstLine="512"/>
        <w:jc w:val="both"/>
      </w:pPr>
      <w:r>
        <w:rPr>
          <w:rFonts w:ascii="仿宋" w:eastAsia="仿宋" w:hAnsi="仿宋" w:hint="eastAsia"/>
          <w:color w:val="000000"/>
          <w:sz w:val="32"/>
          <w:szCs w:val="32"/>
        </w:rPr>
        <w:t>从决算单位构成看，沅江市湘北市场管理办公室单位部门决算包括：沅江市湘北市场管理办公室单位部门决算、无下属单位</w:t>
      </w:r>
    </w:p>
    <w:p w:rsidR="001D4804" w:rsidRDefault="001D4804" w:rsidP="001D4804">
      <w:pPr>
        <w:pStyle w:val="paragraph"/>
        <w:spacing w:before="0" w:beforeAutospacing="0" w:after="0" w:afterAutospacing="0"/>
        <w:jc w:val="center"/>
      </w:pPr>
      <w:r>
        <w:rPr>
          <w:rFonts w:hint="eastAsia"/>
          <w:color w:val="000000"/>
          <w:sz w:val="44"/>
          <w:szCs w:val="44"/>
        </w:rPr>
        <w:t>第二部分</w:t>
      </w:r>
      <w:r>
        <w:rPr>
          <w:rFonts w:ascii="Helvetica" w:hAnsi="Helvetica" w:cs="Helvetica"/>
          <w:color w:val="000000"/>
          <w:sz w:val="44"/>
          <w:szCs w:val="44"/>
        </w:rPr>
        <w:t xml:space="preserve"> </w:t>
      </w:r>
      <w:r>
        <w:rPr>
          <w:rFonts w:ascii="Helvetica" w:hAnsi="Helvetica" w:cs="Helvetica"/>
          <w:color w:val="000000"/>
          <w:sz w:val="44"/>
          <w:szCs w:val="44"/>
        </w:rPr>
        <w:t>沅江市湘北市场管理办公室</w:t>
      </w:r>
      <w:r>
        <w:rPr>
          <w:rFonts w:hint="eastAsia"/>
          <w:color w:val="000000"/>
          <w:sz w:val="44"/>
          <w:szCs w:val="44"/>
        </w:rPr>
        <w:t>单位</w:t>
      </w:r>
      <w:r>
        <w:rPr>
          <w:rFonts w:ascii="Helvetica" w:hAnsi="Helvetica" w:cs="Helvetica"/>
          <w:color w:val="000000"/>
          <w:sz w:val="44"/>
          <w:szCs w:val="44"/>
        </w:rPr>
        <w:t xml:space="preserve">2019 </w:t>
      </w:r>
      <w:r>
        <w:rPr>
          <w:rFonts w:hint="eastAsia"/>
          <w:color w:val="000000"/>
          <w:sz w:val="44"/>
          <w:szCs w:val="44"/>
        </w:rPr>
        <w:t>年度部门决算表</w:t>
      </w:r>
    </w:p>
    <w:p w:rsidR="001D4804" w:rsidRDefault="001D4804" w:rsidP="001D4804">
      <w:pPr>
        <w:pStyle w:val="paragraph"/>
        <w:spacing w:before="0" w:beforeAutospacing="0" w:after="0" w:afterAutospacing="0"/>
      </w:pPr>
      <w:r>
        <w:rPr>
          <w:rFonts w:ascii="仿宋" w:eastAsia="仿宋" w:hAnsi="仿宋" w:hint="eastAsia"/>
          <w:color w:val="000000"/>
          <w:sz w:val="32"/>
          <w:szCs w:val="32"/>
        </w:rPr>
        <w:t>表1：收入支出决算总表</w:t>
      </w:r>
    </w:p>
    <w:p w:rsidR="001D4804" w:rsidRDefault="001D4804" w:rsidP="001D4804">
      <w:pPr>
        <w:pStyle w:val="paragraph"/>
        <w:spacing w:before="0" w:beforeAutospacing="0" w:after="0" w:afterAutospacing="0"/>
      </w:pPr>
      <w:r>
        <w:rPr>
          <w:rFonts w:ascii="仿宋" w:eastAsia="仿宋" w:hAnsi="仿宋" w:hint="eastAsia"/>
          <w:color w:val="000000"/>
          <w:sz w:val="32"/>
          <w:szCs w:val="32"/>
        </w:rPr>
        <w:t>表2：收入决算表</w:t>
      </w:r>
    </w:p>
    <w:p w:rsidR="001D4804" w:rsidRDefault="001D4804" w:rsidP="001D4804">
      <w:pPr>
        <w:pStyle w:val="paragraph"/>
        <w:spacing w:before="0" w:beforeAutospacing="0" w:after="0" w:afterAutospacing="0"/>
      </w:pPr>
      <w:r>
        <w:rPr>
          <w:rFonts w:ascii="仿宋" w:eastAsia="仿宋" w:hAnsi="仿宋" w:hint="eastAsia"/>
          <w:color w:val="000000"/>
          <w:sz w:val="32"/>
          <w:szCs w:val="32"/>
        </w:rPr>
        <w:t>表3：支出决算表</w:t>
      </w:r>
    </w:p>
    <w:p w:rsidR="001D4804" w:rsidRDefault="001D4804" w:rsidP="001D4804">
      <w:pPr>
        <w:pStyle w:val="paragraph"/>
        <w:spacing w:before="0" w:beforeAutospacing="0" w:after="0" w:afterAutospacing="0"/>
      </w:pPr>
      <w:r>
        <w:rPr>
          <w:rFonts w:ascii="仿宋" w:eastAsia="仿宋" w:hAnsi="仿宋" w:hint="eastAsia"/>
          <w:color w:val="000000"/>
          <w:sz w:val="32"/>
          <w:szCs w:val="32"/>
        </w:rPr>
        <w:t>表4：财政拨款收入支出决算总表</w:t>
      </w:r>
    </w:p>
    <w:p w:rsidR="001D4804" w:rsidRDefault="001D4804" w:rsidP="001D4804">
      <w:pPr>
        <w:pStyle w:val="paragraph"/>
        <w:spacing w:before="0" w:beforeAutospacing="0" w:after="0" w:afterAutospacing="0"/>
      </w:pPr>
      <w:r>
        <w:rPr>
          <w:rFonts w:ascii="仿宋" w:eastAsia="仿宋" w:hAnsi="仿宋" w:hint="eastAsia"/>
          <w:color w:val="000000"/>
          <w:sz w:val="32"/>
          <w:szCs w:val="32"/>
        </w:rPr>
        <w:t>表5：一般公共预算财政拨款支出决算表</w:t>
      </w:r>
    </w:p>
    <w:p w:rsidR="001D4804" w:rsidRDefault="001D4804" w:rsidP="001D4804">
      <w:pPr>
        <w:pStyle w:val="paragraph"/>
        <w:spacing w:before="0" w:beforeAutospacing="0" w:after="0" w:afterAutospacing="0"/>
      </w:pPr>
      <w:r>
        <w:rPr>
          <w:rFonts w:ascii="仿宋" w:eastAsia="仿宋" w:hAnsi="仿宋" w:hint="eastAsia"/>
          <w:color w:val="000000"/>
          <w:sz w:val="32"/>
          <w:szCs w:val="32"/>
        </w:rPr>
        <w:t>表6：一般公共预算财政拨款基本支出决算表</w:t>
      </w:r>
    </w:p>
    <w:p w:rsidR="001D4804" w:rsidRDefault="001D4804" w:rsidP="001D4804">
      <w:pPr>
        <w:pStyle w:val="paragraph"/>
        <w:spacing w:before="0" w:beforeAutospacing="0" w:after="0" w:afterAutospacing="0"/>
      </w:pPr>
      <w:r>
        <w:rPr>
          <w:rFonts w:ascii="仿宋" w:eastAsia="仿宋" w:hAnsi="仿宋" w:hint="eastAsia"/>
          <w:color w:val="000000"/>
          <w:sz w:val="32"/>
          <w:szCs w:val="32"/>
        </w:rPr>
        <w:t>表7：一般公共预算财政拨款“三公”经费支出决算表</w:t>
      </w:r>
    </w:p>
    <w:p w:rsidR="001D4804" w:rsidRDefault="001D4804" w:rsidP="001D4804">
      <w:pPr>
        <w:pStyle w:val="paragraph"/>
        <w:spacing w:before="0" w:beforeAutospacing="0" w:after="0" w:afterAutospacing="0"/>
      </w:pPr>
      <w:r>
        <w:rPr>
          <w:rFonts w:ascii="仿宋" w:eastAsia="仿宋" w:hAnsi="仿宋" w:hint="eastAsia"/>
          <w:color w:val="000000"/>
          <w:sz w:val="32"/>
          <w:szCs w:val="32"/>
        </w:rPr>
        <w:t>表8：政府性基金预算财政拨款收入支出决算表</w:t>
      </w:r>
    </w:p>
    <w:p w:rsidR="001D4804" w:rsidRDefault="001D4804" w:rsidP="001D4804">
      <w:pPr>
        <w:pStyle w:val="paragraph"/>
        <w:spacing w:before="0" w:beforeAutospacing="0" w:after="0" w:afterAutospacing="0"/>
        <w:jc w:val="center"/>
      </w:pPr>
      <w:r>
        <w:rPr>
          <w:rFonts w:hint="eastAsia"/>
          <w:color w:val="000000"/>
          <w:sz w:val="44"/>
          <w:szCs w:val="44"/>
        </w:rPr>
        <w:t>第三部分</w:t>
      </w:r>
    </w:p>
    <w:p w:rsidR="001D4804" w:rsidRDefault="001D4804" w:rsidP="001D4804">
      <w:pPr>
        <w:pStyle w:val="paragraph"/>
        <w:spacing w:before="0" w:beforeAutospacing="0" w:after="0" w:afterAutospacing="0"/>
        <w:jc w:val="center"/>
      </w:pPr>
      <w:r>
        <w:rPr>
          <w:rFonts w:ascii="Helvetica" w:hAnsi="Helvetica" w:cs="Helvetica"/>
          <w:color w:val="000000"/>
          <w:sz w:val="44"/>
          <w:szCs w:val="44"/>
        </w:rPr>
        <w:t>沅江市湘北市场管理办公室</w:t>
      </w:r>
      <w:r>
        <w:rPr>
          <w:rFonts w:hint="eastAsia"/>
          <w:color w:val="000000"/>
          <w:sz w:val="44"/>
          <w:szCs w:val="44"/>
        </w:rPr>
        <w:t>单位</w:t>
      </w:r>
      <w:r>
        <w:rPr>
          <w:rFonts w:ascii="Helvetica" w:hAnsi="Helvetica" w:cs="Helvetica"/>
          <w:color w:val="000000"/>
          <w:sz w:val="44"/>
          <w:szCs w:val="44"/>
        </w:rPr>
        <w:t xml:space="preserve">2019 </w:t>
      </w:r>
      <w:r>
        <w:rPr>
          <w:rFonts w:hint="eastAsia"/>
          <w:color w:val="000000"/>
          <w:sz w:val="44"/>
          <w:szCs w:val="44"/>
        </w:rPr>
        <w:t>年度部门决算情况说明</w:t>
      </w:r>
    </w:p>
    <w:p w:rsidR="001D4804" w:rsidRDefault="001D4804" w:rsidP="001D4804">
      <w:pPr>
        <w:pStyle w:val="paragraph"/>
        <w:spacing w:before="0" w:beforeAutospacing="0" w:after="0" w:afterAutospacing="0"/>
        <w:ind w:firstLine="512"/>
      </w:pPr>
      <w:r>
        <w:rPr>
          <w:rFonts w:ascii="黑体" w:eastAsia="黑体" w:hAnsi="黑体" w:hint="eastAsia"/>
          <w:color w:val="000000"/>
          <w:sz w:val="32"/>
          <w:szCs w:val="32"/>
        </w:rPr>
        <w:lastRenderedPageBreak/>
        <w:t>一、关于沅江市湘北市场管理办公室单位 2019 年度收入支出决算总体情况说明</w:t>
      </w:r>
    </w:p>
    <w:p w:rsidR="001D4804" w:rsidRDefault="001D4804" w:rsidP="001D4804">
      <w:pPr>
        <w:pStyle w:val="paragraph"/>
        <w:spacing w:before="0" w:beforeAutospacing="0" w:after="0" w:afterAutospacing="0"/>
        <w:ind w:firstLine="512"/>
      </w:pPr>
      <w:r>
        <w:rPr>
          <w:rFonts w:ascii="仿宋" w:eastAsia="仿宋" w:hAnsi="仿宋" w:hint="eastAsia"/>
          <w:color w:val="000000"/>
          <w:sz w:val="32"/>
          <w:szCs w:val="32"/>
        </w:rPr>
        <w:t>沅江市湘北市场管理办公室单位2019年度收入总计51.2182万元，比上年同期减少89.2749万元，下降63.54%；支出总计50.5983万元，比上年同期减少103.6613万元，下降67.2%；。主要原因：项目减少</w:t>
      </w:r>
    </w:p>
    <w:p w:rsidR="001D4804" w:rsidRDefault="001D4804" w:rsidP="001D4804">
      <w:pPr>
        <w:pStyle w:val="paragraph"/>
        <w:spacing w:before="0" w:beforeAutospacing="0" w:after="0" w:afterAutospacing="0"/>
        <w:ind w:left="576"/>
      </w:pPr>
      <w:r>
        <w:rPr>
          <w:rFonts w:ascii="黑体" w:eastAsia="黑体" w:hAnsi="黑体" w:hint="eastAsia"/>
          <w:color w:val="000000"/>
          <w:sz w:val="32"/>
          <w:szCs w:val="32"/>
        </w:rPr>
        <w:t>二、关于沅江市湘北市场管理办公室单位2019 年度收入决算情况说明</w:t>
      </w:r>
    </w:p>
    <w:p w:rsidR="001D4804" w:rsidRDefault="001D4804" w:rsidP="001D4804">
      <w:pPr>
        <w:pStyle w:val="paragraph"/>
        <w:spacing w:before="0" w:beforeAutospacing="0" w:after="0" w:afterAutospacing="0"/>
        <w:ind w:firstLine="512"/>
      </w:pPr>
      <w:r>
        <w:rPr>
          <w:rFonts w:ascii="仿宋" w:eastAsia="仿宋" w:hAnsi="仿宋" w:hint="eastAsia"/>
          <w:color w:val="000000"/>
          <w:sz w:val="32"/>
          <w:szCs w:val="32"/>
        </w:rPr>
        <w:t xml:space="preserve">2019年度收入合计 51.2182万元，其中：财政拨款收入46.7182万元，占 91.2%；事业收入0万元，占 0%；经营收入0万元，占0%；其他收入4.5万元，占0.88%. </w:t>
      </w:r>
    </w:p>
    <w:p w:rsidR="001D4804" w:rsidRDefault="001D4804" w:rsidP="001D4804">
      <w:pPr>
        <w:pStyle w:val="paragraph"/>
        <w:spacing w:before="0" w:beforeAutospacing="0" w:after="0" w:afterAutospacing="0"/>
        <w:ind w:left="576"/>
      </w:pPr>
      <w:r>
        <w:rPr>
          <w:rFonts w:ascii="黑体" w:eastAsia="黑体" w:hAnsi="黑体" w:hint="eastAsia"/>
          <w:color w:val="000000"/>
          <w:sz w:val="32"/>
          <w:szCs w:val="32"/>
        </w:rPr>
        <w:t>三、关于沅江市湘北市场管理办公室单位2019年度支出决算情况说明</w:t>
      </w:r>
    </w:p>
    <w:p w:rsidR="001D4804" w:rsidRDefault="001D4804" w:rsidP="001D4804">
      <w:pPr>
        <w:pStyle w:val="paragraph"/>
        <w:spacing w:before="0" w:beforeAutospacing="0" w:after="0" w:afterAutospacing="0"/>
        <w:ind w:firstLine="512"/>
      </w:pPr>
      <w:r>
        <w:rPr>
          <w:rFonts w:ascii="仿宋" w:eastAsia="仿宋" w:hAnsi="仿宋" w:hint="eastAsia"/>
          <w:color w:val="000000"/>
          <w:sz w:val="32"/>
          <w:szCs w:val="32"/>
        </w:rPr>
        <w:t>2019年度支出合计50.5983万元，其中：基本支出39.1983万元，占 77.5%；项目支出万11.4元，占22.5%；经营支出0万元，占 0%。</w:t>
      </w:r>
    </w:p>
    <w:p w:rsidR="001D4804" w:rsidRDefault="001D4804" w:rsidP="001D4804">
      <w:pPr>
        <w:pStyle w:val="paragraph"/>
        <w:spacing w:before="0" w:beforeAutospacing="0" w:after="0" w:afterAutospacing="0"/>
        <w:ind w:firstLine="512"/>
      </w:pPr>
      <w:r>
        <w:rPr>
          <w:rFonts w:ascii="黑体" w:eastAsia="黑体" w:hAnsi="黑体" w:hint="eastAsia"/>
          <w:color w:val="000000"/>
          <w:sz w:val="32"/>
          <w:szCs w:val="32"/>
        </w:rPr>
        <w:t>四、关于沅江市湘北市场管理办公室单位2019 年度财政拨款收入支出决算总体情况说明</w:t>
      </w:r>
    </w:p>
    <w:p w:rsidR="001D4804" w:rsidRDefault="001D4804" w:rsidP="001D4804">
      <w:pPr>
        <w:pStyle w:val="paragraph"/>
        <w:spacing w:before="0" w:beforeAutospacing="0" w:after="0" w:afterAutospacing="0"/>
        <w:ind w:firstLine="512"/>
      </w:pPr>
      <w:r>
        <w:rPr>
          <w:rFonts w:ascii="仿宋" w:eastAsia="仿宋" w:hAnsi="仿宋" w:hint="eastAsia"/>
          <w:color w:val="000000"/>
          <w:sz w:val="32"/>
          <w:szCs w:val="32"/>
        </w:rPr>
        <w:t>2019 年度财政拨款收入总计46.7182万元，比上年同期减少37.5478万元，下降44.56%；财政拨款支出总计50.5983万元，比上年同期减少103.6612万元，下降67.2%。主要原因：人员变动，项目减少。</w:t>
      </w:r>
    </w:p>
    <w:p w:rsidR="001D4804" w:rsidRDefault="001D4804" w:rsidP="001D4804">
      <w:pPr>
        <w:pStyle w:val="paragraph"/>
        <w:spacing w:before="0" w:beforeAutospacing="0" w:after="0" w:afterAutospacing="0"/>
        <w:ind w:firstLine="512"/>
      </w:pPr>
      <w:r>
        <w:rPr>
          <w:rFonts w:ascii="黑体" w:eastAsia="黑体" w:hAnsi="黑体" w:hint="eastAsia"/>
          <w:color w:val="000000"/>
          <w:sz w:val="32"/>
          <w:szCs w:val="32"/>
        </w:rPr>
        <w:lastRenderedPageBreak/>
        <w:t>五、关于沅江市湘北市场管理办公室单位2019 年度一般公共预算财政拨款收入支出决算情况说明</w:t>
      </w:r>
    </w:p>
    <w:p w:rsidR="001D4804" w:rsidRDefault="001D4804" w:rsidP="001D4804">
      <w:pPr>
        <w:pStyle w:val="paragraph"/>
        <w:spacing w:before="0" w:beforeAutospacing="0" w:after="0" w:afterAutospacing="0"/>
        <w:ind w:firstLine="256"/>
      </w:pPr>
      <w:r>
        <w:rPr>
          <w:rFonts w:ascii="楷体" w:eastAsia="楷体" w:hAnsi="楷体" w:hint="eastAsia"/>
          <w:color w:val="000000"/>
          <w:sz w:val="32"/>
          <w:szCs w:val="32"/>
        </w:rPr>
        <w:t>（一）一般公共预算财政拨款收入支出决算总体情况。</w:t>
      </w:r>
    </w:p>
    <w:p w:rsidR="001D4804" w:rsidRDefault="001D4804" w:rsidP="001D4804">
      <w:pPr>
        <w:pStyle w:val="paragraph"/>
        <w:spacing w:before="0" w:beforeAutospacing="0" w:after="0" w:afterAutospacing="0"/>
        <w:ind w:firstLine="512"/>
      </w:pPr>
      <w:r>
        <w:rPr>
          <w:rFonts w:ascii="仿宋" w:eastAsia="仿宋" w:hAnsi="仿宋" w:hint="eastAsia"/>
          <w:color w:val="000000"/>
          <w:sz w:val="32"/>
          <w:szCs w:val="32"/>
        </w:rPr>
        <w:t>2019 年度一般公共预算财政拨款收入总计51.2182万元，比上年同期减少89.2749万元，下降63.54%；一般公共预算财政拨款支出总计50.5983万元，比上年同期减少103.6612万元，下降67.2%。主要原因：人员变动，项目减少。</w:t>
      </w:r>
    </w:p>
    <w:p w:rsidR="001D4804" w:rsidRDefault="001D4804" w:rsidP="001D4804">
      <w:pPr>
        <w:pStyle w:val="paragraph"/>
        <w:spacing w:before="0" w:beforeAutospacing="0" w:after="0" w:afterAutospacing="0"/>
        <w:ind w:firstLine="256"/>
      </w:pPr>
      <w:r>
        <w:rPr>
          <w:rFonts w:ascii="楷体" w:eastAsia="楷体" w:hAnsi="楷体" w:hint="eastAsia"/>
          <w:color w:val="000000"/>
          <w:sz w:val="32"/>
          <w:szCs w:val="32"/>
        </w:rPr>
        <w:t>（二）一般公共预算财政拨款支出决算构成情况。</w:t>
      </w:r>
    </w:p>
    <w:p w:rsidR="001D4804" w:rsidRDefault="001D4804" w:rsidP="001D4804">
      <w:pPr>
        <w:pStyle w:val="paragraph"/>
        <w:spacing w:before="0" w:beforeAutospacing="0" w:after="0" w:afterAutospacing="0"/>
      </w:pPr>
      <w:r>
        <w:rPr>
          <w:rFonts w:ascii="仿宋" w:eastAsia="仿宋" w:hAnsi="仿宋" w:hint="eastAsia"/>
          <w:color w:val="000000"/>
          <w:sz w:val="32"/>
          <w:szCs w:val="32"/>
        </w:rPr>
        <w:t>0（类）支出 39.1983万元，占 83.9%。</w:t>
      </w:r>
    </w:p>
    <w:p w:rsidR="001D4804" w:rsidRDefault="001D4804" w:rsidP="001D4804">
      <w:pPr>
        <w:pStyle w:val="paragraph"/>
        <w:spacing w:before="0" w:beforeAutospacing="0" w:after="0" w:afterAutospacing="0"/>
        <w:ind w:firstLine="256"/>
      </w:pPr>
      <w:r>
        <w:rPr>
          <w:rFonts w:ascii="楷体" w:eastAsia="楷体" w:hAnsi="楷体" w:hint="eastAsia"/>
          <w:color w:val="000000"/>
          <w:sz w:val="32"/>
          <w:szCs w:val="32"/>
        </w:rPr>
        <w:t>（三）一般公共预算财政拨款支出决算具体情况。</w:t>
      </w:r>
    </w:p>
    <w:p w:rsidR="001D4804" w:rsidRDefault="001D4804" w:rsidP="001D4804">
      <w:pPr>
        <w:pStyle w:val="paragraph"/>
        <w:spacing w:before="0" w:beforeAutospacing="0" w:after="0" w:afterAutospacing="0"/>
        <w:ind w:firstLine="512"/>
      </w:pPr>
      <w:r>
        <w:rPr>
          <w:rFonts w:ascii="仿宋" w:eastAsia="仿宋" w:hAnsi="仿宋" w:hint="eastAsia"/>
          <w:color w:val="000000"/>
          <w:sz w:val="32"/>
          <w:szCs w:val="32"/>
        </w:rPr>
        <w:t>1.财政拨款支出 37.4351万元，主要用于：人员经费</w:t>
      </w:r>
    </w:p>
    <w:p w:rsidR="001D4804" w:rsidRDefault="001D4804" w:rsidP="001D4804">
      <w:pPr>
        <w:pStyle w:val="paragraph"/>
        <w:spacing w:before="0" w:beforeAutospacing="0" w:after="0" w:afterAutospacing="0"/>
        <w:ind w:firstLine="512"/>
      </w:pPr>
      <w:r>
        <w:rPr>
          <w:rFonts w:ascii="仿宋" w:eastAsia="仿宋" w:hAnsi="仿宋" w:hint="eastAsia"/>
          <w:color w:val="000000"/>
          <w:sz w:val="32"/>
          <w:szCs w:val="32"/>
        </w:rPr>
        <w:t>2.财政拨款支出 1.7632万元，主要用于：日常公用经费</w:t>
      </w:r>
    </w:p>
    <w:p w:rsidR="001D4804" w:rsidRDefault="001D4804" w:rsidP="001D4804">
      <w:pPr>
        <w:pStyle w:val="paragraph"/>
        <w:spacing w:before="0" w:beforeAutospacing="0" w:after="0" w:afterAutospacing="0"/>
        <w:ind w:firstLine="512"/>
      </w:pPr>
      <w:r>
        <w:rPr>
          <w:rFonts w:ascii="黑体" w:eastAsia="黑体" w:hAnsi="黑体" w:hint="eastAsia"/>
          <w:color w:val="000000"/>
          <w:sz w:val="32"/>
          <w:szCs w:val="32"/>
        </w:rPr>
        <w:t>六、关于沅江市湘北市场管理办公室单位2019 年度一般公共预算财政拨款基本支出决算情况说明</w:t>
      </w:r>
    </w:p>
    <w:p w:rsidR="001D4804" w:rsidRDefault="001D4804" w:rsidP="001D4804">
      <w:pPr>
        <w:pStyle w:val="paragraph"/>
        <w:spacing w:before="0" w:beforeAutospacing="0" w:after="0" w:afterAutospacing="0"/>
        <w:ind w:firstLine="512"/>
      </w:pPr>
      <w:r>
        <w:rPr>
          <w:rFonts w:ascii="仿宋" w:eastAsia="仿宋" w:hAnsi="仿宋" w:hint="eastAsia"/>
          <w:color w:val="000000"/>
          <w:sz w:val="32"/>
          <w:szCs w:val="32"/>
        </w:rPr>
        <w:t>2019 年度一般公共预算财政拨款基本支出50.5983万元，其中人员经费支出 39.1983万元，主要包括：基本工资、津贴补贴；公用经费支出 1.7632万元。主要包括：办公费、印刷费。</w:t>
      </w:r>
    </w:p>
    <w:p w:rsidR="001D4804" w:rsidRDefault="001D4804" w:rsidP="001D4804">
      <w:pPr>
        <w:pStyle w:val="paragraph"/>
        <w:spacing w:before="0" w:beforeAutospacing="0" w:after="0" w:afterAutospacing="0"/>
        <w:ind w:firstLine="512"/>
      </w:pPr>
      <w:r>
        <w:rPr>
          <w:rFonts w:ascii="黑体" w:eastAsia="黑体" w:hAnsi="黑体" w:hint="eastAsia"/>
          <w:color w:val="000000"/>
          <w:sz w:val="32"/>
          <w:szCs w:val="32"/>
        </w:rPr>
        <w:t>七、关于沅江市湘北市场管理办公室单位2019 年度政府性基金预算财政拨款支出决算情况说明</w:t>
      </w:r>
    </w:p>
    <w:p w:rsidR="001D4804" w:rsidRDefault="001D4804" w:rsidP="001D4804">
      <w:pPr>
        <w:pStyle w:val="paragraph"/>
        <w:spacing w:before="0" w:beforeAutospacing="0" w:after="0" w:afterAutospacing="0"/>
        <w:ind w:firstLine="512"/>
      </w:pPr>
      <w:r>
        <w:rPr>
          <w:rFonts w:ascii="楷体" w:eastAsia="楷体" w:hAnsi="楷体" w:hint="eastAsia"/>
          <w:color w:val="000000"/>
          <w:sz w:val="32"/>
          <w:szCs w:val="32"/>
        </w:rPr>
        <w:t>（一）政府性基金预算财政拨款收入支出决算总体情况。</w:t>
      </w:r>
    </w:p>
    <w:p w:rsidR="001D4804" w:rsidRDefault="001D4804" w:rsidP="001D4804">
      <w:pPr>
        <w:pStyle w:val="paragraph"/>
        <w:spacing w:before="0" w:beforeAutospacing="0" w:after="0" w:afterAutospacing="0"/>
        <w:ind w:firstLine="512"/>
      </w:pPr>
      <w:r>
        <w:rPr>
          <w:rFonts w:ascii="仿宋" w:eastAsia="仿宋" w:hAnsi="仿宋" w:hint="eastAsia"/>
          <w:color w:val="000000"/>
          <w:sz w:val="32"/>
          <w:szCs w:val="32"/>
        </w:rPr>
        <w:t>无</w:t>
      </w:r>
    </w:p>
    <w:p w:rsidR="001D4804" w:rsidRDefault="001D4804" w:rsidP="001D4804">
      <w:pPr>
        <w:pStyle w:val="paragraph"/>
        <w:spacing w:before="0" w:beforeAutospacing="0" w:after="0" w:afterAutospacing="0"/>
        <w:ind w:firstLine="512"/>
      </w:pPr>
      <w:r>
        <w:rPr>
          <w:rFonts w:ascii="楷体" w:eastAsia="楷体" w:hAnsi="楷体" w:hint="eastAsia"/>
          <w:color w:val="000000"/>
          <w:sz w:val="32"/>
          <w:szCs w:val="32"/>
        </w:rPr>
        <w:lastRenderedPageBreak/>
        <w:t>（二）政府性基金预算财政拨款支出决算构成情况。</w:t>
      </w:r>
    </w:p>
    <w:p w:rsidR="001D4804" w:rsidRDefault="001D4804" w:rsidP="001D4804">
      <w:pPr>
        <w:pStyle w:val="paragraph"/>
        <w:spacing w:before="0" w:beforeAutospacing="0" w:after="0" w:afterAutospacing="0"/>
        <w:ind w:firstLine="512"/>
      </w:pPr>
      <w:r>
        <w:rPr>
          <w:rFonts w:ascii="仿宋" w:eastAsia="仿宋" w:hAnsi="仿宋" w:hint="eastAsia"/>
          <w:color w:val="000000"/>
          <w:sz w:val="32"/>
          <w:szCs w:val="32"/>
        </w:rPr>
        <w:t>无</w:t>
      </w:r>
    </w:p>
    <w:p w:rsidR="001D4804" w:rsidRDefault="001D4804" w:rsidP="001D4804">
      <w:pPr>
        <w:pStyle w:val="paragraph"/>
        <w:spacing w:before="0" w:beforeAutospacing="0" w:after="0" w:afterAutospacing="0"/>
        <w:ind w:firstLine="512"/>
      </w:pPr>
      <w:r>
        <w:rPr>
          <w:rFonts w:ascii="楷体" w:eastAsia="楷体" w:hAnsi="楷体" w:hint="eastAsia"/>
          <w:color w:val="000000"/>
          <w:sz w:val="32"/>
          <w:szCs w:val="32"/>
        </w:rPr>
        <w:t>（三）政府性基金预算财政拨款支出决算具体情况。</w:t>
      </w:r>
    </w:p>
    <w:p w:rsidR="001D4804" w:rsidRDefault="001D4804" w:rsidP="001D4804">
      <w:pPr>
        <w:pStyle w:val="paragraph"/>
        <w:spacing w:before="0" w:beforeAutospacing="0" w:after="0" w:afterAutospacing="0"/>
        <w:ind w:firstLine="512"/>
      </w:pPr>
      <w:r>
        <w:rPr>
          <w:rFonts w:ascii="仿宋" w:eastAsia="仿宋" w:hAnsi="仿宋" w:hint="eastAsia"/>
          <w:color w:val="000000"/>
          <w:sz w:val="32"/>
          <w:szCs w:val="32"/>
        </w:rPr>
        <w:t>无</w:t>
      </w:r>
    </w:p>
    <w:p w:rsidR="001D4804" w:rsidRDefault="001D4804" w:rsidP="001D4804">
      <w:pPr>
        <w:pStyle w:val="paragraph"/>
        <w:spacing w:before="0" w:beforeAutospacing="0" w:after="0" w:afterAutospacing="0"/>
        <w:ind w:firstLine="512"/>
      </w:pPr>
      <w:r>
        <w:rPr>
          <w:rFonts w:ascii="黑体" w:eastAsia="黑体" w:hAnsi="黑体" w:hint="eastAsia"/>
          <w:color w:val="000000"/>
          <w:sz w:val="32"/>
          <w:szCs w:val="32"/>
        </w:rPr>
        <w:t>八、关于沅江市湘北市场管理办公室单位2019 年度一般公共预算财政拨款“三公”经费支出决算情况说明</w:t>
      </w:r>
    </w:p>
    <w:p w:rsidR="001D4804" w:rsidRDefault="001D4804" w:rsidP="001D4804">
      <w:pPr>
        <w:pStyle w:val="paragraph"/>
        <w:spacing w:before="0" w:beforeAutospacing="0" w:after="0" w:afterAutospacing="0"/>
        <w:ind w:firstLine="512"/>
      </w:pPr>
      <w:r>
        <w:rPr>
          <w:rFonts w:ascii="楷体" w:eastAsia="楷体" w:hAnsi="楷体" w:hint="eastAsia"/>
          <w:color w:val="000000"/>
          <w:sz w:val="32"/>
          <w:szCs w:val="32"/>
        </w:rPr>
        <w:t>（一）“三公”经费财政拨款支出决算总体情况说明。</w:t>
      </w:r>
    </w:p>
    <w:p w:rsidR="001D4804" w:rsidRDefault="001D4804" w:rsidP="001D4804">
      <w:pPr>
        <w:pStyle w:val="paragraph"/>
        <w:spacing w:before="0" w:beforeAutospacing="0" w:after="0" w:afterAutospacing="0"/>
        <w:ind w:firstLine="512"/>
        <w:rPr>
          <w:rFonts w:ascii="仿宋" w:eastAsia="仿宋" w:hAnsi="仿宋"/>
          <w:color w:val="000000"/>
          <w:sz w:val="32"/>
          <w:szCs w:val="32"/>
        </w:rPr>
      </w:pPr>
      <w:r>
        <w:rPr>
          <w:rFonts w:ascii="仿宋" w:eastAsia="仿宋" w:hAnsi="仿宋" w:hint="eastAsia"/>
          <w:color w:val="000000"/>
          <w:sz w:val="32"/>
          <w:szCs w:val="32"/>
        </w:rPr>
        <w:t>2019 年度“三公”经费财政拨款支出预算为0.43万元，支出决算为0.43万元，完成预算的100%，其中：因公出国（境）费支出决算为 0万元，完成预算的0%；公务用车购置及运行费支出决算为0万元，完成预算的0%；公务接待费支出决算为 0.43万元，完成预算的100%。</w:t>
      </w:r>
    </w:p>
    <w:p w:rsidR="001D4804" w:rsidRDefault="001D4804" w:rsidP="001D4804">
      <w:pPr>
        <w:pStyle w:val="paragraph"/>
        <w:spacing w:before="0" w:beforeAutospacing="0" w:after="0" w:afterAutospacing="0"/>
        <w:ind w:firstLine="512"/>
      </w:pPr>
      <w:r>
        <w:rPr>
          <w:rFonts w:ascii="楷体" w:eastAsia="楷体" w:hAnsi="楷体" w:hint="eastAsia"/>
          <w:color w:val="000000"/>
          <w:sz w:val="32"/>
          <w:szCs w:val="32"/>
        </w:rPr>
        <w:t>（二）“三公”经费财政拨款支出决算具体情况说明。</w:t>
      </w:r>
    </w:p>
    <w:p w:rsidR="001D4804" w:rsidRDefault="001D4804" w:rsidP="001D4804">
      <w:pPr>
        <w:pStyle w:val="paragraph"/>
        <w:spacing w:before="0" w:beforeAutospacing="0" w:after="0" w:afterAutospacing="0"/>
        <w:ind w:firstLine="512"/>
        <w:rPr>
          <w:rFonts w:ascii="仿宋" w:eastAsia="仿宋" w:hAnsi="仿宋"/>
          <w:color w:val="000000"/>
          <w:sz w:val="32"/>
          <w:szCs w:val="32"/>
        </w:rPr>
      </w:pPr>
      <w:r>
        <w:rPr>
          <w:rFonts w:ascii="仿宋" w:eastAsia="仿宋" w:hAnsi="仿宋" w:hint="eastAsia"/>
          <w:color w:val="000000"/>
          <w:sz w:val="32"/>
          <w:szCs w:val="32"/>
        </w:rPr>
        <w:t>2019 年度“三公”经费财政拨款支出预算为0.43万元，支出决算为0.43万元，完成预算的100%，其中：因公出国（境）费支出决算为 0万元，完成预算的0%；公务用车购置及运行费支出决算为0万元，完成预算的0%；公务接待费支出决算为 0.43万元，完成预算的100%。</w:t>
      </w:r>
    </w:p>
    <w:p w:rsidR="001D4804" w:rsidRDefault="001D4804" w:rsidP="001D4804">
      <w:pPr>
        <w:pStyle w:val="paragraph"/>
        <w:spacing w:before="0" w:beforeAutospacing="0" w:after="0" w:afterAutospacing="0"/>
        <w:ind w:firstLine="512"/>
      </w:pPr>
      <w:r>
        <w:rPr>
          <w:rFonts w:ascii="楷体" w:eastAsia="楷体" w:hAnsi="楷体" w:hint="eastAsia"/>
          <w:color w:val="000000"/>
          <w:sz w:val="32"/>
          <w:szCs w:val="32"/>
        </w:rPr>
        <w:t>1、因公出国（境）情况说明</w:t>
      </w:r>
    </w:p>
    <w:p w:rsidR="001D4804" w:rsidRDefault="001D4804" w:rsidP="001D4804">
      <w:pPr>
        <w:pStyle w:val="paragraph"/>
        <w:spacing w:before="0" w:beforeAutospacing="0" w:after="0" w:afterAutospacing="0"/>
        <w:ind w:firstLine="512"/>
      </w:pPr>
      <w:r>
        <w:rPr>
          <w:rFonts w:ascii="仿宋" w:eastAsia="仿宋" w:hAnsi="仿宋" w:hint="eastAsia"/>
          <w:color w:val="000000"/>
          <w:sz w:val="32"/>
          <w:szCs w:val="32"/>
        </w:rPr>
        <w:t>因公出国（境）团组数0个，0人，因公出国（境）的开支内容</w:t>
      </w:r>
      <w:r w:rsidR="00C53CE1">
        <w:rPr>
          <w:rFonts w:ascii="仿宋" w:eastAsia="仿宋" w:hAnsi="仿宋" w:hint="eastAsia"/>
          <w:color w:val="000000"/>
          <w:sz w:val="32"/>
          <w:szCs w:val="32"/>
        </w:rPr>
        <w:t>。</w:t>
      </w:r>
    </w:p>
    <w:p w:rsidR="001D4804" w:rsidRDefault="001D4804" w:rsidP="001D4804">
      <w:pPr>
        <w:pStyle w:val="paragraph"/>
        <w:spacing w:before="0" w:beforeAutospacing="0" w:after="0" w:afterAutospacing="0"/>
        <w:ind w:firstLine="512"/>
      </w:pPr>
      <w:r>
        <w:rPr>
          <w:rFonts w:ascii="楷体" w:eastAsia="楷体" w:hAnsi="楷体" w:hint="eastAsia"/>
          <w:color w:val="000000"/>
          <w:sz w:val="32"/>
          <w:szCs w:val="32"/>
        </w:rPr>
        <w:t>2、公务用车购置及运行经费情况说明</w:t>
      </w:r>
    </w:p>
    <w:p w:rsidR="001D4804" w:rsidRDefault="001D4804" w:rsidP="001D4804">
      <w:pPr>
        <w:pStyle w:val="paragraph"/>
        <w:spacing w:before="0" w:beforeAutospacing="0" w:after="0" w:afterAutospacing="0"/>
        <w:ind w:firstLine="512"/>
      </w:pPr>
      <w:r>
        <w:rPr>
          <w:rFonts w:ascii="仿宋" w:eastAsia="仿宋" w:hAnsi="仿宋" w:hint="eastAsia"/>
          <w:color w:val="000000"/>
          <w:sz w:val="32"/>
          <w:szCs w:val="32"/>
        </w:rPr>
        <w:lastRenderedPageBreak/>
        <w:t>公务用车购置支出：0万元，购置数0台，保有量0台</w:t>
      </w:r>
    </w:p>
    <w:p w:rsidR="00C53CE1" w:rsidRDefault="001D4804" w:rsidP="001D4804">
      <w:pPr>
        <w:pStyle w:val="paragraph"/>
        <w:spacing w:before="0" w:beforeAutospacing="0" w:after="0" w:afterAutospacing="0"/>
        <w:ind w:firstLine="512"/>
        <w:rPr>
          <w:rFonts w:ascii="仿宋" w:eastAsia="仿宋" w:hAnsi="仿宋"/>
          <w:color w:val="000000"/>
          <w:sz w:val="32"/>
          <w:szCs w:val="32"/>
        </w:rPr>
      </w:pPr>
      <w:r>
        <w:rPr>
          <w:rFonts w:ascii="仿宋" w:eastAsia="仿宋" w:hAnsi="仿宋" w:hint="eastAsia"/>
          <w:color w:val="000000"/>
          <w:sz w:val="32"/>
          <w:szCs w:val="32"/>
        </w:rPr>
        <w:t>运行经费支出：0万元</w:t>
      </w:r>
      <w:r w:rsidR="00C53CE1">
        <w:rPr>
          <w:rFonts w:ascii="仿宋" w:eastAsia="仿宋" w:hAnsi="仿宋" w:hint="eastAsia"/>
          <w:color w:val="000000"/>
          <w:sz w:val="32"/>
          <w:szCs w:val="32"/>
        </w:rPr>
        <w:t>。</w:t>
      </w:r>
    </w:p>
    <w:p w:rsidR="001D4804" w:rsidRDefault="00C53CE1" w:rsidP="001D4804">
      <w:pPr>
        <w:pStyle w:val="paragraph"/>
        <w:spacing w:before="0" w:beforeAutospacing="0" w:after="0" w:afterAutospacing="0"/>
        <w:ind w:firstLine="512"/>
      </w:pPr>
      <w:r>
        <w:rPr>
          <w:rFonts w:ascii="楷体" w:eastAsia="楷体" w:hAnsi="楷体" w:hint="eastAsia"/>
          <w:color w:val="000000"/>
          <w:sz w:val="32"/>
          <w:szCs w:val="32"/>
        </w:rPr>
        <w:t xml:space="preserve"> </w:t>
      </w:r>
      <w:r w:rsidR="001D4804">
        <w:rPr>
          <w:rFonts w:ascii="楷体" w:eastAsia="楷体" w:hAnsi="楷体" w:hint="eastAsia"/>
          <w:color w:val="000000"/>
          <w:sz w:val="32"/>
          <w:szCs w:val="32"/>
        </w:rPr>
        <w:t>3、公务接待情况说明</w:t>
      </w:r>
    </w:p>
    <w:p w:rsidR="001D4804" w:rsidRDefault="001D4804" w:rsidP="001D4804">
      <w:pPr>
        <w:pStyle w:val="paragraph"/>
        <w:spacing w:before="0" w:beforeAutospacing="0" w:after="0" w:afterAutospacing="0"/>
        <w:ind w:firstLine="512"/>
      </w:pPr>
      <w:r>
        <w:rPr>
          <w:rFonts w:ascii="仿宋" w:eastAsia="仿宋" w:hAnsi="仿宋" w:hint="eastAsia"/>
          <w:color w:val="000000"/>
          <w:sz w:val="32"/>
          <w:szCs w:val="32"/>
        </w:rPr>
        <w:t>公务接待支出0.43万元，国内公务接待</w:t>
      </w:r>
      <w:r w:rsidR="00C53CE1">
        <w:rPr>
          <w:rFonts w:ascii="仿宋" w:eastAsia="仿宋" w:hAnsi="仿宋" w:hint="eastAsia"/>
          <w:color w:val="000000"/>
          <w:sz w:val="32"/>
          <w:szCs w:val="32"/>
        </w:rPr>
        <w:t>7</w:t>
      </w:r>
      <w:r>
        <w:rPr>
          <w:rFonts w:ascii="仿宋" w:eastAsia="仿宋" w:hAnsi="仿宋" w:hint="eastAsia"/>
          <w:color w:val="000000"/>
          <w:sz w:val="32"/>
          <w:szCs w:val="32"/>
        </w:rPr>
        <w:t>批次，接待</w:t>
      </w:r>
      <w:r w:rsidR="00C53CE1">
        <w:rPr>
          <w:rFonts w:ascii="仿宋" w:eastAsia="仿宋" w:hAnsi="仿宋" w:hint="eastAsia"/>
          <w:color w:val="000000"/>
          <w:sz w:val="32"/>
          <w:szCs w:val="32"/>
        </w:rPr>
        <w:t>55</w:t>
      </w:r>
      <w:r>
        <w:rPr>
          <w:rFonts w:ascii="仿宋" w:eastAsia="仿宋" w:hAnsi="仿宋" w:hint="eastAsia"/>
          <w:color w:val="000000"/>
          <w:sz w:val="32"/>
          <w:szCs w:val="32"/>
        </w:rPr>
        <w:t>人。接待支出主要用于</w:t>
      </w:r>
      <w:r w:rsidR="00C53CE1">
        <w:rPr>
          <w:rFonts w:ascii="仿宋" w:eastAsia="仿宋" w:hAnsi="仿宋" w:hint="eastAsia"/>
          <w:color w:val="000000"/>
          <w:sz w:val="32"/>
          <w:szCs w:val="32"/>
        </w:rPr>
        <w:t>公务接待。</w:t>
      </w:r>
    </w:p>
    <w:p w:rsidR="001D4804" w:rsidRDefault="001D4804" w:rsidP="001D4804">
      <w:pPr>
        <w:pStyle w:val="paragraph"/>
        <w:spacing w:before="0" w:beforeAutospacing="0" w:after="0" w:afterAutospacing="0"/>
        <w:ind w:firstLine="512"/>
      </w:pPr>
      <w:r>
        <w:rPr>
          <w:rFonts w:ascii="黑体" w:eastAsia="黑体" w:hAnsi="黑体" w:hint="eastAsia"/>
          <w:color w:val="000000"/>
          <w:sz w:val="32"/>
          <w:szCs w:val="32"/>
        </w:rPr>
        <w:t>九、关于 2019 年度预算绩效情况说明</w:t>
      </w:r>
    </w:p>
    <w:p w:rsidR="001D4804" w:rsidRDefault="001D4804" w:rsidP="001D4804">
      <w:pPr>
        <w:pStyle w:val="paragraph"/>
        <w:spacing w:before="0" w:beforeAutospacing="0" w:after="0" w:afterAutospacing="0"/>
        <w:ind w:firstLine="512"/>
        <w:rPr>
          <w:rFonts w:ascii="楷体" w:eastAsia="楷体" w:hAnsi="楷体" w:hint="eastAsia"/>
          <w:color w:val="000000"/>
          <w:sz w:val="32"/>
          <w:szCs w:val="32"/>
        </w:rPr>
      </w:pPr>
      <w:r>
        <w:rPr>
          <w:rFonts w:ascii="楷体" w:eastAsia="楷体" w:hAnsi="楷体" w:hint="eastAsia"/>
          <w:color w:val="000000"/>
          <w:sz w:val="32"/>
          <w:szCs w:val="32"/>
        </w:rPr>
        <w:t>（一）绩效管理工作开展情况 。</w:t>
      </w:r>
    </w:p>
    <w:p w:rsidR="000710EC" w:rsidRPr="000710EC" w:rsidRDefault="000710EC" w:rsidP="000710EC">
      <w:pPr>
        <w:pStyle w:val="paragraph"/>
        <w:spacing w:before="0" w:beforeAutospacing="0" w:after="0" w:afterAutospacing="0"/>
        <w:ind w:firstLine="512"/>
        <w:rPr>
          <w:rFonts w:ascii="仿宋" w:eastAsia="仿宋" w:hAnsi="仿宋" w:hint="eastAsia"/>
          <w:color w:val="000000"/>
          <w:sz w:val="32"/>
          <w:szCs w:val="32"/>
        </w:rPr>
      </w:pPr>
      <w:r w:rsidRPr="000710EC">
        <w:rPr>
          <w:rFonts w:ascii="仿宋" w:eastAsia="仿宋" w:hAnsi="仿宋" w:hint="eastAsia"/>
          <w:color w:val="000000"/>
          <w:sz w:val="32"/>
          <w:szCs w:val="32"/>
        </w:rPr>
        <w:t>机构设置和人员情况：沅江市湘北市场管理办公室为市人民政府工作部门，属事业单位。内设</w:t>
      </w:r>
      <w:r>
        <w:rPr>
          <w:rFonts w:ascii="仿宋" w:eastAsia="仿宋" w:hAnsi="仿宋" w:hint="eastAsia"/>
          <w:color w:val="000000"/>
          <w:sz w:val="32"/>
          <w:szCs w:val="32"/>
        </w:rPr>
        <w:t>3</w:t>
      </w:r>
      <w:r w:rsidRPr="000710EC">
        <w:rPr>
          <w:rFonts w:ascii="仿宋" w:eastAsia="仿宋" w:hAnsi="仿宋" w:hint="eastAsia"/>
          <w:color w:val="000000"/>
          <w:sz w:val="32"/>
          <w:szCs w:val="32"/>
        </w:rPr>
        <w:t>个股室。纳入预算编制人数为</w:t>
      </w:r>
      <w:r w:rsidR="00EC0F54">
        <w:rPr>
          <w:rFonts w:ascii="仿宋" w:eastAsia="仿宋" w:hAnsi="仿宋" w:hint="eastAsia"/>
          <w:color w:val="000000"/>
          <w:sz w:val="32"/>
          <w:szCs w:val="32"/>
        </w:rPr>
        <w:t>3</w:t>
      </w:r>
      <w:r w:rsidRPr="000710EC">
        <w:rPr>
          <w:rFonts w:ascii="仿宋" w:eastAsia="仿宋" w:hAnsi="仿宋" w:hint="eastAsia"/>
          <w:color w:val="000000"/>
          <w:sz w:val="32"/>
          <w:szCs w:val="32"/>
        </w:rPr>
        <w:t>人，其中在职</w:t>
      </w:r>
      <w:r w:rsidR="00EC0F54">
        <w:rPr>
          <w:rFonts w:ascii="仿宋" w:eastAsia="仿宋" w:hAnsi="仿宋" w:hint="eastAsia"/>
          <w:color w:val="000000"/>
          <w:sz w:val="32"/>
          <w:szCs w:val="32"/>
        </w:rPr>
        <w:t>3</w:t>
      </w:r>
      <w:r w:rsidRPr="000710EC">
        <w:rPr>
          <w:rFonts w:ascii="仿宋" w:eastAsia="仿宋" w:hAnsi="仿宋" w:hint="eastAsia"/>
          <w:color w:val="000000"/>
          <w:sz w:val="32"/>
          <w:szCs w:val="32"/>
        </w:rPr>
        <w:t>人。</w:t>
      </w:r>
    </w:p>
    <w:p w:rsidR="000710EC" w:rsidRPr="000710EC" w:rsidRDefault="000710EC" w:rsidP="000710EC">
      <w:pPr>
        <w:pStyle w:val="paragraph"/>
        <w:spacing w:before="0" w:beforeAutospacing="0" w:after="0" w:afterAutospacing="0"/>
        <w:ind w:firstLine="512"/>
        <w:rPr>
          <w:rFonts w:ascii="仿宋" w:eastAsia="仿宋" w:hAnsi="仿宋"/>
          <w:color w:val="000000"/>
          <w:sz w:val="32"/>
          <w:szCs w:val="32"/>
        </w:rPr>
      </w:pPr>
      <w:r w:rsidRPr="000710EC">
        <w:rPr>
          <w:rFonts w:ascii="仿宋" w:eastAsia="仿宋" w:hAnsi="仿宋"/>
          <w:color w:val="000000"/>
          <w:sz w:val="32"/>
          <w:szCs w:val="32"/>
        </w:rPr>
        <w:t>（二）项目单位主要职责</w:t>
      </w:r>
    </w:p>
    <w:p w:rsidR="000710EC" w:rsidRPr="000710EC" w:rsidRDefault="000710EC" w:rsidP="000710EC">
      <w:pPr>
        <w:pStyle w:val="paragraph"/>
        <w:spacing w:before="0" w:beforeAutospacing="0" w:after="0" w:afterAutospacing="0"/>
        <w:ind w:firstLine="512"/>
        <w:rPr>
          <w:rFonts w:ascii="仿宋" w:eastAsia="仿宋" w:hAnsi="仿宋" w:hint="eastAsia"/>
          <w:color w:val="000000"/>
          <w:sz w:val="32"/>
          <w:szCs w:val="32"/>
        </w:rPr>
      </w:pPr>
      <w:r w:rsidRPr="000710EC">
        <w:rPr>
          <w:rFonts w:ascii="仿宋" w:eastAsia="仿宋" w:hAnsi="仿宋" w:hint="eastAsia"/>
          <w:color w:val="000000"/>
          <w:sz w:val="32"/>
          <w:szCs w:val="32"/>
        </w:rPr>
        <w:t>1、贯彻执行国家、省、市人民政府关于市场规划、建设和管理的法律法规，研究拟订湘北市场规划、建设和管理的规章制度，并检查落实执行情况。</w:t>
      </w:r>
    </w:p>
    <w:p w:rsidR="000710EC" w:rsidRPr="000710EC" w:rsidRDefault="000710EC" w:rsidP="000710EC">
      <w:pPr>
        <w:pStyle w:val="paragraph"/>
        <w:spacing w:before="0" w:beforeAutospacing="0" w:after="0" w:afterAutospacing="0"/>
        <w:ind w:firstLine="512"/>
        <w:rPr>
          <w:rFonts w:ascii="仿宋" w:eastAsia="仿宋" w:hAnsi="仿宋" w:hint="eastAsia"/>
          <w:color w:val="000000"/>
          <w:sz w:val="32"/>
          <w:szCs w:val="32"/>
        </w:rPr>
      </w:pPr>
      <w:r w:rsidRPr="000710EC">
        <w:rPr>
          <w:rFonts w:ascii="仿宋" w:eastAsia="仿宋" w:hAnsi="仿宋" w:hint="eastAsia"/>
          <w:color w:val="000000"/>
          <w:sz w:val="32"/>
          <w:szCs w:val="32"/>
        </w:rPr>
        <w:t>2、制定湘北市场发展与建设规划，负责市场建设和市场开发；负责湘北市场后期开发、建设和管理工作；组织有关部门做好湘北市场后期开发建设、布局规划、论证审查、报批手续等工作。</w:t>
      </w:r>
    </w:p>
    <w:p w:rsidR="000710EC" w:rsidRPr="000710EC" w:rsidRDefault="000710EC" w:rsidP="000710EC">
      <w:pPr>
        <w:pStyle w:val="paragraph"/>
        <w:spacing w:before="0" w:beforeAutospacing="0" w:after="0" w:afterAutospacing="0"/>
        <w:ind w:firstLine="512"/>
        <w:rPr>
          <w:rFonts w:ascii="仿宋" w:eastAsia="仿宋" w:hAnsi="仿宋" w:hint="eastAsia"/>
          <w:color w:val="000000"/>
          <w:sz w:val="32"/>
          <w:szCs w:val="32"/>
        </w:rPr>
      </w:pPr>
      <w:r w:rsidRPr="000710EC">
        <w:rPr>
          <w:rFonts w:ascii="仿宋" w:eastAsia="仿宋" w:hAnsi="仿宋" w:hint="eastAsia"/>
          <w:color w:val="000000"/>
          <w:sz w:val="32"/>
          <w:szCs w:val="32"/>
        </w:rPr>
        <w:t>3、受城管、环卫、建设、文化、工商等相关部门委托，负责市场区域内相关执法工作。</w:t>
      </w:r>
    </w:p>
    <w:p w:rsidR="000710EC" w:rsidRPr="000710EC" w:rsidRDefault="000710EC" w:rsidP="000710EC">
      <w:pPr>
        <w:pStyle w:val="paragraph"/>
        <w:spacing w:before="0" w:beforeAutospacing="0" w:after="0" w:afterAutospacing="0"/>
        <w:ind w:firstLine="512"/>
        <w:rPr>
          <w:rFonts w:ascii="仿宋" w:eastAsia="仿宋" w:hAnsi="仿宋" w:hint="eastAsia"/>
          <w:color w:val="000000"/>
          <w:sz w:val="32"/>
          <w:szCs w:val="32"/>
        </w:rPr>
      </w:pPr>
      <w:r w:rsidRPr="000710EC">
        <w:rPr>
          <w:rFonts w:ascii="仿宋" w:eastAsia="仿宋" w:hAnsi="仿宋" w:hint="eastAsia"/>
          <w:color w:val="000000"/>
          <w:sz w:val="32"/>
          <w:szCs w:val="32"/>
        </w:rPr>
        <w:t>4、负责筹建湘北市场业主委员会，组织指导业主委员会开展自治工作，保护业主和消费者的合法权益；负责湘北市</w:t>
      </w:r>
      <w:r w:rsidRPr="000710EC">
        <w:rPr>
          <w:rFonts w:ascii="仿宋" w:eastAsia="仿宋" w:hAnsi="仿宋" w:hint="eastAsia"/>
          <w:color w:val="000000"/>
          <w:sz w:val="32"/>
          <w:szCs w:val="32"/>
        </w:rPr>
        <w:lastRenderedPageBreak/>
        <w:t>场经营者的思想政治工作和法制教育，教育和引导市场经营者依法依规文明经营。</w:t>
      </w:r>
    </w:p>
    <w:p w:rsidR="000710EC" w:rsidRPr="000710EC" w:rsidRDefault="000710EC" w:rsidP="000710EC">
      <w:pPr>
        <w:pStyle w:val="paragraph"/>
        <w:spacing w:before="0" w:beforeAutospacing="0" w:after="0" w:afterAutospacing="0"/>
        <w:ind w:firstLine="512"/>
        <w:rPr>
          <w:rFonts w:ascii="仿宋" w:eastAsia="仿宋" w:hAnsi="仿宋" w:hint="eastAsia"/>
          <w:color w:val="000000"/>
          <w:sz w:val="32"/>
          <w:szCs w:val="32"/>
        </w:rPr>
      </w:pPr>
      <w:r w:rsidRPr="000710EC">
        <w:rPr>
          <w:rFonts w:ascii="仿宋" w:eastAsia="仿宋" w:hAnsi="仿宋" w:hint="eastAsia"/>
          <w:color w:val="000000"/>
          <w:sz w:val="32"/>
          <w:szCs w:val="32"/>
        </w:rPr>
        <w:t>5、负责协助税费收取工作；协调并配合有关部门做好市场综治维稳、经营消费维权、交通秩序管理等工作。</w:t>
      </w:r>
    </w:p>
    <w:p w:rsidR="000710EC" w:rsidRPr="000710EC" w:rsidRDefault="000710EC" w:rsidP="000710EC">
      <w:pPr>
        <w:pStyle w:val="paragraph"/>
        <w:spacing w:before="0" w:beforeAutospacing="0" w:after="0" w:afterAutospacing="0"/>
        <w:ind w:firstLine="512"/>
        <w:rPr>
          <w:rFonts w:ascii="仿宋" w:eastAsia="仿宋" w:hAnsi="仿宋"/>
          <w:color w:val="000000"/>
          <w:sz w:val="32"/>
          <w:szCs w:val="32"/>
        </w:rPr>
      </w:pPr>
      <w:r w:rsidRPr="000710EC">
        <w:rPr>
          <w:rFonts w:ascii="仿宋" w:eastAsia="仿宋" w:hAnsi="仿宋" w:hint="eastAsia"/>
          <w:color w:val="000000"/>
          <w:sz w:val="32"/>
          <w:szCs w:val="32"/>
        </w:rPr>
        <w:t>6、承办市委、市政府及上级主管部门交办的其他工作。</w:t>
      </w:r>
      <w:r w:rsidRPr="000710EC">
        <w:rPr>
          <w:rFonts w:ascii="仿宋" w:eastAsia="仿宋" w:hAnsi="仿宋"/>
          <w:color w:val="000000"/>
          <w:sz w:val="32"/>
          <w:szCs w:val="32"/>
        </w:rPr>
        <w:t>（三）、项目绩效目标</w:t>
      </w:r>
    </w:p>
    <w:p w:rsidR="000710EC" w:rsidRPr="000710EC" w:rsidRDefault="000710EC" w:rsidP="000710EC">
      <w:pPr>
        <w:pStyle w:val="paragraph"/>
        <w:spacing w:before="0" w:beforeAutospacing="0" w:after="0" w:afterAutospacing="0"/>
        <w:ind w:firstLine="512"/>
        <w:rPr>
          <w:rFonts w:ascii="仿宋" w:eastAsia="仿宋" w:hAnsi="仿宋"/>
          <w:color w:val="000000"/>
          <w:sz w:val="32"/>
          <w:szCs w:val="32"/>
        </w:rPr>
      </w:pPr>
      <w:r w:rsidRPr="000710EC">
        <w:rPr>
          <w:rFonts w:ascii="仿宋" w:eastAsia="仿宋" w:hAnsi="仿宋"/>
          <w:color w:val="000000"/>
          <w:sz w:val="32"/>
          <w:szCs w:val="32"/>
        </w:rPr>
        <w:t>自</w:t>
      </w:r>
      <w:r w:rsidRPr="000710EC">
        <w:rPr>
          <w:rFonts w:ascii="仿宋" w:eastAsia="仿宋" w:hAnsi="仿宋" w:hint="eastAsia"/>
          <w:color w:val="000000"/>
          <w:sz w:val="32"/>
          <w:szCs w:val="32"/>
        </w:rPr>
        <w:t>我单位成立</w:t>
      </w:r>
      <w:r w:rsidRPr="000710EC">
        <w:rPr>
          <w:rFonts w:ascii="仿宋" w:eastAsia="仿宋" w:hAnsi="仿宋"/>
          <w:color w:val="000000"/>
          <w:sz w:val="32"/>
          <w:szCs w:val="32"/>
        </w:rPr>
        <w:t>以来，我</w:t>
      </w:r>
      <w:r w:rsidRPr="000710EC">
        <w:rPr>
          <w:rFonts w:ascii="仿宋" w:eastAsia="仿宋" w:hAnsi="仿宋" w:hint="eastAsia"/>
          <w:color w:val="000000"/>
          <w:sz w:val="32"/>
          <w:szCs w:val="32"/>
        </w:rPr>
        <w:t>单位</w:t>
      </w:r>
      <w:r w:rsidRPr="000710EC">
        <w:rPr>
          <w:rFonts w:ascii="仿宋" w:eastAsia="仿宋" w:hAnsi="仿宋"/>
          <w:color w:val="000000"/>
          <w:sz w:val="32"/>
          <w:szCs w:val="32"/>
        </w:rPr>
        <w:t>根据市委、市政府关于</w:t>
      </w:r>
      <w:r w:rsidRPr="000710EC">
        <w:rPr>
          <w:rFonts w:ascii="仿宋" w:eastAsia="仿宋" w:hAnsi="仿宋" w:hint="eastAsia"/>
          <w:color w:val="000000"/>
          <w:sz w:val="32"/>
          <w:szCs w:val="32"/>
        </w:rPr>
        <w:t>湘北市场建设</w:t>
      </w:r>
      <w:r w:rsidRPr="000710EC">
        <w:rPr>
          <w:rFonts w:ascii="仿宋" w:eastAsia="仿宋" w:hAnsi="仿宋"/>
          <w:color w:val="000000"/>
          <w:sz w:val="32"/>
          <w:szCs w:val="32"/>
        </w:rPr>
        <w:t>的整体工作要求，集中力量</w:t>
      </w:r>
      <w:r w:rsidRPr="000710EC">
        <w:rPr>
          <w:rFonts w:ascii="仿宋" w:eastAsia="仿宋" w:hAnsi="仿宋" w:hint="eastAsia"/>
          <w:color w:val="000000"/>
          <w:sz w:val="32"/>
          <w:szCs w:val="32"/>
        </w:rPr>
        <w:t>维护湘北市场秩序</w:t>
      </w:r>
      <w:r w:rsidRPr="000710EC">
        <w:rPr>
          <w:rFonts w:ascii="仿宋" w:eastAsia="仿宋" w:hAnsi="仿宋"/>
          <w:color w:val="000000"/>
          <w:sz w:val="32"/>
          <w:szCs w:val="32"/>
        </w:rPr>
        <w:t>，</w:t>
      </w:r>
      <w:r w:rsidRPr="000710EC">
        <w:rPr>
          <w:rFonts w:ascii="仿宋" w:eastAsia="仿宋" w:hAnsi="仿宋" w:hint="eastAsia"/>
          <w:color w:val="000000"/>
          <w:sz w:val="32"/>
          <w:szCs w:val="32"/>
        </w:rPr>
        <w:t>保障安全生产。</w:t>
      </w:r>
    </w:p>
    <w:p w:rsidR="000710EC" w:rsidRPr="000710EC" w:rsidRDefault="000710EC" w:rsidP="000710EC">
      <w:pPr>
        <w:pStyle w:val="paragraph"/>
        <w:spacing w:before="0" w:beforeAutospacing="0" w:after="0" w:afterAutospacing="0"/>
        <w:ind w:firstLine="512"/>
        <w:rPr>
          <w:rFonts w:ascii="仿宋" w:eastAsia="仿宋" w:hAnsi="仿宋" w:hint="eastAsia"/>
          <w:color w:val="000000"/>
          <w:sz w:val="32"/>
          <w:szCs w:val="32"/>
        </w:rPr>
      </w:pPr>
      <w:r w:rsidRPr="000710EC">
        <w:rPr>
          <w:rFonts w:ascii="仿宋" w:eastAsia="仿宋" w:hAnsi="仿宋" w:hint="eastAsia"/>
          <w:color w:val="000000"/>
          <w:sz w:val="32"/>
          <w:szCs w:val="32"/>
        </w:rPr>
        <w:t>201</w:t>
      </w:r>
      <w:r>
        <w:rPr>
          <w:rFonts w:ascii="仿宋" w:eastAsia="仿宋" w:hAnsi="仿宋" w:hint="eastAsia"/>
          <w:color w:val="000000"/>
          <w:sz w:val="32"/>
          <w:szCs w:val="32"/>
        </w:rPr>
        <w:t>9</w:t>
      </w:r>
      <w:r w:rsidRPr="000710EC">
        <w:rPr>
          <w:rFonts w:ascii="仿宋" w:eastAsia="仿宋" w:hAnsi="仿宋" w:hint="eastAsia"/>
          <w:color w:val="000000"/>
          <w:sz w:val="32"/>
          <w:szCs w:val="32"/>
        </w:rPr>
        <w:t>年，市财政拨市场整治工作经费专项资金15.4万元。</w:t>
      </w:r>
    </w:p>
    <w:p w:rsidR="000710EC" w:rsidRPr="000710EC" w:rsidRDefault="000710EC" w:rsidP="000710EC">
      <w:pPr>
        <w:pStyle w:val="paragraph"/>
        <w:spacing w:before="0" w:beforeAutospacing="0" w:after="0" w:afterAutospacing="0"/>
        <w:ind w:firstLine="512"/>
        <w:rPr>
          <w:rFonts w:ascii="仿宋" w:eastAsia="仿宋" w:hAnsi="仿宋"/>
          <w:color w:val="000000"/>
          <w:sz w:val="32"/>
          <w:szCs w:val="32"/>
        </w:rPr>
      </w:pPr>
      <w:r w:rsidRPr="000710EC">
        <w:rPr>
          <w:rFonts w:ascii="仿宋" w:eastAsia="仿宋" w:hAnsi="仿宋"/>
          <w:color w:val="000000"/>
          <w:sz w:val="32"/>
          <w:szCs w:val="32"/>
        </w:rPr>
        <w:t>我</w:t>
      </w:r>
      <w:r w:rsidRPr="000710EC">
        <w:rPr>
          <w:rFonts w:ascii="仿宋" w:eastAsia="仿宋" w:hAnsi="仿宋" w:hint="eastAsia"/>
          <w:color w:val="000000"/>
          <w:sz w:val="32"/>
          <w:szCs w:val="32"/>
        </w:rPr>
        <w:t>单位</w:t>
      </w:r>
      <w:r w:rsidRPr="000710EC">
        <w:rPr>
          <w:rFonts w:ascii="仿宋" w:eastAsia="仿宋" w:hAnsi="仿宋"/>
          <w:color w:val="000000"/>
          <w:sz w:val="32"/>
          <w:szCs w:val="32"/>
        </w:rPr>
        <w:t>机关财务制度健全，管理规范，财务处理及时，会计核算规范。专项资金严格按照国家规项目资金相关法律、法规的规定和要求使用，确保资金专款专用。</w:t>
      </w:r>
    </w:p>
    <w:p w:rsidR="000710EC" w:rsidRPr="000710EC" w:rsidRDefault="000710EC" w:rsidP="000710EC">
      <w:pPr>
        <w:pStyle w:val="paragraph"/>
        <w:spacing w:before="0" w:beforeAutospacing="0" w:after="0" w:afterAutospacing="0"/>
        <w:ind w:firstLine="512"/>
        <w:rPr>
          <w:rFonts w:ascii="仿宋" w:eastAsia="仿宋" w:hAnsi="仿宋"/>
          <w:color w:val="000000"/>
          <w:sz w:val="32"/>
          <w:szCs w:val="32"/>
        </w:rPr>
      </w:pPr>
      <w:r w:rsidRPr="000710EC">
        <w:rPr>
          <w:rFonts w:ascii="仿宋" w:eastAsia="仿宋" w:hAnsi="仿宋"/>
          <w:color w:val="000000"/>
          <w:sz w:val="32"/>
          <w:szCs w:val="32"/>
        </w:rPr>
        <w:t>（</w:t>
      </w:r>
      <w:r>
        <w:rPr>
          <w:rFonts w:ascii="仿宋" w:eastAsia="仿宋" w:hAnsi="仿宋" w:hint="eastAsia"/>
          <w:color w:val="000000"/>
          <w:sz w:val="32"/>
          <w:szCs w:val="32"/>
        </w:rPr>
        <w:t>四</w:t>
      </w:r>
      <w:r w:rsidRPr="000710EC">
        <w:rPr>
          <w:rFonts w:ascii="仿宋" w:eastAsia="仿宋" w:hAnsi="仿宋"/>
          <w:color w:val="000000"/>
          <w:sz w:val="32"/>
          <w:szCs w:val="32"/>
        </w:rPr>
        <w:t>）项目实施及管理情况</w:t>
      </w:r>
    </w:p>
    <w:p w:rsidR="000710EC" w:rsidRPr="000710EC" w:rsidRDefault="000710EC" w:rsidP="000710EC">
      <w:pPr>
        <w:pStyle w:val="paragraph"/>
        <w:spacing w:before="0" w:beforeAutospacing="0" w:after="0" w:afterAutospacing="0"/>
        <w:ind w:firstLine="512"/>
        <w:rPr>
          <w:rFonts w:ascii="仿宋" w:eastAsia="仿宋" w:hAnsi="仿宋"/>
          <w:color w:val="000000"/>
          <w:sz w:val="32"/>
          <w:szCs w:val="32"/>
        </w:rPr>
      </w:pPr>
      <w:r w:rsidRPr="000710EC">
        <w:rPr>
          <w:rFonts w:ascii="仿宋" w:eastAsia="仿宋" w:hAnsi="仿宋"/>
          <w:color w:val="000000"/>
          <w:sz w:val="32"/>
          <w:szCs w:val="32"/>
        </w:rPr>
        <w:t>在专项资金组织管理上，我们严格按照要求，实现了专项资金统一归口管理，坚持专款专用，量入为出的原则，使各项专用资金按规定的用途使用并达到预期目的，严禁截留、挪用和不合理支出，厉行节约，强化监管，确保专项资金管理规范，促进项目顺利实施。</w:t>
      </w:r>
    </w:p>
    <w:p w:rsidR="000710EC" w:rsidRPr="000710EC" w:rsidRDefault="000710EC" w:rsidP="000710EC">
      <w:pPr>
        <w:pStyle w:val="paragraph"/>
        <w:spacing w:before="0" w:beforeAutospacing="0" w:after="0" w:afterAutospacing="0"/>
        <w:ind w:firstLine="512"/>
        <w:rPr>
          <w:rFonts w:ascii="仿宋" w:eastAsia="仿宋" w:hAnsi="仿宋"/>
          <w:color w:val="000000"/>
          <w:sz w:val="32"/>
          <w:szCs w:val="32"/>
        </w:rPr>
      </w:pPr>
      <w:r w:rsidRPr="000710EC">
        <w:rPr>
          <w:rFonts w:ascii="仿宋" w:eastAsia="仿宋" w:hAnsi="仿宋"/>
          <w:color w:val="000000"/>
          <w:sz w:val="32"/>
          <w:szCs w:val="32"/>
        </w:rPr>
        <w:t>（</w:t>
      </w:r>
      <w:r>
        <w:rPr>
          <w:rFonts w:ascii="仿宋" w:eastAsia="仿宋" w:hAnsi="仿宋" w:hint="eastAsia"/>
          <w:color w:val="000000"/>
          <w:sz w:val="32"/>
          <w:szCs w:val="32"/>
        </w:rPr>
        <w:t>五</w:t>
      </w:r>
      <w:r w:rsidRPr="000710EC">
        <w:rPr>
          <w:rFonts w:ascii="仿宋" w:eastAsia="仿宋" w:hAnsi="仿宋"/>
          <w:color w:val="000000"/>
          <w:sz w:val="32"/>
          <w:szCs w:val="32"/>
        </w:rPr>
        <w:t>）项目绩效情况分析</w:t>
      </w:r>
    </w:p>
    <w:p w:rsidR="000710EC" w:rsidRPr="000710EC" w:rsidRDefault="000710EC" w:rsidP="000710EC">
      <w:pPr>
        <w:pStyle w:val="paragraph"/>
        <w:spacing w:before="0" w:beforeAutospacing="0" w:after="0" w:afterAutospacing="0"/>
        <w:ind w:firstLine="512"/>
        <w:rPr>
          <w:rFonts w:ascii="仿宋" w:eastAsia="仿宋" w:hAnsi="仿宋"/>
          <w:color w:val="000000"/>
          <w:sz w:val="32"/>
          <w:szCs w:val="32"/>
        </w:rPr>
      </w:pPr>
      <w:r w:rsidRPr="000710EC">
        <w:rPr>
          <w:rFonts w:ascii="仿宋" w:eastAsia="仿宋" w:hAnsi="仿宋"/>
          <w:color w:val="000000"/>
          <w:sz w:val="32"/>
          <w:szCs w:val="32"/>
        </w:rPr>
        <w:t>201</w:t>
      </w:r>
      <w:r>
        <w:rPr>
          <w:rFonts w:ascii="仿宋" w:eastAsia="仿宋" w:hAnsi="仿宋" w:hint="eastAsia"/>
          <w:color w:val="000000"/>
          <w:sz w:val="32"/>
          <w:szCs w:val="32"/>
        </w:rPr>
        <w:t>9</w:t>
      </w:r>
      <w:r w:rsidRPr="000710EC">
        <w:rPr>
          <w:rFonts w:ascii="仿宋" w:eastAsia="仿宋" w:hAnsi="仿宋"/>
          <w:color w:val="000000"/>
          <w:sz w:val="32"/>
          <w:szCs w:val="32"/>
        </w:rPr>
        <w:t>年度我</w:t>
      </w:r>
      <w:r w:rsidRPr="000710EC">
        <w:rPr>
          <w:rFonts w:ascii="仿宋" w:eastAsia="仿宋" w:hAnsi="仿宋" w:hint="eastAsia"/>
          <w:color w:val="000000"/>
          <w:sz w:val="32"/>
          <w:szCs w:val="32"/>
        </w:rPr>
        <w:t>单位</w:t>
      </w:r>
      <w:r w:rsidRPr="000710EC">
        <w:rPr>
          <w:rFonts w:ascii="仿宋" w:eastAsia="仿宋" w:hAnsi="仿宋"/>
          <w:color w:val="000000"/>
          <w:sz w:val="32"/>
          <w:szCs w:val="32"/>
        </w:rPr>
        <w:t>在市委、市政府的大力支持下，</w:t>
      </w:r>
      <w:r w:rsidRPr="000710EC">
        <w:rPr>
          <w:rFonts w:ascii="仿宋" w:eastAsia="仿宋" w:hAnsi="仿宋" w:hint="eastAsia"/>
          <w:color w:val="000000"/>
          <w:sz w:val="32"/>
          <w:szCs w:val="32"/>
        </w:rPr>
        <w:t>市场秩序及</w:t>
      </w:r>
      <w:r w:rsidRPr="000710EC">
        <w:rPr>
          <w:rFonts w:ascii="仿宋" w:eastAsia="仿宋" w:hAnsi="仿宋"/>
          <w:color w:val="000000"/>
          <w:sz w:val="32"/>
          <w:szCs w:val="32"/>
        </w:rPr>
        <w:t>维稳工作取得了一定的成效，</w:t>
      </w:r>
      <w:r w:rsidRPr="000710EC">
        <w:rPr>
          <w:rFonts w:ascii="仿宋" w:eastAsia="仿宋" w:hAnsi="仿宋" w:hint="eastAsia"/>
          <w:color w:val="000000"/>
          <w:sz w:val="32"/>
          <w:szCs w:val="32"/>
        </w:rPr>
        <w:t>小摊小贩主要集中在制定</w:t>
      </w:r>
      <w:r w:rsidRPr="000710EC">
        <w:rPr>
          <w:rFonts w:ascii="仿宋" w:eastAsia="仿宋" w:hAnsi="仿宋" w:hint="eastAsia"/>
          <w:color w:val="000000"/>
          <w:sz w:val="32"/>
          <w:szCs w:val="32"/>
        </w:rPr>
        <w:lastRenderedPageBreak/>
        <w:t>地点经营，拆除周边商户乱搭乱建等违章建筑，保障市场消防通道的畅通</w:t>
      </w:r>
      <w:r w:rsidRPr="000710EC">
        <w:rPr>
          <w:rFonts w:ascii="仿宋" w:eastAsia="仿宋" w:hAnsi="仿宋"/>
          <w:color w:val="000000"/>
          <w:sz w:val="32"/>
          <w:szCs w:val="32"/>
        </w:rPr>
        <w:t>。</w:t>
      </w:r>
    </w:p>
    <w:p w:rsidR="000710EC" w:rsidRPr="000710EC" w:rsidRDefault="000710EC" w:rsidP="000710EC">
      <w:pPr>
        <w:pStyle w:val="paragraph"/>
        <w:spacing w:before="0" w:beforeAutospacing="0" w:after="0" w:afterAutospacing="0"/>
        <w:ind w:firstLine="512"/>
        <w:rPr>
          <w:rFonts w:ascii="仿宋" w:eastAsia="仿宋" w:hAnsi="仿宋"/>
          <w:color w:val="000000"/>
          <w:sz w:val="32"/>
          <w:szCs w:val="32"/>
        </w:rPr>
      </w:pPr>
      <w:r w:rsidRPr="000710EC">
        <w:rPr>
          <w:rFonts w:ascii="仿宋" w:eastAsia="仿宋" w:hAnsi="仿宋"/>
          <w:color w:val="000000"/>
          <w:sz w:val="32"/>
          <w:szCs w:val="32"/>
        </w:rPr>
        <w:t>（</w:t>
      </w:r>
      <w:r>
        <w:rPr>
          <w:rFonts w:ascii="仿宋" w:eastAsia="仿宋" w:hAnsi="仿宋" w:hint="eastAsia"/>
          <w:color w:val="000000"/>
          <w:sz w:val="32"/>
          <w:szCs w:val="32"/>
        </w:rPr>
        <w:t>六</w:t>
      </w:r>
      <w:r w:rsidRPr="000710EC">
        <w:rPr>
          <w:rFonts w:ascii="仿宋" w:eastAsia="仿宋" w:hAnsi="仿宋"/>
          <w:color w:val="000000"/>
          <w:sz w:val="32"/>
          <w:szCs w:val="32"/>
        </w:rPr>
        <w:t>）存在的问题</w:t>
      </w:r>
    </w:p>
    <w:p w:rsidR="000710EC" w:rsidRPr="000710EC" w:rsidRDefault="000710EC" w:rsidP="000710EC">
      <w:pPr>
        <w:pStyle w:val="paragraph"/>
        <w:spacing w:before="0" w:beforeAutospacing="0" w:after="0" w:afterAutospacing="0"/>
        <w:ind w:firstLine="512"/>
        <w:rPr>
          <w:rFonts w:ascii="仿宋" w:eastAsia="仿宋" w:hAnsi="仿宋"/>
          <w:color w:val="000000"/>
          <w:sz w:val="32"/>
          <w:szCs w:val="32"/>
        </w:rPr>
      </w:pPr>
      <w:r w:rsidRPr="000710EC">
        <w:rPr>
          <w:rFonts w:ascii="仿宋" w:eastAsia="仿宋" w:hAnsi="仿宋"/>
          <w:color w:val="000000"/>
          <w:sz w:val="32"/>
          <w:szCs w:val="32"/>
        </w:rPr>
        <w:t>1、</w:t>
      </w:r>
      <w:r w:rsidRPr="000710EC">
        <w:rPr>
          <w:rFonts w:ascii="仿宋" w:eastAsia="仿宋" w:hAnsi="仿宋" w:hint="eastAsia"/>
          <w:color w:val="000000"/>
          <w:sz w:val="32"/>
          <w:szCs w:val="32"/>
        </w:rPr>
        <w:t>湘北市场人流量大，小摊小贩容易导致道路堵塞。</w:t>
      </w:r>
    </w:p>
    <w:p w:rsidR="000710EC" w:rsidRPr="000710EC" w:rsidRDefault="000710EC" w:rsidP="000710EC">
      <w:pPr>
        <w:pStyle w:val="paragraph"/>
        <w:spacing w:before="0" w:beforeAutospacing="0" w:after="0" w:afterAutospacing="0"/>
        <w:ind w:firstLine="512"/>
        <w:rPr>
          <w:rFonts w:ascii="仿宋" w:eastAsia="仿宋" w:hAnsi="仿宋" w:hint="eastAsia"/>
          <w:color w:val="000000"/>
          <w:sz w:val="32"/>
          <w:szCs w:val="32"/>
        </w:rPr>
      </w:pPr>
      <w:r w:rsidRPr="000710EC">
        <w:rPr>
          <w:rFonts w:ascii="仿宋" w:eastAsia="仿宋" w:hAnsi="仿宋"/>
          <w:color w:val="000000"/>
          <w:sz w:val="32"/>
          <w:szCs w:val="32"/>
        </w:rPr>
        <w:t>2、</w:t>
      </w:r>
      <w:r w:rsidRPr="000710EC">
        <w:rPr>
          <w:rFonts w:ascii="仿宋" w:eastAsia="仿宋" w:hAnsi="仿宋" w:hint="eastAsia"/>
          <w:color w:val="000000"/>
          <w:sz w:val="32"/>
          <w:szCs w:val="32"/>
        </w:rPr>
        <w:t>乱搭乱建、乱摆乱放现象严重。</w:t>
      </w:r>
    </w:p>
    <w:p w:rsidR="000710EC" w:rsidRPr="000710EC" w:rsidRDefault="000710EC" w:rsidP="000710EC">
      <w:pPr>
        <w:pStyle w:val="paragraph"/>
        <w:spacing w:before="0" w:beforeAutospacing="0" w:after="0" w:afterAutospacing="0"/>
        <w:ind w:firstLine="512"/>
        <w:rPr>
          <w:rFonts w:ascii="仿宋" w:eastAsia="仿宋" w:hAnsi="仿宋"/>
          <w:color w:val="000000"/>
          <w:sz w:val="32"/>
          <w:szCs w:val="32"/>
        </w:rPr>
      </w:pPr>
      <w:r w:rsidRPr="000710EC">
        <w:rPr>
          <w:rFonts w:ascii="仿宋" w:eastAsia="仿宋" w:hAnsi="仿宋"/>
          <w:color w:val="000000"/>
          <w:sz w:val="32"/>
          <w:szCs w:val="32"/>
        </w:rPr>
        <w:t>（</w:t>
      </w:r>
      <w:r w:rsidRPr="000710EC">
        <w:rPr>
          <w:rFonts w:ascii="仿宋" w:eastAsia="仿宋" w:hAnsi="仿宋" w:hint="eastAsia"/>
          <w:color w:val="000000"/>
          <w:sz w:val="32"/>
          <w:szCs w:val="32"/>
        </w:rPr>
        <w:t>二</w:t>
      </w:r>
      <w:r w:rsidRPr="000710EC">
        <w:rPr>
          <w:rFonts w:ascii="仿宋" w:eastAsia="仿宋" w:hAnsi="仿宋"/>
          <w:color w:val="000000"/>
          <w:sz w:val="32"/>
          <w:szCs w:val="32"/>
        </w:rPr>
        <w:t>）改进措施和建议</w:t>
      </w:r>
    </w:p>
    <w:p w:rsidR="000710EC" w:rsidRPr="000710EC" w:rsidRDefault="000710EC" w:rsidP="000710EC">
      <w:pPr>
        <w:pStyle w:val="paragraph"/>
        <w:spacing w:before="0" w:beforeAutospacing="0" w:after="0" w:afterAutospacing="0"/>
        <w:ind w:firstLine="512"/>
        <w:rPr>
          <w:rFonts w:ascii="仿宋" w:eastAsia="仿宋" w:hAnsi="仿宋"/>
          <w:color w:val="000000"/>
          <w:sz w:val="32"/>
          <w:szCs w:val="32"/>
        </w:rPr>
      </w:pPr>
      <w:r w:rsidRPr="000710EC">
        <w:rPr>
          <w:rFonts w:ascii="仿宋" w:eastAsia="仿宋" w:hAnsi="仿宋"/>
          <w:color w:val="000000"/>
          <w:sz w:val="32"/>
          <w:szCs w:val="32"/>
        </w:rPr>
        <w:t>1、</w:t>
      </w:r>
      <w:r w:rsidRPr="000710EC">
        <w:rPr>
          <w:rFonts w:ascii="仿宋" w:eastAsia="仿宋" w:hAnsi="仿宋" w:hint="eastAsia"/>
          <w:color w:val="000000"/>
          <w:sz w:val="32"/>
          <w:szCs w:val="32"/>
        </w:rPr>
        <w:t>加强我单位市场巡视力量。</w:t>
      </w:r>
    </w:p>
    <w:p w:rsidR="000710EC" w:rsidRDefault="000710EC" w:rsidP="001D4804">
      <w:pPr>
        <w:pStyle w:val="paragraph"/>
        <w:spacing w:before="0" w:beforeAutospacing="0" w:after="0" w:afterAutospacing="0"/>
        <w:ind w:firstLine="512"/>
      </w:pPr>
    </w:p>
    <w:p w:rsidR="001D4804" w:rsidRDefault="001D4804" w:rsidP="001D4804">
      <w:pPr>
        <w:pStyle w:val="paragraph"/>
        <w:spacing w:before="0" w:beforeAutospacing="0" w:after="0" w:afterAutospacing="0"/>
        <w:ind w:firstLine="512"/>
      </w:pPr>
      <w:r>
        <w:rPr>
          <w:rFonts w:ascii="黑体" w:eastAsia="黑体" w:hAnsi="黑体" w:hint="eastAsia"/>
          <w:color w:val="000000"/>
          <w:sz w:val="32"/>
          <w:szCs w:val="32"/>
        </w:rPr>
        <w:t>十、其他重要事项的情况说明</w:t>
      </w:r>
    </w:p>
    <w:p w:rsidR="001D4804" w:rsidRDefault="001D4804" w:rsidP="001D4804">
      <w:pPr>
        <w:pStyle w:val="paragraph"/>
        <w:spacing w:before="0" w:beforeAutospacing="0" w:after="0" w:afterAutospacing="0"/>
        <w:ind w:firstLine="512"/>
      </w:pPr>
      <w:r>
        <w:rPr>
          <w:rFonts w:ascii="楷体" w:eastAsia="楷体" w:hAnsi="楷体" w:hint="eastAsia"/>
          <w:color w:val="000000"/>
          <w:sz w:val="32"/>
          <w:szCs w:val="32"/>
        </w:rPr>
        <w:t>（一）预决算收支增减变化情况。</w:t>
      </w:r>
    </w:p>
    <w:p w:rsidR="001D4804" w:rsidRPr="000710EC" w:rsidRDefault="001D4804" w:rsidP="000710EC">
      <w:pPr>
        <w:pStyle w:val="paragraph"/>
        <w:spacing w:before="0" w:beforeAutospacing="0" w:after="0" w:afterAutospacing="0"/>
        <w:ind w:firstLine="512"/>
        <w:rPr>
          <w:rFonts w:ascii="仿宋" w:eastAsia="仿宋" w:hAnsi="仿宋"/>
          <w:color w:val="000000"/>
          <w:sz w:val="32"/>
          <w:szCs w:val="32"/>
        </w:rPr>
      </w:pPr>
      <w:r w:rsidRPr="000710EC">
        <w:rPr>
          <w:rFonts w:ascii="仿宋" w:eastAsia="仿宋" w:hAnsi="仿宋"/>
          <w:color w:val="000000"/>
          <w:sz w:val="32"/>
          <w:szCs w:val="32"/>
        </w:rPr>
        <w:t>本部门2019年度机关</w:t>
      </w:r>
      <w:r w:rsidRPr="000710EC">
        <w:rPr>
          <w:rFonts w:ascii="仿宋" w:eastAsia="仿宋" w:hAnsi="仿宋" w:hint="eastAsia"/>
          <w:color w:val="000000"/>
          <w:sz w:val="32"/>
          <w:szCs w:val="32"/>
        </w:rPr>
        <w:t>运行经费支出</w:t>
      </w:r>
      <w:r w:rsidR="000710EC">
        <w:rPr>
          <w:rFonts w:ascii="仿宋" w:eastAsia="仿宋" w:hAnsi="仿宋" w:hint="eastAsia"/>
          <w:color w:val="000000"/>
          <w:sz w:val="32"/>
          <w:szCs w:val="32"/>
        </w:rPr>
        <w:t>1.76</w:t>
      </w:r>
      <w:r w:rsidRPr="000710EC">
        <w:rPr>
          <w:rFonts w:ascii="仿宋" w:eastAsia="仿宋" w:hAnsi="仿宋" w:hint="eastAsia"/>
          <w:color w:val="000000"/>
          <w:sz w:val="32"/>
          <w:szCs w:val="32"/>
        </w:rPr>
        <w:t>万元，</w:t>
      </w:r>
      <w:r w:rsidR="000710EC">
        <w:rPr>
          <w:rFonts w:ascii="仿宋" w:eastAsia="仿宋" w:hAnsi="仿宋" w:hint="eastAsia"/>
          <w:color w:val="000000"/>
          <w:sz w:val="32"/>
          <w:szCs w:val="32"/>
        </w:rPr>
        <w:t>本单位是事业单位。公用经费1.76万元。</w:t>
      </w:r>
    </w:p>
    <w:p w:rsidR="00C53CE1" w:rsidRPr="000710EC" w:rsidRDefault="001D4804" w:rsidP="001D4804">
      <w:pPr>
        <w:pStyle w:val="paragraph"/>
        <w:spacing w:before="0" w:beforeAutospacing="0" w:after="0" w:afterAutospacing="0"/>
        <w:ind w:firstLine="512"/>
        <w:rPr>
          <w:rFonts w:ascii="仿宋" w:eastAsia="仿宋" w:hAnsi="仿宋"/>
          <w:color w:val="000000"/>
          <w:sz w:val="32"/>
          <w:szCs w:val="32"/>
        </w:rPr>
      </w:pPr>
      <w:r w:rsidRPr="000710EC">
        <w:rPr>
          <w:rFonts w:ascii="仿宋" w:eastAsia="仿宋" w:hAnsi="仿宋" w:hint="eastAsia"/>
          <w:color w:val="000000"/>
          <w:sz w:val="32"/>
          <w:szCs w:val="32"/>
        </w:rPr>
        <w:t>（三）政府采购支出情况。</w:t>
      </w:r>
    </w:p>
    <w:p w:rsidR="001D4804" w:rsidRPr="000710EC" w:rsidRDefault="001D4804" w:rsidP="001D4804">
      <w:pPr>
        <w:pStyle w:val="paragraph"/>
        <w:spacing w:before="0" w:beforeAutospacing="0" w:after="0" w:afterAutospacing="0"/>
        <w:ind w:firstLine="512"/>
        <w:rPr>
          <w:rFonts w:ascii="仿宋" w:eastAsia="仿宋" w:hAnsi="仿宋"/>
          <w:color w:val="000000"/>
          <w:sz w:val="32"/>
          <w:szCs w:val="32"/>
        </w:rPr>
      </w:pPr>
      <w:r w:rsidRPr="000710EC">
        <w:rPr>
          <w:rFonts w:ascii="仿宋" w:eastAsia="仿宋" w:hAnsi="仿宋"/>
          <w:color w:val="000000"/>
          <w:sz w:val="32"/>
          <w:szCs w:val="32"/>
        </w:rPr>
        <w:t>本部门2019年度</w:t>
      </w:r>
      <w:r w:rsidR="00C53CE1" w:rsidRPr="000710EC">
        <w:rPr>
          <w:rFonts w:ascii="仿宋" w:eastAsia="仿宋" w:hAnsi="仿宋" w:hint="eastAsia"/>
          <w:color w:val="000000"/>
          <w:sz w:val="32"/>
          <w:szCs w:val="32"/>
        </w:rPr>
        <w:t>无</w:t>
      </w:r>
      <w:r w:rsidRPr="000710EC">
        <w:rPr>
          <w:rFonts w:ascii="仿宋" w:eastAsia="仿宋" w:hAnsi="仿宋"/>
          <w:color w:val="000000"/>
          <w:sz w:val="32"/>
          <w:szCs w:val="32"/>
        </w:rPr>
        <w:t>政府采购</w:t>
      </w:r>
      <w:r w:rsidR="00C53CE1" w:rsidRPr="000710EC">
        <w:rPr>
          <w:rFonts w:ascii="仿宋" w:eastAsia="仿宋" w:hAnsi="仿宋" w:hint="eastAsia"/>
          <w:color w:val="000000"/>
          <w:sz w:val="32"/>
          <w:szCs w:val="32"/>
        </w:rPr>
        <w:t>。</w:t>
      </w:r>
    </w:p>
    <w:p w:rsidR="001D4804" w:rsidRPr="000710EC" w:rsidRDefault="001D4804" w:rsidP="001D4804">
      <w:pPr>
        <w:pStyle w:val="paragraph"/>
        <w:spacing w:before="0" w:beforeAutospacing="0" w:after="0" w:afterAutospacing="0"/>
        <w:ind w:firstLine="512"/>
        <w:rPr>
          <w:rFonts w:ascii="仿宋" w:eastAsia="仿宋" w:hAnsi="仿宋"/>
          <w:color w:val="000000"/>
          <w:sz w:val="32"/>
          <w:szCs w:val="32"/>
        </w:rPr>
      </w:pPr>
      <w:r w:rsidRPr="000710EC">
        <w:rPr>
          <w:rFonts w:ascii="仿宋" w:eastAsia="仿宋" w:hAnsi="仿宋" w:hint="eastAsia"/>
          <w:color w:val="000000"/>
          <w:sz w:val="32"/>
          <w:szCs w:val="32"/>
        </w:rPr>
        <w:t>（四）国有资产占用情况。</w:t>
      </w:r>
    </w:p>
    <w:p w:rsidR="001D4804" w:rsidRPr="000710EC" w:rsidRDefault="001D4804" w:rsidP="001D4804">
      <w:pPr>
        <w:pStyle w:val="paragraph"/>
        <w:spacing w:before="0" w:beforeAutospacing="0" w:after="0" w:afterAutospacing="0"/>
        <w:ind w:firstLine="512"/>
        <w:rPr>
          <w:rFonts w:ascii="仿宋" w:eastAsia="仿宋" w:hAnsi="仿宋"/>
          <w:color w:val="000000"/>
          <w:sz w:val="32"/>
          <w:szCs w:val="32"/>
        </w:rPr>
      </w:pPr>
      <w:r w:rsidRPr="000710EC">
        <w:rPr>
          <w:rFonts w:ascii="仿宋" w:eastAsia="仿宋" w:hAnsi="仿宋" w:hint="eastAsia"/>
          <w:color w:val="000000"/>
          <w:sz w:val="32"/>
          <w:szCs w:val="32"/>
        </w:rPr>
        <w:t>无</w:t>
      </w:r>
    </w:p>
    <w:p w:rsidR="001D4804" w:rsidRDefault="001D4804" w:rsidP="001D4804">
      <w:pPr>
        <w:pStyle w:val="paragraph"/>
        <w:spacing w:before="0" w:beforeAutospacing="0" w:after="0" w:afterAutospacing="0"/>
        <w:jc w:val="center"/>
      </w:pPr>
      <w:r>
        <w:rPr>
          <w:rFonts w:hint="eastAsia"/>
          <w:color w:val="000000"/>
          <w:sz w:val="44"/>
          <w:szCs w:val="44"/>
        </w:rPr>
        <w:t>第四部分</w:t>
      </w:r>
      <w:r>
        <w:rPr>
          <w:rFonts w:ascii="Helvetica" w:hAnsi="Helvetica" w:cs="Helvetica"/>
          <w:color w:val="000000"/>
          <w:sz w:val="44"/>
          <w:szCs w:val="44"/>
        </w:rPr>
        <w:t xml:space="preserve"> </w:t>
      </w:r>
      <w:r>
        <w:rPr>
          <w:rFonts w:hint="eastAsia"/>
          <w:color w:val="000000"/>
          <w:sz w:val="44"/>
          <w:szCs w:val="44"/>
        </w:rPr>
        <w:t>名词解释</w:t>
      </w:r>
    </w:p>
    <w:p w:rsidR="001D4804" w:rsidRDefault="001D4804" w:rsidP="001D4804">
      <w:pPr>
        <w:pStyle w:val="paragraph"/>
        <w:spacing w:before="0" w:beforeAutospacing="0" w:after="0" w:afterAutospacing="0"/>
        <w:ind w:firstLine="514"/>
      </w:pPr>
      <w:r>
        <w:rPr>
          <w:rFonts w:ascii="仿宋" w:eastAsia="仿宋" w:hAnsi="仿宋" w:hint="eastAsia"/>
          <w:b/>
          <w:bCs/>
          <w:color w:val="000000"/>
          <w:sz w:val="32"/>
          <w:szCs w:val="32"/>
        </w:rPr>
        <w:t>一、财政拨款收入：</w:t>
      </w:r>
      <w:r>
        <w:rPr>
          <w:rFonts w:ascii="仿宋" w:eastAsia="仿宋" w:hAnsi="仿宋" w:hint="eastAsia"/>
          <w:color w:val="000000"/>
          <w:sz w:val="32"/>
          <w:szCs w:val="32"/>
        </w:rPr>
        <w:t xml:space="preserve">指中央财政当年拨付的资金。 </w:t>
      </w:r>
    </w:p>
    <w:p w:rsidR="001D4804" w:rsidRDefault="001D4804" w:rsidP="001D4804">
      <w:pPr>
        <w:pStyle w:val="paragraph"/>
        <w:spacing w:before="0" w:beforeAutospacing="0" w:after="0" w:afterAutospacing="0"/>
        <w:ind w:firstLine="514"/>
      </w:pPr>
      <w:r>
        <w:rPr>
          <w:rFonts w:ascii="仿宋" w:eastAsia="仿宋" w:hAnsi="仿宋" w:hint="eastAsia"/>
          <w:b/>
          <w:bCs/>
          <w:color w:val="000000"/>
          <w:sz w:val="32"/>
          <w:szCs w:val="32"/>
        </w:rPr>
        <w:t>二、事业收入：</w:t>
      </w:r>
      <w:r>
        <w:rPr>
          <w:rFonts w:ascii="仿宋" w:eastAsia="仿宋" w:hAnsi="仿宋" w:hint="eastAsia"/>
          <w:color w:val="000000"/>
          <w:sz w:val="32"/>
          <w:szCs w:val="32"/>
        </w:rPr>
        <w:t xml:space="preserve">指事业单位开展专业业务活动及辅助活动所取得的收入。如：中国财政杂志社的刊物发行收入，中国注册会计师协会、中国资产评估协会、中国国债协会、中国会计学会收取的会费收入等。 </w:t>
      </w:r>
    </w:p>
    <w:p w:rsidR="001D4804" w:rsidRDefault="001D4804" w:rsidP="001D4804">
      <w:pPr>
        <w:pStyle w:val="paragraph"/>
        <w:spacing w:before="0" w:beforeAutospacing="0" w:after="0" w:afterAutospacing="0"/>
        <w:ind w:firstLine="514"/>
      </w:pPr>
      <w:r>
        <w:rPr>
          <w:rFonts w:ascii="仿宋" w:eastAsia="仿宋" w:hAnsi="仿宋" w:hint="eastAsia"/>
          <w:b/>
          <w:bCs/>
          <w:color w:val="000000"/>
          <w:sz w:val="32"/>
          <w:szCs w:val="32"/>
        </w:rPr>
        <w:lastRenderedPageBreak/>
        <w:t>三、经营收入：</w:t>
      </w:r>
      <w:r>
        <w:rPr>
          <w:rFonts w:ascii="仿宋" w:eastAsia="仿宋" w:hAnsi="仿宋" w:hint="eastAsia"/>
          <w:color w:val="000000"/>
          <w:sz w:val="32"/>
          <w:szCs w:val="32"/>
        </w:rPr>
        <w:t xml:space="preserve">指事业单位在专业业务活动及其辅助活动之外开展非独立核算经营活动取得的收入。如：中国财政杂志社广告收入等。 </w:t>
      </w:r>
    </w:p>
    <w:p w:rsidR="001D4804" w:rsidRDefault="001D4804" w:rsidP="001D4804">
      <w:pPr>
        <w:pStyle w:val="paragraph"/>
        <w:spacing w:before="0" w:beforeAutospacing="0" w:after="0" w:afterAutospacing="0"/>
        <w:ind w:firstLine="514"/>
      </w:pPr>
      <w:r>
        <w:rPr>
          <w:rFonts w:ascii="仿宋" w:eastAsia="仿宋" w:hAnsi="仿宋" w:hint="eastAsia"/>
          <w:b/>
          <w:bCs/>
          <w:color w:val="000000"/>
          <w:sz w:val="32"/>
          <w:szCs w:val="32"/>
        </w:rPr>
        <w:t>四、其他收入：</w:t>
      </w:r>
      <w:r>
        <w:rPr>
          <w:rFonts w:ascii="仿宋" w:eastAsia="仿宋" w:hAnsi="仿宋" w:hint="eastAsia"/>
          <w:color w:val="000000"/>
          <w:sz w:val="32"/>
          <w:szCs w:val="32"/>
        </w:rPr>
        <w:t xml:space="preserve">指除上述“财政拨款收入” 、 “事业收入” 、“经营收入”等以外的收入。主要是按规定动用的售房收入、存款利息收入等。 </w:t>
      </w:r>
    </w:p>
    <w:p w:rsidR="001D4804" w:rsidRDefault="001D4804" w:rsidP="001D4804">
      <w:pPr>
        <w:pStyle w:val="paragraph"/>
        <w:spacing w:before="0" w:beforeAutospacing="0" w:after="0" w:afterAutospacing="0"/>
        <w:ind w:firstLine="514"/>
      </w:pPr>
      <w:r>
        <w:rPr>
          <w:rFonts w:ascii="仿宋" w:eastAsia="仿宋" w:hAnsi="仿宋" w:hint="eastAsia"/>
          <w:b/>
          <w:bCs/>
          <w:color w:val="000000"/>
          <w:sz w:val="32"/>
          <w:szCs w:val="32"/>
        </w:rPr>
        <w:t>五、用事业基金弥补收支差额：</w:t>
      </w:r>
      <w:r>
        <w:rPr>
          <w:rFonts w:ascii="仿宋" w:eastAsia="仿宋" w:hAnsi="仿宋" w:hint="eastAsia"/>
          <w:color w:val="000000"/>
          <w:sz w:val="32"/>
          <w:szCs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rsidR="001D4804" w:rsidRDefault="001D4804" w:rsidP="001D4804">
      <w:pPr>
        <w:pStyle w:val="paragraph"/>
        <w:spacing w:before="0" w:beforeAutospacing="0" w:after="0" w:afterAutospacing="0"/>
        <w:ind w:firstLine="514"/>
      </w:pPr>
      <w:r>
        <w:rPr>
          <w:rFonts w:ascii="仿宋" w:eastAsia="仿宋" w:hAnsi="仿宋" w:hint="eastAsia"/>
          <w:b/>
          <w:bCs/>
          <w:color w:val="000000"/>
          <w:sz w:val="32"/>
          <w:szCs w:val="32"/>
        </w:rPr>
        <w:t>六、年初结转和结余：</w:t>
      </w:r>
      <w:r>
        <w:rPr>
          <w:rFonts w:ascii="仿宋" w:eastAsia="仿宋" w:hAnsi="仿宋" w:hint="eastAsia"/>
          <w:color w:val="000000"/>
          <w:sz w:val="32"/>
          <w:szCs w:val="32"/>
        </w:rPr>
        <w:t xml:space="preserve">指以前年度尚未完成、结转到本年按有关规定继续使用的资金。 </w:t>
      </w:r>
    </w:p>
    <w:p w:rsidR="001D4804" w:rsidRDefault="001D4804" w:rsidP="001D4804">
      <w:pPr>
        <w:pStyle w:val="paragraph"/>
        <w:spacing w:before="0" w:beforeAutospacing="0" w:after="0" w:afterAutospacing="0"/>
        <w:ind w:firstLine="514"/>
      </w:pPr>
      <w:r>
        <w:rPr>
          <w:rFonts w:ascii="仿宋" w:eastAsia="仿宋" w:hAnsi="仿宋" w:hint="eastAsia"/>
          <w:b/>
          <w:bCs/>
          <w:color w:val="000000"/>
          <w:sz w:val="32"/>
          <w:szCs w:val="32"/>
        </w:rPr>
        <w:t>七、结余分配：</w:t>
      </w:r>
      <w:r>
        <w:rPr>
          <w:rFonts w:ascii="仿宋" w:eastAsia="仿宋" w:hAnsi="仿宋" w:hint="eastAsia"/>
          <w:color w:val="000000"/>
          <w:sz w:val="32"/>
          <w:szCs w:val="32"/>
        </w:rPr>
        <w:t>指事业单位按规定提取的职工福利基金、事业基金和缴纳的所得税，以及建设单位按规定应交回的基本建设竣工项目结余资金。</w:t>
      </w:r>
    </w:p>
    <w:p w:rsidR="001D4804" w:rsidRDefault="001D4804" w:rsidP="001D4804">
      <w:pPr>
        <w:pStyle w:val="paragraph"/>
        <w:spacing w:before="0" w:beforeAutospacing="0" w:after="0" w:afterAutospacing="0"/>
        <w:ind w:firstLine="514"/>
      </w:pPr>
      <w:r>
        <w:rPr>
          <w:rFonts w:ascii="仿宋" w:eastAsia="仿宋" w:hAnsi="仿宋" w:hint="eastAsia"/>
          <w:b/>
          <w:bCs/>
          <w:color w:val="000000"/>
          <w:sz w:val="32"/>
          <w:szCs w:val="32"/>
        </w:rPr>
        <w:t>八、年末结转和结余：</w:t>
      </w:r>
      <w:r>
        <w:rPr>
          <w:rFonts w:ascii="仿宋" w:eastAsia="仿宋" w:hAnsi="仿宋" w:hint="eastAsia"/>
          <w:color w:val="000000"/>
          <w:sz w:val="32"/>
          <w:szCs w:val="32"/>
        </w:rPr>
        <w:t xml:space="preserve">指本年度或以前年度预算安排、因客观条件发生变化无法按原计划实施，需要延迟到以后年度按有关规定继续使用的资金。 </w:t>
      </w:r>
    </w:p>
    <w:p w:rsidR="001D4804" w:rsidRDefault="001D4804" w:rsidP="001D4804">
      <w:pPr>
        <w:pStyle w:val="paragraph"/>
        <w:spacing w:before="0" w:beforeAutospacing="0" w:after="0" w:afterAutospacing="0"/>
        <w:ind w:firstLine="514"/>
      </w:pPr>
      <w:r>
        <w:rPr>
          <w:rFonts w:ascii="仿宋" w:eastAsia="仿宋" w:hAnsi="仿宋" w:hint="eastAsia"/>
          <w:b/>
          <w:bCs/>
          <w:color w:val="000000"/>
          <w:sz w:val="32"/>
          <w:szCs w:val="32"/>
        </w:rPr>
        <w:t>九、基本支出：</w:t>
      </w:r>
      <w:r>
        <w:rPr>
          <w:rFonts w:ascii="仿宋" w:eastAsia="仿宋" w:hAnsi="仿宋" w:hint="eastAsia"/>
          <w:color w:val="000000"/>
          <w:sz w:val="32"/>
          <w:szCs w:val="32"/>
        </w:rPr>
        <w:t>指为保障机构正常运转、完成日常工</w:t>
      </w:r>
    </w:p>
    <w:p w:rsidR="001D4804" w:rsidRDefault="001D4804" w:rsidP="001D4804">
      <w:pPr>
        <w:pStyle w:val="paragraph"/>
        <w:spacing w:before="0" w:beforeAutospacing="0" w:after="0" w:afterAutospacing="0"/>
      </w:pPr>
      <w:r>
        <w:rPr>
          <w:rFonts w:ascii="仿宋" w:eastAsia="仿宋" w:hAnsi="仿宋" w:hint="eastAsia"/>
          <w:color w:val="000000"/>
          <w:sz w:val="32"/>
          <w:szCs w:val="32"/>
        </w:rPr>
        <w:t xml:space="preserve">作任务而发生的人员支出和公用支出。 </w:t>
      </w:r>
    </w:p>
    <w:p w:rsidR="001D4804" w:rsidRDefault="001D4804" w:rsidP="001D4804">
      <w:pPr>
        <w:pStyle w:val="paragraph"/>
        <w:spacing w:before="0" w:beforeAutospacing="0" w:after="0" w:afterAutospacing="0"/>
        <w:ind w:firstLine="514"/>
      </w:pPr>
      <w:r>
        <w:rPr>
          <w:rFonts w:ascii="仿宋" w:eastAsia="仿宋" w:hAnsi="仿宋" w:hint="eastAsia"/>
          <w:b/>
          <w:bCs/>
          <w:color w:val="000000"/>
          <w:sz w:val="32"/>
          <w:szCs w:val="32"/>
        </w:rPr>
        <w:lastRenderedPageBreak/>
        <w:t>十、项目支出：</w:t>
      </w:r>
      <w:r>
        <w:rPr>
          <w:rFonts w:ascii="仿宋" w:eastAsia="仿宋" w:hAnsi="仿宋" w:hint="eastAsia"/>
          <w:color w:val="000000"/>
          <w:sz w:val="32"/>
          <w:szCs w:val="32"/>
        </w:rPr>
        <w:t xml:space="preserve">指在基本支出之外为完成特定行政任务和事业发展目标所发生的支出。 </w:t>
      </w:r>
    </w:p>
    <w:p w:rsidR="001D4804" w:rsidRDefault="001D4804" w:rsidP="001D4804">
      <w:pPr>
        <w:pStyle w:val="paragraph"/>
        <w:spacing w:before="0" w:beforeAutospacing="0" w:after="0" w:afterAutospacing="0"/>
        <w:ind w:firstLine="514"/>
      </w:pPr>
      <w:r>
        <w:rPr>
          <w:rFonts w:ascii="仿宋" w:eastAsia="仿宋" w:hAnsi="仿宋" w:hint="eastAsia"/>
          <w:b/>
          <w:bCs/>
          <w:color w:val="000000"/>
          <w:sz w:val="32"/>
          <w:szCs w:val="32"/>
        </w:rPr>
        <w:t>十一、经营支出：</w:t>
      </w:r>
      <w:r>
        <w:rPr>
          <w:rFonts w:ascii="仿宋" w:eastAsia="仿宋" w:hAnsi="仿宋" w:hint="eastAsia"/>
          <w:color w:val="000000"/>
          <w:sz w:val="32"/>
          <w:szCs w:val="32"/>
        </w:rPr>
        <w:t xml:space="preserve">指事业单位在专业业务活动及其辅助活动之外开展非独立核算经营活动发生的支出。 </w:t>
      </w:r>
    </w:p>
    <w:p w:rsidR="001D4804" w:rsidRDefault="001D4804" w:rsidP="001D4804">
      <w:pPr>
        <w:pStyle w:val="paragraph"/>
        <w:spacing w:before="0" w:beforeAutospacing="0" w:after="0" w:afterAutospacing="0"/>
        <w:ind w:firstLine="514"/>
      </w:pPr>
      <w:r>
        <w:rPr>
          <w:rFonts w:ascii="仿宋" w:eastAsia="仿宋" w:hAnsi="仿宋" w:hint="eastAsia"/>
          <w:b/>
          <w:bCs/>
          <w:color w:val="000000"/>
          <w:sz w:val="32"/>
          <w:szCs w:val="32"/>
        </w:rPr>
        <w:t>十二、“三公”经费：</w:t>
      </w:r>
      <w:r>
        <w:rPr>
          <w:rFonts w:ascii="仿宋" w:eastAsia="仿宋" w:hAnsi="仿宋" w:hint="eastAsia"/>
          <w:color w:val="000000"/>
          <w:sz w:val="32"/>
          <w:szCs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rsidR="001D4804" w:rsidRDefault="001D4804" w:rsidP="001D4804">
      <w:pPr>
        <w:pStyle w:val="paragraph"/>
        <w:spacing w:before="0" w:beforeAutospacing="0" w:after="0" w:afterAutospacing="0"/>
        <w:ind w:firstLine="514"/>
      </w:pPr>
      <w:r>
        <w:rPr>
          <w:rFonts w:ascii="仿宋" w:eastAsia="仿宋" w:hAnsi="仿宋" w:hint="eastAsia"/>
          <w:b/>
          <w:bCs/>
          <w:color w:val="000000"/>
          <w:sz w:val="32"/>
          <w:szCs w:val="32"/>
        </w:rPr>
        <w:t>十三、机关运行经费：</w:t>
      </w:r>
      <w:r>
        <w:rPr>
          <w:rFonts w:ascii="仿宋" w:eastAsia="仿宋" w:hAnsi="仿宋" w:hint="eastAsia"/>
          <w:color w:val="00000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1D4804" w:rsidRDefault="001D4804" w:rsidP="001D4804">
      <w:pPr>
        <w:pStyle w:val="paragraph"/>
        <w:spacing w:before="0" w:beforeAutospacing="0" w:after="0" w:afterAutospacing="0"/>
        <w:ind w:firstLine="514"/>
      </w:pPr>
    </w:p>
    <w:p w:rsidR="00553739" w:rsidRDefault="00553739"/>
    <w:sectPr w:rsidR="00553739" w:rsidSect="0055373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D4804"/>
    <w:rsid w:val="000710EC"/>
    <w:rsid w:val="001D4804"/>
    <w:rsid w:val="00553739"/>
    <w:rsid w:val="00C53CE1"/>
    <w:rsid w:val="00C650EB"/>
    <w:rsid w:val="00DB0A5D"/>
    <w:rsid w:val="00EC0F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7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1D480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112362928">
      <w:bodyDiv w:val="1"/>
      <w:marLeft w:val="0"/>
      <w:marRight w:val="0"/>
      <w:marTop w:val="0"/>
      <w:marBottom w:val="0"/>
      <w:divBdr>
        <w:top w:val="none" w:sz="0" w:space="0" w:color="auto"/>
        <w:left w:val="none" w:sz="0" w:space="0" w:color="auto"/>
        <w:bottom w:val="none" w:sz="0" w:space="0" w:color="auto"/>
        <w:right w:val="none" w:sz="0" w:space="0" w:color="auto"/>
      </w:divBdr>
      <w:divsChild>
        <w:div w:id="13653994">
          <w:marLeft w:val="0"/>
          <w:marRight w:val="0"/>
          <w:marTop w:val="0"/>
          <w:marBottom w:val="0"/>
          <w:divBdr>
            <w:top w:val="none" w:sz="0" w:space="0" w:color="auto"/>
            <w:left w:val="none" w:sz="0" w:space="0" w:color="auto"/>
            <w:bottom w:val="none" w:sz="0" w:space="0" w:color="auto"/>
            <w:right w:val="none" w:sz="0" w:space="0" w:color="auto"/>
          </w:divBdr>
          <w:divsChild>
            <w:div w:id="68583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19941">
      <w:bodyDiv w:val="1"/>
      <w:marLeft w:val="0"/>
      <w:marRight w:val="0"/>
      <w:marTop w:val="0"/>
      <w:marBottom w:val="0"/>
      <w:divBdr>
        <w:top w:val="none" w:sz="0" w:space="0" w:color="auto"/>
        <w:left w:val="none" w:sz="0" w:space="0" w:color="auto"/>
        <w:bottom w:val="none" w:sz="0" w:space="0" w:color="auto"/>
        <w:right w:val="none" w:sz="0" w:space="0" w:color="auto"/>
      </w:divBdr>
      <w:divsChild>
        <w:div w:id="2068912225">
          <w:marLeft w:val="0"/>
          <w:marRight w:val="0"/>
          <w:marTop w:val="0"/>
          <w:marBottom w:val="0"/>
          <w:divBdr>
            <w:top w:val="none" w:sz="0" w:space="0" w:color="auto"/>
            <w:left w:val="none" w:sz="0" w:space="0" w:color="auto"/>
            <w:bottom w:val="none" w:sz="0" w:space="0" w:color="auto"/>
            <w:right w:val="none" w:sz="0" w:space="0" w:color="auto"/>
          </w:divBdr>
          <w:divsChild>
            <w:div w:id="168527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11</Pages>
  <Words>721</Words>
  <Characters>4112</Characters>
  <Application>Microsoft Office Word</Application>
  <DocSecurity>0</DocSecurity>
  <Lines>34</Lines>
  <Paragraphs>9</Paragraphs>
  <ScaleCrop>false</ScaleCrop>
  <Company/>
  <LinksUpToDate>false</LinksUpToDate>
  <CharactersWithSpaces>4824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2020-08-31T07:33:00Z</dcterms:created>
  <dcterms:modified xsi:type="dcterms:W3CDTF">2020-08-31T08:01:00Z</dcterms:modified>
</cp:coreProperties>
</file>