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目  录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沅江市供销合作社联合社预</w:t>
      </w:r>
      <w:r>
        <w:rPr>
          <w:rFonts w:hint="eastAsia" w:ascii="仿宋_GB2312" w:eastAsia="仿宋_GB2312"/>
          <w:sz w:val="32"/>
          <w:szCs w:val="32"/>
        </w:rPr>
        <w:t>算公开说明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部门收支总体情况表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2020年部门收入总体情况表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2020年部门支出总体情况表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2020年部门支出总表（按部门预算经济分类）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2020年部门支出总表（按政府预算经济分类）</w:t>
      </w:r>
    </w:p>
    <w:p>
      <w:pPr>
        <w:numPr>
          <w:numId w:val="0"/>
        </w:num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七、2020年基本支出预算明细表-工资福利支出（按部门预算经济分类）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年基本支出预算明细表-工资福利支出（按政府预算经济分类）</w:t>
      </w:r>
    </w:p>
    <w:p>
      <w:pPr>
        <w:pStyle w:val="8"/>
        <w:numPr>
          <w:numId w:val="0"/>
        </w:numPr>
        <w:spacing w:line="560" w:lineRule="exact"/>
        <w:ind w:left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</w:t>
      </w:r>
      <w:r>
        <w:rPr>
          <w:rFonts w:hint="eastAsia" w:ascii="仿宋_GB2312" w:eastAsia="仿宋_GB2312"/>
          <w:sz w:val="32"/>
          <w:szCs w:val="32"/>
          <w:lang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年基本支出预算</w:t>
      </w:r>
      <w:r>
        <w:rPr>
          <w:rFonts w:hint="eastAsia" w:ascii="仿宋_GB2312" w:eastAsia="仿宋_GB2312"/>
          <w:sz w:val="32"/>
          <w:szCs w:val="32"/>
          <w:lang w:eastAsia="zh-CN"/>
        </w:rPr>
        <w:t>明细表</w:t>
      </w:r>
      <w:r>
        <w:rPr>
          <w:rFonts w:hint="eastAsia" w:ascii="仿宋_GB2312" w:eastAsia="仿宋_GB2312"/>
          <w:sz w:val="32"/>
          <w:szCs w:val="32"/>
        </w:rPr>
        <w:t>-商品和服务支出（按部门预算经济分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类）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</w:t>
      </w:r>
      <w:r>
        <w:rPr>
          <w:rFonts w:hint="eastAsia" w:ascii="仿宋_GB2312" w:eastAsia="仿宋_GB2312"/>
          <w:sz w:val="32"/>
          <w:szCs w:val="32"/>
          <w:lang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年基本支出预算明细表-商品和服务支出（按政府预算经济分类）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十一、2020</w:t>
      </w:r>
      <w:r>
        <w:rPr>
          <w:rFonts w:hint="eastAsia" w:ascii="仿宋_GB2312" w:eastAsia="仿宋_GB2312"/>
          <w:sz w:val="32"/>
          <w:szCs w:val="32"/>
        </w:rPr>
        <w:t>年基本支出预算明细表-对个人和家庭的补助（按部门预算经济分类）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十二、2020</w:t>
      </w:r>
      <w:r>
        <w:rPr>
          <w:rFonts w:hint="eastAsia" w:ascii="仿宋_GB2312" w:eastAsia="仿宋_GB2312"/>
          <w:sz w:val="32"/>
          <w:szCs w:val="32"/>
        </w:rPr>
        <w:t>年基本支出预算明细表-对个人和家庭的补助（按政府预算经济分类）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十三、2020</w:t>
      </w:r>
      <w:r>
        <w:rPr>
          <w:rFonts w:hint="eastAsia" w:ascii="仿宋_GB2312" w:eastAsia="仿宋_GB2312"/>
          <w:sz w:val="32"/>
          <w:szCs w:val="32"/>
        </w:rPr>
        <w:t>年财政拨款收支总体情况表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十四、2020</w:t>
      </w:r>
      <w:r>
        <w:rPr>
          <w:rFonts w:hint="eastAsia" w:ascii="仿宋_GB2312" w:eastAsia="仿宋_GB2312"/>
          <w:sz w:val="32"/>
          <w:szCs w:val="32"/>
        </w:rPr>
        <w:t>年一般公共预算支出情况表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十五、2020</w:t>
      </w:r>
      <w:r>
        <w:rPr>
          <w:rFonts w:hint="eastAsia" w:ascii="仿宋_GB2312" w:eastAsia="仿宋_GB2312"/>
          <w:sz w:val="32"/>
          <w:szCs w:val="32"/>
        </w:rPr>
        <w:t>年一般公共预算</w:t>
      </w:r>
      <w:r>
        <w:rPr>
          <w:rFonts w:hint="eastAsia" w:ascii="仿宋_GB2312" w:eastAsia="仿宋_GB2312"/>
          <w:sz w:val="32"/>
          <w:szCs w:val="32"/>
          <w:lang w:eastAsia="zh-CN"/>
        </w:rPr>
        <w:t>基本</w:t>
      </w:r>
      <w:r>
        <w:rPr>
          <w:rFonts w:hint="eastAsia" w:ascii="仿宋_GB2312" w:eastAsia="仿宋_GB2312"/>
          <w:sz w:val="32"/>
          <w:szCs w:val="32"/>
        </w:rPr>
        <w:t>支出情况表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十六、2020</w:t>
      </w:r>
      <w:r>
        <w:rPr>
          <w:rFonts w:hint="eastAsia" w:ascii="仿宋_GB2312" w:eastAsia="仿宋_GB2312"/>
          <w:sz w:val="32"/>
          <w:szCs w:val="32"/>
        </w:rPr>
        <w:t>年一般公共预算基本支出预算明细表-工资福利支出（按部门预算经济分类）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十七、2020</w:t>
      </w:r>
      <w:r>
        <w:rPr>
          <w:rFonts w:hint="eastAsia" w:ascii="仿宋_GB2312" w:eastAsia="仿宋_GB2312"/>
          <w:sz w:val="32"/>
          <w:szCs w:val="32"/>
        </w:rPr>
        <w:t>年一般公共预算基本支出预算明细表-工资福利支出（按政府预算经济分类）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十八、2020</w:t>
      </w:r>
      <w:r>
        <w:rPr>
          <w:rFonts w:hint="eastAsia" w:ascii="仿宋_GB2312" w:eastAsia="仿宋_GB2312"/>
          <w:sz w:val="32"/>
          <w:szCs w:val="32"/>
        </w:rPr>
        <w:t>年一般公共预算基本支出预算明细表-商品和服务支出（按部门预算经济分类）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十九、2020</w:t>
      </w:r>
      <w:r>
        <w:rPr>
          <w:rFonts w:hint="eastAsia" w:ascii="仿宋_GB2312" w:eastAsia="仿宋_GB2312"/>
          <w:sz w:val="32"/>
          <w:szCs w:val="32"/>
        </w:rPr>
        <w:t>年一般公共预算基本支出预算明细表-商品和服务支出（按政府预算经济分类）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二十、2020</w:t>
      </w:r>
      <w:r>
        <w:rPr>
          <w:rFonts w:hint="eastAsia" w:ascii="仿宋_GB2312" w:eastAsia="仿宋_GB2312"/>
          <w:sz w:val="32"/>
          <w:szCs w:val="32"/>
        </w:rPr>
        <w:t>年一般公共预算基本支出预算明细表-对个人和家庭的补助（按部门预算经济分类）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二十一、2020</w:t>
      </w:r>
      <w:r>
        <w:rPr>
          <w:rFonts w:hint="eastAsia" w:ascii="仿宋_GB2312" w:eastAsia="仿宋_GB2312"/>
          <w:sz w:val="32"/>
          <w:szCs w:val="32"/>
        </w:rPr>
        <w:t>年基本支出预算明细表-对个人和家庭的补助（按政府预算经济分类）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二十二、2020</w:t>
      </w:r>
      <w:r>
        <w:rPr>
          <w:rFonts w:hint="eastAsia" w:ascii="仿宋_GB2312" w:eastAsia="仿宋_GB2312"/>
          <w:sz w:val="32"/>
          <w:szCs w:val="32"/>
        </w:rPr>
        <w:t>年政府性基金拨款预算支出情况表（按部门预算经济分类）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二十三、2020</w:t>
      </w:r>
      <w:r>
        <w:rPr>
          <w:rFonts w:hint="eastAsia" w:ascii="仿宋_GB2312" w:eastAsia="仿宋_GB2312"/>
          <w:sz w:val="32"/>
          <w:szCs w:val="32"/>
        </w:rPr>
        <w:t>年政府性基金拨款预算支出情况表（按政府预算经济分类）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二十四、2020</w:t>
      </w:r>
      <w:r>
        <w:rPr>
          <w:rFonts w:hint="eastAsia" w:ascii="仿宋_GB2312" w:eastAsia="仿宋_GB2312"/>
          <w:sz w:val="32"/>
          <w:szCs w:val="32"/>
        </w:rPr>
        <w:t>年纳入专户管理的非税收入拨款预算支出情况表（按部门预算经济分类）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二十五、2020</w:t>
      </w:r>
      <w:r>
        <w:rPr>
          <w:rFonts w:hint="eastAsia" w:ascii="仿宋_GB2312" w:eastAsia="仿宋_GB2312"/>
          <w:sz w:val="32"/>
          <w:szCs w:val="32"/>
        </w:rPr>
        <w:t>年纳入专户管理的非税收入拨款预算支出情况表（按政府预算经济分类）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二十六、2020</w:t>
      </w:r>
      <w:r>
        <w:rPr>
          <w:rFonts w:hint="eastAsia" w:ascii="仿宋_GB2312" w:eastAsia="仿宋_GB2312"/>
          <w:sz w:val="32"/>
          <w:szCs w:val="32"/>
        </w:rPr>
        <w:t>年经费拨款预算支出情况表（按部门预算经济分类）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二十七、2020</w:t>
      </w:r>
      <w:r>
        <w:rPr>
          <w:rFonts w:hint="eastAsia" w:ascii="仿宋_GB2312" w:eastAsia="仿宋_GB2312"/>
          <w:sz w:val="32"/>
          <w:szCs w:val="32"/>
        </w:rPr>
        <w:t>年经费拨款预算支出情况表（按政府预算经济分类）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二十八、2020</w:t>
      </w:r>
      <w:r>
        <w:rPr>
          <w:rFonts w:hint="eastAsia" w:ascii="仿宋_GB2312" w:eastAsia="仿宋_GB2312"/>
          <w:sz w:val="32"/>
          <w:szCs w:val="32"/>
        </w:rPr>
        <w:t>年专项资金预算汇总表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二十九、2020</w:t>
      </w:r>
      <w:r>
        <w:rPr>
          <w:rFonts w:hint="eastAsia" w:ascii="仿宋_GB2312" w:eastAsia="仿宋_GB2312"/>
          <w:sz w:val="32"/>
          <w:szCs w:val="32"/>
        </w:rPr>
        <w:t>年一般公共预算“三公”经费预算表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三十、2020年度单位项目支出预算绩效目标申报表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三十一、2020年度部门整体支出预算绩效目标申报表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14424"/>
    <w:multiLevelType w:val="singleLevel"/>
    <w:tmpl w:val="3991442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49B7EE0"/>
    <w:multiLevelType w:val="multilevel"/>
    <w:tmpl w:val="549B7EE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EC"/>
    <w:rsid w:val="00145B99"/>
    <w:rsid w:val="00263E2E"/>
    <w:rsid w:val="003B4D05"/>
    <w:rsid w:val="00716A0A"/>
    <w:rsid w:val="007468BC"/>
    <w:rsid w:val="00CB0E7A"/>
    <w:rsid w:val="00D60A6D"/>
    <w:rsid w:val="00D964EC"/>
    <w:rsid w:val="00F7408E"/>
    <w:rsid w:val="04F271C6"/>
    <w:rsid w:val="055953E3"/>
    <w:rsid w:val="17934ABB"/>
    <w:rsid w:val="31BC4CD5"/>
    <w:rsid w:val="64FB6EC4"/>
    <w:rsid w:val="65317E2A"/>
    <w:rsid w:val="6F23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</Words>
  <Characters>202</Characters>
  <Lines>1</Lines>
  <Paragraphs>1</Paragraphs>
  <TotalTime>10</TotalTime>
  <ScaleCrop>false</ScaleCrop>
  <LinksUpToDate>false</LinksUpToDate>
  <CharactersWithSpaces>236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2020-02-10T07:55:00Z</dcterms:created>
  <dc:creator>User</dc:creator>
  <cp:lastModifiedBy>快活溜之津</cp:lastModifiedBy>
  <dcterms:modified xsi:type="dcterms:W3CDTF">2020-02-27T01:57:14Z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